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10" w:rsidRPr="00E313E5" w:rsidRDefault="008F4810" w:rsidP="008F4810">
      <w:pPr>
        <w:jc w:val="center"/>
        <w:rPr>
          <w:b/>
          <w:sz w:val="32"/>
          <w:szCs w:val="32"/>
          <w:lang w:val="en-US"/>
        </w:rPr>
      </w:pPr>
      <w:r w:rsidRPr="00E313E5">
        <w:rPr>
          <w:b/>
          <w:sz w:val="32"/>
          <w:szCs w:val="32"/>
        </w:rPr>
        <w:t>Ð</w:t>
      </w:r>
      <w:r w:rsidRPr="00E313E5">
        <w:rPr>
          <w:b/>
          <w:sz w:val="32"/>
          <w:szCs w:val="32"/>
          <w:lang w:val="en-US"/>
        </w:rPr>
        <w:t>ÁP ÁN KTTT HKI – KHỐI 11 – 2016 - 2017</w:t>
      </w:r>
    </w:p>
    <w:p w:rsidR="008F4810" w:rsidRPr="00E313E5" w:rsidRDefault="008F4810" w:rsidP="008F4810">
      <w:pPr>
        <w:rPr>
          <w:sz w:val="26"/>
          <w:szCs w:val="28"/>
          <w:lang w:val="en-US"/>
        </w:rPr>
      </w:pPr>
      <w:r w:rsidRPr="00E313E5">
        <w:rPr>
          <w:sz w:val="26"/>
          <w:szCs w:val="28"/>
        </w:rPr>
        <w:tab/>
      </w:r>
    </w:p>
    <w:p w:rsidR="008F4810" w:rsidRPr="00E313E5" w:rsidRDefault="008F4810" w:rsidP="008F4810">
      <w:pPr>
        <w:pStyle w:val="ListParagraph"/>
        <w:tabs>
          <w:tab w:val="left" w:pos="170"/>
          <w:tab w:val="left" w:pos="1418"/>
          <w:tab w:val="left" w:pos="2665"/>
          <w:tab w:val="left" w:pos="3912"/>
        </w:tabs>
        <w:ind w:left="0"/>
        <w:rPr>
          <w:b/>
          <w:sz w:val="26"/>
          <w:szCs w:val="28"/>
          <w:lang w:val="en-US" w:eastAsia="en-US"/>
        </w:rPr>
      </w:pPr>
      <w:r w:rsidRPr="00E313E5">
        <w:rPr>
          <w:b/>
          <w:sz w:val="26"/>
          <w:szCs w:val="28"/>
          <w:u w:val="single"/>
        </w:rPr>
        <w:t>PHẦN 1</w:t>
      </w:r>
      <w:r w:rsidRPr="00E313E5">
        <w:rPr>
          <w:b/>
          <w:sz w:val="26"/>
          <w:szCs w:val="28"/>
        </w:rPr>
        <w:t>: LÝ THUYẾT (5đ)</w:t>
      </w:r>
    </w:p>
    <w:p w:rsidR="008F4810" w:rsidRPr="00E313E5" w:rsidRDefault="008F4810" w:rsidP="008F4810">
      <w:pPr>
        <w:rPr>
          <w:sz w:val="26"/>
          <w:szCs w:val="28"/>
          <w:lang w:val="en-US"/>
        </w:rPr>
      </w:pPr>
    </w:p>
    <w:p w:rsidR="00E313E5" w:rsidRPr="00E313E5" w:rsidRDefault="008F4810" w:rsidP="008F4810">
      <w:pPr>
        <w:jc w:val="both"/>
        <w:rPr>
          <w:sz w:val="26"/>
          <w:szCs w:val="28"/>
        </w:rPr>
      </w:pPr>
      <w:r w:rsidRPr="00E313E5">
        <w:rPr>
          <w:b/>
          <w:sz w:val="26"/>
          <w:szCs w:val="28"/>
        </w:rPr>
        <w:t xml:space="preserve">Câu 1: </w:t>
      </w:r>
      <w:r w:rsidRPr="00E313E5">
        <w:rPr>
          <w:sz w:val="26"/>
          <w:szCs w:val="28"/>
        </w:rPr>
        <w:t xml:space="preserve">(1,5đ) </w:t>
      </w:r>
    </w:p>
    <w:p w:rsidR="008F4810" w:rsidRPr="00E313E5" w:rsidRDefault="008F4810" w:rsidP="00E313E5">
      <w:pPr>
        <w:pStyle w:val="ListParagraph"/>
        <w:numPr>
          <w:ilvl w:val="0"/>
          <w:numId w:val="3"/>
        </w:numPr>
        <w:jc w:val="both"/>
        <w:rPr>
          <w:sz w:val="26"/>
          <w:szCs w:val="28"/>
        </w:rPr>
      </w:pPr>
      <w:r w:rsidRPr="00E313E5">
        <w:rPr>
          <w:sz w:val="26"/>
          <w:szCs w:val="28"/>
        </w:rPr>
        <w:t xml:space="preserve">Cường độ dòng điện chạy trong mạch điện kín tỉ lệ thuận với suất điện động của nguồn điện và tỉ lệ nghịch với điện trở toàn phần của mạch đó </w:t>
      </w:r>
      <w:r w:rsidRPr="00E313E5">
        <w:rPr>
          <w:sz w:val="26"/>
          <w:szCs w:val="28"/>
        </w:rPr>
        <w:sym w:font="Wingdings" w:char="F0E0"/>
      </w:r>
      <w:r w:rsidR="00E313E5">
        <w:rPr>
          <w:b/>
          <w:sz w:val="26"/>
          <w:szCs w:val="28"/>
          <w:lang w:val="en-US"/>
        </w:rPr>
        <w:t>(0,</w:t>
      </w:r>
      <w:r w:rsidR="00E313E5" w:rsidRPr="00E313E5">
        <w:rPr>
          <w:b/>
          <w:sz w:val="26"/>
          <w:szCs w:val="28"/>
          <w:lang w:val="en-US"/>
        </w:rPr>
        <w:t>5đ)</w:t>
      </w:r>
    </w:p>
    <w:p w:rsidR="00E313E5" w:rsidRDefault="008F4810" w:rsidP="00E313E5">
      <w:pPr>
        <w:ind w:firstLine="720"/>
        <w:jc w:val="both"/>
        <w:rPr>
          <w:b/>
          <w:sz w:val="26"/>
          <w:szCs w:val="28"/>
          <w:lang w:val="en-US"/>
        </w:rPr>
      </w:pPr>
      <w:r w:rsidRPr="00E313E5">
        <w:rPr>
          <w:bCs/>
          <w:position w:val="-24"/>
          <w:sz w:val="26"/>
          <w:szCs w:val="28"/>
          <w:lang w:val="en-US"/>
        </w:rPr>
        <w:object w:dxaOrig="96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8.25pt;height:30.75pt" o:ole="">
            <v:imagedata r:id="rId5" o:title=""/>
          </v:shape>
          <o:OLEObject Type="Embed" ProgID="Equation.DSMT4" ShapeID="_x0000_i1098" DrawAspect="Content" ObjectID="_1545247780" r:id="rId6"/>
        </w:object>
      </w:r>
      <w:r w:rsidRPr="00E313E5">
        <w:rPr>
          <w:sz w:val="26"/>
          <w:szCs w:val="28"/>
        </w:rPr>
        <w:sym w:font="Wingdings" w:char="F0E0"/>
      </w:r>
      <w:r w:rsidR="00E313E5">
        <w:rPr>
          <w:b/>
          <w:sz w:val="26"/>
          <w:szCs w:val="28"/>
          <w:lang w:val="en-US"/>
        </w:rPr>
        <w:t>(0,</w:t>
      </w:r>
      <w:r w:rsidR="00E313E5" w:rsidRPr="00E313E5">
        <w:rPr>
          <w:b/>
          <w:sz w:val="26"/>
          <w:szCs w:val="28"/>
          <w:lang w:val="en-US"/>
        </w:rPr>
        <w:t>5đ)</w:t>
      </w:r>
    </w:p>
    <w:p w:rsidR="008F4810" w:rsidRPr="00E313E5" w:rsidRDefault="008F4810" w:rsidP="00E313E5">
      <w:pPr>
        <w:pStyle w:val="ListParagraph"/>
        <w:numPr>
          <w:ilvl w:val="0"/>
          <w:numId w:val="3"/>
        </w:numPr>
        <w:jc w:val="both"/>
        <w:rPr>
          <w:sz w:val="26"/>
          <w:szCs w:val="28"/>
        </w:rPr>
      </w:pPr>
      <w:r w:rsidRPr="00E313E5">
        <w:rPr>
          <w:sz w:val="26"/>
          <w:szCs w:val="28"/>
        </w:rPr>
        <w:t xml:space="preserve">Khi đoản mạch ta có điện trở mạch ngoài bằng 0 ( bị nối tắt )  , khi đó </w:t>
      </w:r>
      <w:r w:rsidRPr="00E313E5">
        <w:rPr>
          <w:bCs/>
          <w:position w:val="-24"/>
          <w:lang w:val="en-US"/>
        </w:rPr>
        <w:object w:dxaOrig="615" w:dyaOrig="615">
          <v:shape id="_x0000_i1099" type="#_x0000_t75" style="width:30.75pt;height:30.75pt" o:ole="">
            <v:imagedata r:id="rId7" o:title=""/>
          </v:shape>
          <o:OLEObject Type="Embed" ProgID="Equation.DSMT4" ShapeID="_x0000_i1099" DrawAspect="Content" ObjectID="_1545247781" r:id="rId8"/>
        </w:object>
      </w:r>
      <w:r w:rsidRPr="00E313E5">
        <w:rPr>
          <w:sz w:val="26"/>
          <w:szCs w:val="28"/>
        </w:rPr>
        <w:t xml:space="preserve"> tăng lên rất lớn , toả nhiệt mạnh trên dây dẫn có thể gây cháy </w:t>
      </w:r>
      <w:r w:rsidRPr="00E313E5">
        <w:sym w:font="Wingdings" w:char="F0E0"/>
      </w:r>
      <w:r w:rsidR="00E313E5">
        <w:rPr>
          <w:sz w:val="26"/>
          <w:szCs w:val="28"/>
        </w:rPr>
        <w:t xml:space="preserve"> </w:t>
      </w:r>
      <w:r w:rsidR="00E313E5">
        <w:rPr>
          <w:b/>
          <w:sz w:val="26"/>
          <w:szCs w:val="28"/>
          <w:lang w:val="en-US"/>
        </w:rPr>
        <w:t>(0,</w:t>
      </w:r>
      <w:r w:rsidR="00E313E5" w:rsidRPr="00E313E5">
        <w:rPr>
          <w:b/>
          <w:sz w:val="26"/>
          <w:szCs w:val="28"/>
          <w:lang w:val="en-US"/>
        </w:rPr>
        <w:t>5đ)</w:t>
      </w:r>
    </w:p>
    <w:p w:rsidR="00E313E5" w:rsidRDefault="00E313E5" w:rsidP="00E313E5">
      <w:pPr>
        <w:jc w:val="both"/>
        <w:rPr>
          <w:sz w:val="26"/>
          <w:szCs w:val="28"/>
        </w:rPr>
      </w:pPr>
      <w:r w:rsidRPr="00E313E5">
        <w:rPr>
          <w:b/>
          <w:sz w:val="26"/>
          <w:szCs w:val="28"/>
        </w:rPr>
        <w:t>Câu 2:</w:t>
      </w:r>
      <w:r w:rsidRPr="00E313E5">
        <w:rPr>
          <w:sz w:val="26"/>
          <w:szCs w:val="28"/>
        </w:rPr>
        <w:t xml:space="preserve"> (1,5đ) </w:t>
      </w:r>
    </w:p>
    <w:p w:rsidR="008F4810" w:rsidRPr="00E313E5" w:rsidRDefault="008F4810" w:rsidP="00E313E5">
      <w:pPr>
        <w:pStyle w:val="ListParagraph"/>
        <w:numPr>
          <w:ilvl w:val="0"/>
          <w:numId w:val="3"/>
        </w:numPr>
        <w:jc w:val="both"/>
        <w:rPr>
          <w:sz w:val="26"/>
          <w:szCs w:val="28"/>
        </w:rPr>
      </w:pPr>
      <w:r w:rsidRPr="00E313E5">
        <w:rPr>
          <w:sz w:val="26"/>
          <w:szCs w:val="28"/>
        </w:rPr>
        <w:t xml:space="preserve">Bán dẫn tinh khiết là bán dẫn Silic hoặc Germani có mật độ electron và mật độ lỗ trống bằng nhau </w:t>
      </w:r>
      <w:r w:rsidRPr="00E313E5">
        <w:sym w:font="Wingdings" w:char="F0E0"/>
      </w:r>
      <w:r w:rsidR="00E313E5">
        <w:rPr>
          <w:sz w:val="26"/>
          <w:szCs w:val="28"/>
        </w:rPr>
        <w:t xml:space="preserve"> </w:t>
      </w:r>
      <w:r w:rsidR="00E313E5">
        <w:rPr>
          <w:b/>
          <w:sz w:val="26"/>
          <w:szCs w:val="28"/>
          <w:lang w:val="en-US"/>
        </w:rPr>
        <w:t>(0,</w:t>
      </w:r>
      <w:r w:rsidR="00E313E5" w:rsidRPr="00E313E5">
        <w:rPr>
          <w:b/>
          <w:sz w:val="26"/>
          <w:szCs w:val="28"/>
          <w:lang w:val="en-US"/>
        </w:rPr>
        <w:t>5đ)</w:t>
      </w:r>
    </w:p>
    <w:p w:rsidR="008F4810" w:rsidRPr="00E313E5" w:rsidRDefault="008F4810" w:rsidP="00E313E5">
      <w:pPr>
        <w:pStyle w:val="ListParagraph"/>
        <w:numPr>
          <w:ilvl w:val="0"/>
          <w:numId w:val="3"/>
        </w:numPr>
        <w:jc w:val="both"/>
        <w:rPr>
          <w:sz w:val="26"/>
          <w:szCs w:val="28"/>
        </w:rPr>
      </w:pPr>
      <w:r w:rsidRPr="00E313E5">
        <w:rPr>
          <w:sz w:val="26"/>
          <w:szCs w:val="28"/>
        </w:rPr>
        <w:t xml:space="preserve">Bán dẫn loại p là bán dẫn Silic có pha thêm tạp chất axepto như B , Al ;  trong bán dẫn loại p thì mật độ lỗ trống lớn hơn mật độ electron . </w:t>
      </w:r>
      <w:r w:rsidRPr="00E313E5">
        <w:sym w:font="Wingdings" w:char="F0E0"/>
      </w:r>
      <w:r w:rsidR="00E313E5">
        <w:rPr>
          <w:sz w:val="26"/>
          <w:szCs w:val="28"/>
        </w:rPr>
        <w:t xml:space="preserve"> </w:t>
      </w:r>
      <w:r w:rsidR="00E313E5">
        <w:rPr>
          <w:b/>
          <w:sz w:val="26"/>
          <w:szCs w:val="28"/>
          <w:lang w:val="en-US"/>
        </w:rPr>
        <w:t>(0,</w:t>
      </w:r>
      <w:r w:rsidR="00E313E5" w:rsidRPr="00E313E5">
        <w:rPr>
          <w:b/>
          <w:sz w:val="26"/>
          <w:szCs w:val="28"/>
          <w:lang w:val="en-US"/>
        </w:rPr>
        <w:t>5đ)</w:t>
      </w:r>
    </w:p>
    <w:p w:rsidR="008F4810" w:rsidRPr="00E313E5" w:rsidRDefault="008F4810" w:rsidP="00E313E5">
      <w:pPr>
        <w:pStyle w:val="ListParagraph"/>
        <w:numPr>
          <w:ilvl w:val="0"/>
          <w:numId w:val="3"/>
        </w:numPr>
        <w:jc w:val="both"/>
        <w:rPr>
          <w:sz w:val="26"/>
          <w:szCs w:val="28"/>
        </w:rPr>
      </w:pPr>
      <w:r w:rsidRPr="00E313E5">
        <w:rPr>
          <w:sz w:val="26"/>
          <w:szCs w:val="28"/>
        </w:rPr>
        <w:t xml:space="preserve">Bán dẫn loại n là bán dẫn Silic có pha thêm tạp chất đôno như  P , As  ; trong bán dẫn loại n thì mật độ electron lớn hơn mật độ lỗ trống </w:t>
      </w:r>
      <w:r w:rsidRPr="00E313E5">
        <w:sym w:font="Wingdings" w:char="F0E0"/>
      </w:r>
      <w:r w:rsidR="00E313E5">
        <w:rPr>
          <w:sz w:val="26"/>
          <w:szCs w:val="28"/>
        </w:rPr>
        <w:t xml:space="preserve"> </w:t>
      </w:r>
      <w:r w:rsidR="00E313E5">
        <w:rPr>
          <w:b/>
          <w:sz w:val="26"/>
          <w:szCs w:val="28"/>
          <w:lang w:val="en-US"/>
        </w:rPr>
        <w:t>(0,</w:t>
      </w:r>
      <w:r w:rsidR="00E313E5" w:rsidRPr="00E313E5">
        <w:rPr>
          <w:b/>
          <w:sz w:val="26"/>
          <w:szCs w:val="28"/>
          <w:lang w:val="en-US"/>
        </w:rPr>
        <w:t>5đ)</w:t>
      </w:r>
    </w:p>
    <w:p w:rsidR="00E313E5" w:rsidRPr="00E313E5" w:rsidRDefault="00E313E5" w:rsidP="00E313E5">
      <w:pPr>
        <w:rPr>
          <w:b/>
          <w:sz w:val="26"/>
          <w:lang w:val="en-US" w:eastAsia="en-US"/>
        </w:rPr>
      </w:pPr>
      <w:r w:rsidRPr="00E313E5">
        <w:rPr>
          <w:b/>
          <w:sz w:val="26"/>
        </w:rPr>
        <w:t xml:space="preserve">Câu 3: </w:t>
      </w:r>
      <w:r w:rsidRPr="00E313E5">
        <w:rPr>
          <w:sz w:val="26"/>
        </w:rPr>
        <w:t>(2đ)</w:t>
      </w:r>
    </w:p>
    <w:p w:rsidR="008F4810" w:rsidRPr="00E313E5" w:rsidRDefault="008F4810" w:rsidP="00E313E5">
      <w:pPr>
        <w:ind w:firstLine="720"/>
        <w:rPr>
          <w:sz w:val="26"/>
          <w:szCs w:val="28"/>
        </w:rPr>
      </w:pPr>
      <w:r w:rsidRPr="00E313E5">
        <w:rPr>
          <w:sz w:val="26"/>
          <w:szCs w:val="28"/>
        </w:rPr>
        <w:t>a) - Hạt mang điện có trong kim loại: ion d</w:t>
      </w:r>
      <w:r w:rsidRPr="00E313E5">
        <w:rPr>
          <w:rFonts w:hint="eastAsia"/>
          <w:sz w:val="26"/>
          <w:szCs w:val="28"/>
        </w:rPr>
        <w:t>ươ</w:t>
      </w:r>
      <w:r w:rsidRPr="00E313E5">
        <w:rPr>
          <w:sz w:val="26"/>
          <w:szCs w:val="28"/>
        </w:rPr>
        <w:t xml:space="preserve">ng ở nút mạng tinh thể và electron tự do </w:t>
      </w:r>
      <w:r w:rsidR="00E313E5" w:rsidRPr="00E313E5">
        <w:sym w:font="Wingdings" w:char="F0E0"/>
      </w:r>
      <w:r w:rsidR="00E313E5">
        <w:rPr>
          <w:sz w:val="26"/>
          <w:szCs w:val="28"/>
        </w:rPr>
        <w:t xml:space="preserve"> </w:t>
      </w:r>
      <w:r w:rsidR="00E313E5">
        <w:rPr>
          <w:b/>
          <w:sz w:val="26"/>
          <w:szCs w:val="28"/>
          <w:lang w:val="en-US"/>
        </w:rPr>
        <w:t>(0,</w:t>
      </w:r>
      <w:r w:rsidR="00E313E5">
        <w:rPr>
          <w:b/>
          <w:sz w:val="26"/>
          <w:szCs w:val="28"/>
          <w:lang w:val="en-US"/>
        </w:rPr>
        <w:t>2</w:t>
      </w:r>
      <w:r w:rsidR="00E313E5" w:rsidRPr="00E313E5">
        <w:rPr>
          <w:b/>
          <w:sz w:val="26"/>
          <w:szCs w:val="28"/>
          <w:lang w:val="en-US"/>
        </w:rPr>
        <w:t>5đ)</w:t>
      </w:r>
    </w:p>
    <w:p w:rsidR="00E313E5" w:rsidRDefault="008F4810" w:rsidP="00E313E5">
      <w:pPr>
        <w:tabs>
          <w:tab w:val="left" w:pos="993"/>
        </w:tabs>
        <w:rPr>
          <w:b/>
          <w:sz w:val="26"/>
          <w:szCs w:val="28"/>
          <w:lang w:val="en-US"/>
        </w:rPr>
      </w:pPr>
      <w:r w:rsidRPr="00E313E5">
        <w:rPr>
          <w:sz w:val="26"/>
          <w:szCs w:val="28"/>
        </w:rPr>
        <w:t xml:space="preserve">    </w:t>
      </w:r>
      <w:r w:rsidR="00E313E5">
        <w:rPr>
          <w:sz w:val="26"/>
          <w:szCs w:val="28"/>
        </w:rPr>
        <w:tab/>
        <w:t>- H</w:t>
      </w:r>
      <w:r w:rsidRPr="00E313E5">
        <w:rPr>
          <w:sz w:val="26"/>
          <w:szCs w:val="28"/>
        </w:rPr>
        <w:t xml:space="preserve">ạt tải điện là electron tự do </w:t>
      </w:r>
      <w:r w:rsidR="00E313E5" w:rsidRPr="00E313E5">
        <w:sym w:font="Wingdings" w:char="F0E0"/>
      </w:r>
      <w:r w:rsidR="00E313E5">
        <w:rPr>
          <w:sz w:val="26"/>
          <w:szCs w:val="28"/>
        </w:rPr>
        <w:t xml:space="preserve"> </w:t>
      </w:r>
      <w:r w:rsidR="00E313E5">
        <w:rPr>
          <w:b/>
          <w:sz w:val="26"/>
          <w:szCs w:val="28"/>
          <w:lang w:val="en-US"/>
        </w:rPr>
        <w:t>(0,</w:t>
      </w:r>
      <w:r w:rsidR="00E313E5">
        <w:rPr>
          <w:b/>
          <w:sz w:val="26"/>
          <w:szCs w:val="28"/>
          <w:lang w:val="en-US"/>
        </w:rPr>
        <w:t>2</w:t>
      </w:r>
      <w:r w:rsidR="00E313E5" w:rsidRPr="00E313E5">
        <w:rPr>
          <w:b/>
          <w:sz w:val="26"/>
          <w:szCs w:val="28"/>
          <w:lang w:val="en-US"/>
        </w:rPr>
        <w:t>5đ)</w:t>
      </w:r>
    </w:p>
    <w:p w:rsidR="00E313E5" w:rsidRDefault="008F4810" w:rsidP="00E313E5">
      <w:pPr>
        <w:tabs>
          <w:tab w:val="left" w:pos="993"/>
        </w:tabs>
        <w:rPr>
          <w:sz w:val="26"/>
          <w:szCs w:val="28"/>
        </w:rPr>
      </w:pPr>
      <w:r w:rsidRPr="00E313E5">
        <w:rPr>
          <w:sz w:val="26"/>
          <w:szCs w:val="28"/>
        </w:rPr>
        <w:t xml:space="preserve">   </w:t>
      </w:r>
      <w:r w:rsidR="00E313E5">
        <w:rPr>
          <w:sz w:val="26"/>
          <w:szCs w:val="28"/>
        </w:rPr>
        <w:tab/>
      </w:r>
      <w:r w:rsidRPr="00E313E5">
        <w:rPr>
          <w:sz w:val="26"/>
          <w:szCs w:val="28"/>
        </w:rPr>
        <w:t xml:space="preserve"> - nêu đúng bản chất dòng điện trong kim loại </w:t>
      </w:r>
      <w:r w:rsidR="00E313E5" w:rsidRPr="00E313E5">
        <w:sym w:font="Wingdings" w:char="F0E0"/>
      </w:r>
      <w:r w:rsidR="00E313E5">
        <w:rPr>
          <w:sz w:val="26"/>
          <w:szCs w:val="28"/>
        </w:rPr>
        <w:t xml:space="preserve"> </w:t>
      </w:r>
      <w:r w:rsidR="00E313E5">
        <w:rPr>
          <w:b/>
          <w:sz w:val="26"/>
          <w:szCs w:val="28"/>
          <w:lang w:val="en-US"/>
        </w:rPr>
        <w:t>(0,</w:t>
      </w:r>
      <w:r w:rsidR="00E313E5">
        <w:rPr>
          <w:b/>
          <w:sz w:val="26"/>
          <w:szCs w:val="28"/>
          <w:lang w:val="en-US"/>
        </w:rPr>
        <w:t>2</w:t>
      </w:r>
      <w:r w:rsidR="00E313E5" w:rsidRPr="00E313E5">
        <w:rPr>
          <w:b/>
          <w:sz w:val="26"/>
          <w:szCs w:val="28"/>
          <w:lang w:val="en-US"/>
        </w:rPr>
        <w:t>5đ)</w:t>
      </w:r>
      <w:r w:rsidRPr="00E313E5">
        <w:rPr>
          <w:sz w:val="26"/>
          <w:szCs w:val="28"/>
        </w:rPr>
        <w:t xml:space="preserve">  </w:t>
      </w:r>
    </w:p>
    <w:p w:rsidR="008F4810" w:rsidRPr="00E313E5" w:rsidRDefault="008F4810" w:rsidP="00E313E5">
      <w:pPr>
        <w:tabs>
          <w:tab w:val="left" w:pos="993"/>
        </w:tabs>
        <w:rPr>
          <w:sz w:val="26"/>
          <w:szCs w:val="28"/>
        </w:rPr>
      </w:pPr>
      <w:r w:rsidRPr="00E313E5">
        <w:rPr>
          <w:sz w:val="26"/>
          <w:szCs w:val="28"/>
        </w:rPr>
        <w:t xml:space="preserve"> </w:t>
      </w:r>
      <w:r w:rsidR="00E313E5">
        <w:rPr>
          <w:sz w:val="26"/>
          <w:szCs w:val="28"/>
        </w:rPr>
        <w:tab/>
      </w:r>
      <w:r w:rsidRPr="00E313E5">
        <w:rPr>
          <w:sz w:val="26"/>
          <w:szCs w:val="28"/>
        </w:rPr>
        <w:t xml:space="preserve"> - khi nhiệt độ tăng thì tính dẫn điện của kim loại giảm </w:t>
      </w:r>
      <w:r w:rsidR="00E313E5" w:rsidRPr="00E313E5">
        <w:sym w:font="Wingdings" w:char="F0E0"/>
      </w:r>
      <w:r w:rsidR="00E313E5">
        <w:rPr>
          <w:sz w:val="26"/>
          <w:szCs w:val="28"/>
        </w:rPr>
        <w:t xml:space="preserve"> </w:t>
      </w:r>
      <w:r w:rsidR="00E313E5">
        <w:rPr>
          <w:b/>
          <w:sz w:val="26"/>
          <w:szCs w:val="28"/>
          <w:lang w:val="en-US"/>
        </w:rPr>
        <w:t>(0,</w:t>
      </w:r>
      <w:r w:rsidR="00E313E5">
        <w:rPr>
          <w:b/>
          <w:sz w:val="26"/>
          <w:szCs w:val="28"/>
          <w:lang w:val="en-US"/>
        </w:rPr>
        <w:t>2</w:t>
      </w:r>
      <w:r w:rsidR="00E313E5" w:rsidRPr="00E313E5">
        <w:rPr>
          <w:b/>
          <w:sz w:val="26"/>
          <w:szCs w:val="28"/>
          <w:lang w:val="en-US"/>
        </w:rPr>
        <w:t>5đ)</w:t>
      </w:r>
    </w:p>
    <w:p w:rsidR="008F4810" w:rsidRPr="00E313E5" w:rsidRDefault="008F4810" w:rsidP="008F4810">
      <w:pPr>
        <w:tabs>
          <w:tab w:val="left" w:pos="240"/>
        </w:tabs>
        <w:rPr>
          <w:sz w:val="26"/>
          <w:szCs w:val="28"/>
        </w:rPr>
      </w:pPr>
      <w:r w:rsidRPr="00E313E5">
        <w:rPr>
          <w:sz w:val="26"/>
          <w:szCs w:val="28"/>
        </w:rPr>
        <w:t xml:space="preserve">   </w:t>
      </w:r>
      <w:r w:rsidRPr="00E313E5">
        <w:rPr>
          <w:sz w:val="26"/>
          <w:szCs w:val="28"/>
        </w:rPr>
        <w:tab/>
      </w:r>
      <w:r w:rsidR="00E313E5">
        <w:rPr>
          <w:sz w:val="26"/>
          <w:szCs w:val="28"/>
        </w:rPr>
        <w:tab/>
      </w:r>
      <w:r w:rsidRPr="00E313E5">
        <w:rPr>
          <w:sz w:val="26"/>
          <w:szCs w:val="28"/>
        </w:rPr>
        <w:t>b</w:t>
      </w:r>
      <w:r w:rsidRPr="00E313E5">
        <w:rPr>
          <w:sz w:val="26"/>
          <w:szCs w:val="28"/>
        </w:rPr>
        <w:t>)  Suất điện động nhiệt điện phụ thuộc vào:</w:t>
      </w:r>
    </w:p>
    <w:p w:rsidR="00E313E5" w:rsidRDefault="008F4810" w:rsidP="00E313E5">
      <w:pPr>
        <w:tabs>
          <w:tab w:val="left" w:pos="240"/>
          <w:tab w:val="left" w:pos="993"/>
          <w:tab w:val="left" w:pos="9480"/>
        </w:tabs>
        <w:rPr>
          <w:b/>
          <w:sz w:val="26"/>
          <w:szCs w:val="28"/>
          <w:lang w:val="en-US"/>
        </w:rPr>
      </w:pPr>
      <w:r w:rsidRPr="008F4810">
        <w:rPr>
          <w:sz w:val="26"/>
          <w:szCs w:val="28"/>
        </w:rPr>
        <w:tab/>
      </w:r>
      <w:r w:rsidR="00E313E5">
        <w:rPr>
          <w:sz w:val="26"/>
          <w:szCs w:val="28"/>
        </w:rPr>
        <w:tab/>
      </w:r>
      <w:r w:rsidRPr="008F4810">
        <w:rPr>
          <w:sz w:val="26"/>
          <w:szCs w:val="28"/>
        </w:rPr>
        <w:t xml:space="preserve">- bản chất của bản chất kim loại dùng làm cặp nhiệt điện  </w:t>
      </w:r>
      <w:r w:rsidR="00E313E5" w:rsidRPr="00E313E5">
        <w:sym w:font="Wingdings" w:char="F0E0"/>
      </w:r>
      <w:r w:rsidR="00E313E5">
        <w:rPr>
          <w:sz w:val="26"/>
          <w:szCs w:val="28"/>
        </w:rPr>
        <w:t xml:space="preserve"> </w:t>
      </w:r>
      <w:r w:rsidR="00E313E5">
        <w:rPr>
          <w:b/>
          <w:sz w:val="26"/>
          <w:szCs w:val="28"/>
          <w:lang w:val="en-US"/>
        </w:rPr>
        <w:t>(0,</w:t>
      </w:r>
      <w:r w:rsidR="00E313E5">
        <w:rPr>
          <w:b/>
          <w:sz w:val="26"/>
          <w:szCs w:val="28"/>
          <w:lang w:val="en-US"/>
        </w:rPr>
        <w:t>2</w:t>
      </w:r>
      <w:r w:rsidR="00E313E5" w:rsidRPr="00E313E5">
        <w:rPr>
          <w:b/>
          <w:sz w:val="26"/>
          <w:szCs w:val="28"/>
          <w:lang w:val="en-US"/>
        </w:rPr>
        <w:t>5đ)</w:t>
      </w:r>
    </w:p>
    <w:p w:rsidR="00E313E5" w:rsidRDefault="00E313E5" w:rsidP="00E313E5">
      <w:pPr>
        <w:tabs>
          <w:tab w:val="left" w:pos="240"/>
          <w:tab w:val="left" w:pos="993"/>
          <w:tab w:val="left" w:pos="9480"/>
        </w:tabs>
        <w:rPr>
          <w:b/>
          <w:sz w:val="26"/>
          <w:szCs w:val="28"/>
          <w:lang w:val="en-US"/>
        </w:rPr>
      </w:pPr>
      <w:r>
        <w:rPr>
          <w:sz w:val="26"/>
          <w:szCs w:val="28"/>
        </w:rPr>
        <w:tab/>
      </w:r>
      <w:r w:rsidR="008F4810" w:rsidRPr="008F4810">
        <w:rPr>
          <w:sz w:val="26"/>
          <w:szCs w:val="28"/>
        </w:rPr>
        <w:tab/>
        <w:t xml:space="preserve">- hiệu nhiệt độ giữa hai mối hàn </w:t>
      </w:r>
      <w:r w:rsidRPr="00E313E5">
        <w:sym w:font="Wingdings" w:char="F0E0"/>
      </w:r>
      <w:r>
        <w:rPr>
          <w:sz w:val="26"/>
          <w:szCs w:val="28"/>
        </w:rPr>
        <w:t xml:space="preserve"> </w:t>
      </w:r>
      <w:r>
        <w:rPr>
          <w:b/>
          <w:sz w:val="26"/>
          <w:szCs w:val="28"/>
          <w:lang w:val="en-US"/>
        </w:rPr>
        <w:t>(0,</w:t>
      </w:r>
      <w:r>
        <w:rPr>
          <w:b/>
          <w:sz w:val="26"/>
          <w:szCs w:val="28"/>
          <w:lang w:val="en-US"/>
        </w:rPr>
        <w:t>2</w:t>
      </w:r>
      <w:r w:rsidRPr="00E313E5">
        <w:rPr>
          <w:b/>
          <w:sz w:val="26"/>
          <w:szCs w:val="28"/>
          <w:lang w:val="en-US"/>
        </w:rPr>
        <w:t>5đ)</w:t>
      </w:r>
    </w:p>
    <w:p w:rsidR="008F4810" w:rsidRPr="008F4810" w:rsidRDefault="00E313E5" w:rsidP="00E313E5">
      <w:pPr>
        <w:tabs>
          <w:tab w:val="left" w:pos="240"/>
          <w:tab w:val="left" w:pos="993"/>
        </w:tabs>
        <w:rPr>
          <w:sz w:val="26"/>
          <w:szCs w:val="28"/>
        </w:rPr>
      </w:pPr>
      <w:r>
        <w:rPr>
          <w:b/>
          <w:sz w:val="26"/>
          <w:szCs w:val="28"/>
          <w:lang w:val="en-US"/>
        </w:rPr>
        <w:tab/>
      </w:r>
      <w:r>
        <w:rPr>
          <w:b/>
          <w:sz w:val="26"/>
          <w:szCs w:val="28"/>
          <w:lang w:val="en-US"/>
        </w:rPr>
        <w:tab/>
      </w:r>
      <w:r w:rsidR="008F4810" w:rsidRPr="008F4810">
        <w:rPr>
          <w:sz w:val="26"/>
          <w:szCs w:val="28"/>
        </w:rPr>
        <w:tab/>
        <w:t xml:space="preserve">E = </w:t>
      </w:r>
      <w:r w:rsidR="008F4810" w:rsidRPr="008F4810">
        <w:rPr>
          <w:sz w:val="26"/>
          <w:szCs w:val="28"/>
        </w:rPr>
        <w:sym w:font="Symbol" w:char="F061"/>
      </w:r>
      <w:r w:rsidR="008F4810" w:rsidRPr="008F4810">
        <w:rPr>
          <w:sz w:val="26"/>
          <w:szCs w:val="28"/>
          <w:vertAlign w:val="subscript"/>
        </w:rPr>
        <w:t>T</w:t>
      </w:r>
      <w:r w:rsidR="008F4810" w:rsidRPr="008F4810">
        <w:rPr>
          <w:sz w:val="26"/>
          <w:szCs w:val="28"/>
        </w:rPr>
        <w:t xml:space="preserve"> ( T</w:t>
      </w:r>
      <w:r w:rsidR="008F4810" w:rsidRPr="008F4810">
        <w:rPr>
          <w:sz w:val="26"/>
          <w:szCs w:val="28"/>
          <w:vertAlign w:val="subscript"/>
        </w:rPr>
        <w:t>2</w:t>
      </w:r>
      <w:r w:rsidR="008F4810" w:rsidRPr="008F4810">
        <w:rPr>
          <w:sz w:val="26"/>
          <w:szCs w:val="28"/>
        </w:rPr>
        <w:t xml:space="preserve"> – T</w:t>
      </w:r>
      <w:r w:rsidR="008F4810" w:rsidRPr="008F4810">
        <w:rPr>
          <w:sz w:val="26"/>
          <w:szCs w:val="28"/>
          <w:vertAlign w:val="subscript"/>
        </w:rPr>
        <w:t>1</w:t>
      </w:r>
      <w:r w:rsidR="008F4810" w:rsidRPr="008F4810">
        <w:rPr>
          <w:sz w:val="26"/>
          <w:szCs w:val="28"/>
        </w:rPr>
        <w:t xml:space="preserve">) = 0,0117 V </w:t>
      </w:r>
      <w:r>
        <w:rPr>
          <w:sz w:val="26"/>
          <w:szCs w:val="28"/>
          <w:lang w:val="en-US"/>
        </w:rPr>
        <w:t xml:space="preserve">   </w:t>
      </w:r>
      <w:r>
        <w:rPr>
          <w:sz w:val="26"/>
          <w:szCs w:val="28"/>
        </w:rPr>
        <w:t xml:space="preserve"> </w:t>
      </w:r>
      <w:r>
        <w:rPr>
          <w:b/>
          <w:sz w:val="26"/>
          <w:szCs w:val="28"/>
          <w:lang w:val="en-US"/>
        </w:rPr>
        <w:t>(0,</w:t>
      </w:r>
      <w:r w:rsidRPr="00E313E5">
        <w:rPr>
          <w:b/>
          <w:sz w:val="26"/>
          <w:szCs w:val="28"/>
          <w:lang w:val="en-US"/>
        </w:rPr>
        <w:t>5đ)</w:t>
      </w:r>
    </w:p>
    <w:p w:rsidR="008F4810" w:rsidRPr="00E313E5" w:rsidRDefault="008F4810" w:rsidP="008F4810">
      <w:pPr>
        <w:rPr>
          <w:b/>
          <w:sz w:val="26"/>
          <w:szCs w:val="28"/>
          <w:lang w:val="en-US"/>
        </w:rPr>
      </w:pPr>
    </w:p>
    <w:p w:rsidR="00E313E5" w:rsidRPr="00E313E5" w:rsidRDefault="00E313E5" w:rsidP="00E313E5">
      <w:pPr>
        <w:rPr>
          <w:b/>
          <w:sz w:val="26"/>
          <w:szCs w:val="28"/>
          <w:lang w:val="en-US" w:eastAsia="en-US"/>
        </w:rPr>
      </w:pPr>
      <w:r>
        <w:rPr>
          <w:b/>
          <w:sz w:val="26"/>
          <w:szCs w:val="28"/>
          <w:u w:val="single"/>
        </w:rPr>
        <w:t>PHẦN 2</w:t>
      </w:r>
      <w:r w:rsidRPr="00E313E5">
        <w:rPr>
          <w:b/>
          <w:sz w:val="26"/>
          <w:szCs w:val="28"/>
        </w:rPr>
        <w:t xml:space="preserve">: </w:t>
      </w:r>
      <w:r w:rsidRPr="00E313E5">
        <w:rPr>
          <w:b/>
          <w:sz w:val="26"/>
          <w:szCs w:val="28"/>
          <w:lang w:val="en-US"/>
        </w:rPr>
        <w:t>TỰ LUẬN</w:t>
      </w:r>
      <w:r w:rsidRPr="00E313E5">
        <w:rPr>
          <w:b/>
          <w:sz w:val="26"/>
          <w:szCs w:val="28"/>
        </w:rPr>
        <w:t xml:space="preserve"> </w:t>
      </w:r>
      <w:r w:rsidRPr="00E313E5">
        <w:rPr>
          <w:b/>
          <w:sz w:val="26"/>
          <w:szCs w:val="28"/>
        </w:rPr>
        <w:t>(5đ)</w:t>
      </w:r>
    </w:p>
    <w:p w:rsidR="008F4810" w:rsidRPr="00E313E5" w:rsidRDefault="008F4810" w:rsidP="008F4810">
      <w:pPr>
        <w:rPr>
          <w:b/>
          <w:sz w:val="26"/>
          <w:szCs w:val="28"/>
          <w:lang w:val="en-US"/>
        </w:rPr>
      </w:pPr>
    </w:p>
    <w:p w:rsidR="008F4810" w:rsidRPr="00E313E5" w:rsidRDefault="008F4810" w:rsidP="008F4810">
      <w:pPr>
        <w:rPr>
          <w:b/>
          <w:sz w:val="26"/>
          <w:szCs w:val="28"/>
          <w:lang w:val="en-US"/>
        </w:rPr>
      </w:pPr>
      <w:proofErr w:type="spellStart"/>
      <w:r w:rsidRPr="00E313E5">
        <w:rPr>
          <w:b/>
          <w:sz w:val="26"/>
          <w:szCs w:val="28"/>
          <w:lang w:val="en-US"/>
        </w:rPr>
        <w:t>Câu</w:t>
      </w:r>
      <w:proofErr w:type="spellEnd"/>
      <w:r w:rsidRPr="00E313E5">
        <w:rPr>
          <w:b/>
          <w:sz w:val="26"/>
          <w:szCs w:val="28"/>
          <w:lang w:val="en-US"/>
        </w:rPr>
        <w:t xml:space="preserve"> 1: (1đ)</w:t>
      </w:r>
    </w:p>
    <w:p w:rsidR="008F4810" w:rsidRPr="00E313E5" w:rsidRDefault="008F4810" w:rsidP="008F4810">
      <w:pPr>
        <w:pStyle w:val="ListParagraph"/>
        <w:ind w:left="0"/>
        <w:rPr>
          <w:sz w:val="26"/>
          <w:szCs w:val="28"/>
          <w:lang w:val="en-US"/>
        </w:rPr>
      </w:pPr>
      <w:r w:rsidRPr="00E313E5">
        <w:rPr>
          <w:sz w:val="26"/>
          <w:szCs w:val="28"/>
          <w:lang w:val="en-US"/>
        </w:rPr>
        <w:t xml:space="preserve">      </w:t>
      </w:r>
      <w:r w:rsidRPr="00E313E5">
        <w:rPr>
          <w:position w:val="-32"/>
          <w:sz w:val="26"/>
          <w:szCs w:val="28"/>
        </w:rPr>
        <w:object w:dxaOrig="2720" w:dyaOrig="760">
          <v:shape id="_x0000_i1059" type="#_x0000_t75" style="width:136.3pt;height:37.75pt" o:ole="">
            <v:imagedata r:id="rId9" o:title=""/>
          </v:shape>
          <o:OLEObject Type="Embed" ProgID="Equation.DSMT4" ShapeID="_x0000_i1059" DrawAspect="Content" ObjectID="_1545247782" r:id="rId10"/>
        </w:object>
      </w:r>
      <w:r w:rsidRPr="00E313E5">
        <w:rPr>
          <w:sz w:val="26"/>
          <w:szCs w:val="28"/>
          <w:lang w:val="en-US"/>
        </w:rPr>
        <w:t xml:space="preserve">          </w:t>
      </w:r>
      <w:r w:rsidRPr="00E313E5">
        <w:rPr>
          <w:b/>
          <w:sz w:val="26"/>
          <w:szCs w:val="28"/>
          <w:lang w:val="en-US"/>
        </w:rPr>
        <w:t>(0,25đ)</w:t>
      </w:r>
      <w:bookmarkStart w:id="0" w:name="_GoBack"/>
      <w:bookmarkEnd w:id="0"/>
    </w:p>
    <w:p w:rsidR="008F4810" w:rsidRPr="00E313E5" w:rsidRDefault="008F4810" w:rsidP="008F4810">
      <w:pPr>
        <w:jc w:val="both"/>
        <w:rPr>
          <w:sz w:val="26"/>
          <w:szCs w:val="28"/>
          <w:lang w:val="en-US"/>
        </w:rPr>
      </w:pPr>
      <w:r w:rsidRPr="00E313E5">
        <w:rPr>
          <w:sz w:val="26"/>
          <w:szCs w:val="28"/>
          <w:lang w:val="en-US"/>
        </w:rPr>
        <w:t xml:space="preserve">      </w:t>
      </w:r>
      <w:r w:rsidRPr="00E313E5">
        <w:rPr>
          <w:position w:val="-16"/>
          <w:sz w:val="26"/>
          <w:szCs w:val="28"/>
        </w:rPr>
        <w:object w:dxaOrig="2240" w:dyaOrig="460">
          <v:shape id="_x0000_i1060" type="#_x0000_t75" style="width:111.85pt;height:23.75pt" o:ole="">
            <v:imagedata r:id="rId11" o:title=""/>
          </v:shape>
          <o:OLEObject Type="Embed" ProgID="Equation.DSMT4" ShapeID="_x0000_i1060" DrawAspect="Content" ObjectID="_1545247783" r:id="rId12"/>
        </w:object>
      </w:r>
      <w:r w:rsidRPr="00E313E5">
        <w:rPr>
          <w:sz w:val="26"/>
          <w:szCs w:val="28"/>
          <w:lang w:val="en-US"/>
        </w:rPr>
        <w:t xml:space="preserve">                  </w:t>
      </w:r>
      <w:r w:rsidRPr="00E313E5">
        <w:rPr>
          <w:b/>
          <w:sz w:val="26"/>
          <w:szCs w:val="28"/>
          <w:lang w:val="en-US"/>
        </w:rPr>
        <w:t>(0,25đ)</w:t>
      </w:r>
    </w:p>
    <w:p w:rsidR="008F4810" w:rsidRPr="00E313E5" w:rsidRDefault="008F4810" w:rsidP="008F4810">
      <w:pPr>
        <w:jc w:val="both"/>
        <w:rPr>
          <w:sz w:val="26"/>
          <w:szCs w:val="28"/>
        </w:rPr>
      </w:pPr>
      <w:r w:rsidRPr="00E313E5">
        <w:rPr>
          <w:position w:val="-40"/>
          <w:sz w:val="26"/>
          <w:szCs w:val="28"/>
        </w:rPr>
        <w:object w:dxaOrig="3820" w:dyaOrig="920">
          <v:shape id="_x0000_i1061" type="#_x0000_t75" style="width:190.85pt;height:45.45pt" o:ole="">
            <v:imagedata r:id="rId13" o:title=""/>
          </v:shape>
          <o:OLEObject Type="Embed" ProgID="Equation.DSMT4" ShapeID="_x0000_i1061" DrawAspect="Content" ObjectID="_1545247784" r:id="rId14"/>
        </w:object>
      </w:r>
      <w:r w:rsidRPr="00E313E5">
        <w:rPr>
          <w:sz w:val="26"/>
          <w:szCs w:val="28"/>
        </w:rPr>
        <w:t>.</w:t>
      </w:r>
    </w:p>
    <w:p w:rsidR="008F4810" w:rsidRPr="00E313E5" w:rsidRDefault="008F4810" w:rsidP="008F4810">
      <w:pPr>
        <w:jc w:val="both"/>
        <w:rPr>
          <w:b/>
          <w:i/>
          <w:sz w:val="26"/>
          <w:szCs w:val="28"/>
        </w:rPr>
      </w:pPr>
    </w:p>
    <w:p w:rsidR="008F4810" w:rsidRPr="00E313E5" w:rsidRDefault="008F4810" w:rsidP="008F4810">
      <w:pPr>
        <w:rPr>
          <w:b/>
          <w:sz w:val="26"/>
          <w:szCs w:val="28"/>
          <w:lang w:val="en-US"/>
        </w:rPr>
      </w:pPr>
      <w:proofErr w:type="spellStart"/>
      <w:r w:rsidRPr="00E313E5">
        <w:rPr>
          <w:b/>
          <w:sz w:val="26"/>
          <w:szCs w:val="28"/>
          <w:lang w:val="en-US"/>
        </w:rPr>
        <w:t>Câu</w:t>
      </w:r>
      <w:proofErr w:type="spellEnd"/>
      <w:r w:rsidRPr="00E313E5">
        <w:rPr>
          <w:b/>
          <w:sz w:val="26"/>
          <w:szCs w:val="28"/>
          <w:lang w:val="en-US"/>
        </w:rPr>
        <w:t xml:space="preserve"> 2: (1đ) </w:t>
      </w:r>
    </w:p>
    <w:p w:rsidR="008F4810" w:rsidRPr="00E313E5" w:rsidRDefault="008F4810" w:rsidP="008F4810">
      <w:pPr>
        <w:spacing w:line="360" w:lineRule="auto"/>
        <w:contextualSpacing/>
        <w:jc w:val="both"/>
        <w:rPr>
          <w:sz w:val="26"/>
          <w:szCs w:val="28"/>
        </w:rPr>
      </w:pPr>
      <w:r w:rsidRPr="00E313E5">
        <w:rPr>
          <w:position w:val="-64"/>
          <w:sz w:val="26"/>
          <w:szCs w:val="28"/>
        </w:rPr>
        <w:object w:dxaOrig="4959" w:dyaOrig="1719">
          <v:shape id="_x0000_i1062" type="#_x0000_t75" style="width:248.15pt;height:86pt" o:ole="">
            <v:imagedata r:id="rId15" o:title=""/>
          </v:shape>
          <o:OLEObject Type="Embed" ProgID="Equation.DSMT4" ShapeID="_x0000_i1062" DrawAspect="Content" ObjectID="_1545247785" r:id="rId16"/>
        </w:object>
      </w:r>
    </w:p>
    <w:p w:rsidR="008F4810" w:rsidRPr="00E313E5" w:rsidRDefault="008F4810" w:rsidP="008F4810">
      <w:pPr>
        <w:jc w:val="both"/>
        <w:rPr>
          <w:b/>
          <w:sz w:val="26"/>
          <w:szCs w:val="28"/>
          <w:u w:val="single"/>
          <w:lang w:val="en-US"/>
        </w:rPr>
      </w:pPr>
      <w:r w:rsidRPr="00E313E5">
        <w:rPr>
          <w:sz w:val="26"/>
          <w:szCs w:val="28"/>
        </w:rPr>
        <w:t>Kim loại là bạc (Ag)</w:t>
      </w:r>
      <w:r w:rsidRPr="00E313E5">
        <w:rPr>
          <w:sz w:val="26"/>
          <w:szCs w:val="28"/>
          <w:lang w:val="en-US"/>
        </w:rPr>
        <w:t xml:space="preserve">                                  </w:t>
      </w:r>
      <w:r w:rsidRPr="00E313E5">
        <w:rPr>
          <w:b/>
          <w:sz w:val="26"/>
          <w:szCs w:val="28"/>
          <w:lang w:val="en-US"/>
        </w:rPr>
        <w:t>(0,25đ)</w:t>
      </w:r>
    </w:p>
    <w:p w:rsidR="008F4810" w:rsidRPr="00E313E5" w:rsidRDefault="008F4810" w:rsidP="008F4810">
      <w:pPr>
        <w:rPr>
          <w:b/>
          <w:sz w:val="26"/>
          <w:szCs w:val="28"/>
          <w:lang w:val="en-US"/>
        </w:rPr>
      </w:pPr>
      <w:proofErr w:type="spellStart"/>
      <w:r w:rsidRPr="00E313E5">
        <w:rPr>
          <w:b/>
          <w:sz w:val="26"/>
          <w:szCs w:val="28"/>
          <w:lang w:val="en-US"/>
        </w:rPr>
        <w:t>Câu</w:t>
      </w:r>
      <w:proofErr w:type="spellEnd"/>
      <w:r w:rsidRPr="00E313E5">
        <w:rPr>
          <w:b/>
          <w:sz w:val="26"/>
          <w:szCs w:val="28"/>
          <w:lang w:val="en-US"/>
        </w:rPr>
        <w:t xml:space="preserve"> 3:  (3đ)</w:t>
      </w:r>
    </w:p>
    <w:p w:rsidR="008F4810" w:rsidRPr="00E313E5" w:rsidRDefault="008F4810" w:rsidP="008F4810">
      <w:pPr>
        <w:rPr>
          <w:b/>
          <w:sz w:val="26"/>
          <w:szCs w:val="28"/>
          <w:lang w:val="en-US"/>
        </w:rPr>
        <w:sectPr w:rsidR="008F4810" w:rsidRPr="00E313E5" w:rsidSect="008F4810">
          <w:pgSz w:w="11907" w:h="16839" w:code="9"/>
          <w:pgMar w:top="567" w:right="567" w:bottom="567" w:left="567" w:header="454" w:footer="454" w:gutter="0"/>
          <w:cols w:sep="1" w:space="720"/>
          <w:docGrid w:linePitch="360"/>
        </w:sectPr>
      </w:pPr>
    </w:p>
    <w:p w:rsidR="008F4810" w:rsidRPr="00E313E5" w:rsidRDefault="008F4810" w:rsidP="008F4810">
      <w:pPr>
        <w:rPr>
          <w:b/>
          <w:sz w:val="26"/>
          <w:szCs w:val="28"/>
          <w:lang w:val="en-US"/>
        </w:rPr>
      </w:pPr>
      <w:r w:rsidRPr="00E313E5">
        <w:rPr>
          <w:b/>
          <w:sz w:val="26"/>
          <w:szCs w:val="28"/>
          <w:lang w:val="en-US"/>
        </w:rPr>
        <w:t>a.</w:t>
      </w:r>
    </w:p>
    <w:p w:rsidR="008F4810" w:rsidRPr="00E313E5" w:rsidRDefault="008F4810" w:rsidP="008F4810">
      <w:pPr>
        <w:spacing w:line="360" w:lineRule="auto"/>
        <w:contextualSpacing/>
        <w:jc w:val="both"/>
        <w:rPr>
          <w:sz w:val="26"/>
          <w:szCs w:val="28"/>
        </w:rPr>
      </w:pPr>
      <w:r w:rsidRPr="00E313E5">
        <w:rPr>
          <w:sz w:val="26"/>
          <w:szCs w:val="28"/>
          <w:lang w:val="en-US"/>
        </w:rPr>
        <w:lastRenderedPageBreak/>
        <w:t xml:space="preserve">      </w:t>
      </w:r>
      <w:r w:rsidRPr="00E313E5">
        <w:rPr>
          <w:position w:val="-34"/>
          <w:sz w:val="26"/>
          <w:szCs w:val="28"/>
        </w:rPr>
        <w:object w:dxaOrig="3640" w:dyaOrig="800">
          <v:shape id="_x0000_i1155" type="#_x0000_t75" style="width:181.75pt;height:39.85pt" o:ole="">
            <v:imagedata r:id="rId17" o:title=""/>
          </v:shape>
          <o:OLEObject Type="Embed" ProgID="Equation.DSMT4" ShapeID="_x0000_i1155" DrawAspect="Content" ObjectID="_1545247786" r:id="rId18"/>
        </w:object>
      </w:r>
    </w:p>
    <w:p w:rsidR="008F4810" w:rsidRPr="00E313E5" w:rsidRDefault="008F4810" w:rsidP="008F4810">
      <w:pPr>
        <w:spacing w:line="360" w:lineRule="auto"/>
        <w:contextualSpacing/>
        <w:jc w:val="both"/>
        <w:rPr>
          <w:sz w:val="26"/>
          <w:szCs w:val="28"/>
          <w:lang w:val="en-US"/>
        </w:rPr>
      </w:pPr>
      <w:r w:rsidRPr="00E313E5">
        <w:rPr>
          <w:sz w:val="26"/>
          <w:szCs w:val="28"/>
          <w:lang w:val="en-US"/>
        </w:rPr>
        <w:t xml:space="preserve">b. </w:t>
      </w:r>
      <w:proofErr w:type="spellStart"/>
      <w:r w:rsidRPr="00E313E5">
        <w:rPr>
          <w:sz w:val="26"/>
          <w:szCs w:val="28"/>
          <w:lang w:val="en-US"/>
        </w:rPr>
        <w:t>Đèn</w:t>
      </w:r>
      <w:proofErr w:type="spellEnd"/>
      <w:r w:rsidRPr="00E313E5">
        <w:rPr>
          <w:sz w:val="26"/>
          <w:szCs w:val="28"/>
          <w:lang w:val="en-US"/>
        </w:rPr>
        <w:t xml:space="preserve"> </w:t>
      </w:r>
      <w:proofErr w:type="spellStart"/>
      <w:r w:rsidRPr="00E313E5">
        <w:rPr>
          <w:sz w:val="26"/>
          <w:szCs w:val="28"/>
          <w:lang w:val="en-US"/>
        </w:rPr>
        <w:t>sáng</w:t>
      </w:r>
      <w:proofErr w:type="spellEnd"/>
      <w:r w:rsidRPr="00E313E5">
        <w:rPr>
          <w:sz w:val="26"/>
          <w:szCs w:val="28"/>
          <w:lang w:val="en-US"/>
        </w:rPr>
        <w:t xml:space="preserve"> </w:t>
      </w:r>
      <w:proofErr w:type="spellStart"/>
      <w:r w:rsidRPr="00E313E5">
        <w:rPr>
          <w:sz w:val="26"/>
          <w:szCs w:val="28"/>
          <w:lang w:val="en-US"/>
        </w:rPr>
        <w:t>bình</w:t>
      </w:r>
      <w:proofErr w:type="spellEnd"/>
      <w:r w:rsidRPr="00E313E5">
        <w:rPr>
          <w:sz w:val="26"/>
          <w:szCs w:val="28"/>
          <w:lang w:val="en-US"/>
        </w:rPr>
        <w:t xml:space="preserve"> </w:t>
      </w:r>
      <w:proofErr w:type="spellStart"/>
      <w:r w:rsidRPr="00E313E5">
        <w:rPr>
          <w:sz w:val="26"/>
          <w:szCs w:val="28"/>
          <w:lang w:val="en-US"/>
        </w:rPr>
        <w:t>thường</w:t>
      </w:r>
      <w:proofErr w:type="spellEnd"/>
      <w:r w:rsidRPr="00E313E5">
        <w:rPr>
          <w:sz w:val="26"/>
          <w:szCs w:val="28"/>
          <w:lang w:val="en-US"/>
        </w:rPr>
        <w:t>:</w:t>
      </w:r>
    </w:p>
    <w:p w:rsidR="008F4810" w:rsidRPr="00E313E5" w:rsidRDefault="008F4810" w:rsidP="008F4810">
      <w:pPr>
        <w:spacing w:line="360" w:lineRule="auto"/>
        <w:contextualSpacing/>
        <w:jc w:val="both"/>
        <w:rPr>
          <w:sz w:val="26"/>
          <w:szCs w:val="28"/>
          <w:lang w:val="en-US"/>
        </w:rPr>
      </w:pPr>
      <w:r w:rsidRPr="00E313E5">
        <w:rPr>
          <w:position w:val="-36"/>
          <w:sz w:val="26"/>
          <w:szCs w:val="28"/>
          <w:lang w:val="en-US"/>
        </w:rPr>
        <w:object w:dxaOrig="3220" w:dyaOrig="840">
          <v:shape id="_x0000_i1156" type="#_x0000_t75" style="width:160.8pt;height:41.95pt" o:ole="">
            <v:imagedata r:id="rId19" o:title=""/>
          </v:shape>
          <o:OLEObject Type="Embed" ProgID="Equation.DSMT4" ShapeID="_x0000_i1156" DrawAspect="Content" ObjectID="_1545247787" r:id="rId20"/>
        </w:object>
      </w:r>
      <w:r w:rsidRPr="00E313E5">
        <w:rPr>
          <w:sz w:val="26"/>
          <w:szCs w:val="28"/>
          <w:lang w:val="en-US"/>
        </w:rPr>
        <w:t xml:space="preserve"> </w:t>
      </w:r>
    </w:p>
    <w:p w:rsidR="008F4810" w:rsidRPr="00E313E5" w:rsidRDefault="008F4810" w:rsidP="008F4810">
      <w:pPr>
        <w:spacing w:line="360" w:lineRule="auto"/>
        <w:contextualSpacing/>
        <w:jc w:val="both"/>
        <w:rPr>
          <w:sz w:val="26"/>
          <w:szCs w:val="28"/>
          <w:lang w:val="en-US"/>
        </w:rPr>
      </w:pPr>
      <w:r w:rsidRPr="00E313E5">
        <w:rPr>
          <w:position w:val="-30"/>
          <w:sz w:val="26"/>
          <w:szCs w:val="28"/>
          <w:lang w:val="en-US"/>
        </w:rPr>
        <w:object w:dxaOrig="3600" w:dyaOrig="680">
          <v:shape id="_x0000_i1157" type="#_x0000_t75" style="width:180.35pt;height:34.25pt" o:ole="">
            <v:imagedata r:id="rId21" o:title=""/>
          </v:shape>
          <o:OLEObject Type="Embed" ProgID="Equation.DSMT4" ShapeID="_x0000_i1157" DrawAspect="Content" ObjectID="_1545247788" r:id="rId22"/>
        </w:object>
      </w:r>
      <w:r w:rsidRPr="00E313E5">
        <w:rPr>
          <w:sz w:val="26"/>
          <w:szCs w:val="28"/>
          <w:lang w:val="en-US"/>
        </w:rPr>
        <w:t xml:space="preserve"> </w:t>
      </w:r>
    </w:p>
    <w:p w:rsidR="008F4810" w:rsidRPr="00E313E5" w:rsidRDefault="008F4810" w:rsidP="008F4810">
      <w:pPr>
        <w:spacing w:line="360" w:lineRule="auto"/>
        <w:contextualSpacing/>
        <w:jc w:val="both"/>
        <w:rPr>
          <w:sz w:val="26"/>
          <w:szCs w:val="28"/>
          <w:lang w:val="en-US"/>
        </w:rPr>
      </w:pPr>
      <w:r w:rsidRPr="00E313E5">
        <w:rPr>
          <w:sz w:val="26"/>
          <w:szCs w:val="28"/>
          <w:lang w:val="en-US"/>
        </w:rPr>
        <w:t>c.</w:t>
      </w:r>
    </w:p>
    <w:p w:rsidR="008F4810" w:rsidRPr="00E313E5" w:rsidRDefault="008F4810" w:rsidP="008F4810">
      <w:pPr>
        <w:spacing w:line="360" w:lineRule="auto"/>
        <w:contextualSpacing/>
        <w:jc w:val="both"/>
        <w:rPr>
          <w:sz w:val="26"/>
          <w:szCs w:val="28"/>
          <w:lang w:val="en-US"/>
        </w:rPr>
      </w:pPr>
      <w:r w:rsidRPr="00E313E5">
        <w:rPr>
          <w:position w:val="-14"/>
          <w:sz w:val="26"/>
          <w:szCs w:val="28"/>
          <w:lang w:val="en-US"/>
        </w:rPr>
        <w:object w:dxaOrig="3620" w:dyaOrig="400">
          <v:shape id="_x0000_i1158" type="#_x0000_t75" style="width:181.05pt;height:20.25pt" o:ole="">
            <v:imagedata r:id="rId23" o:title=""/>
          </v:shape>
          <o:OLEObject Type="Embed" ProgID="Equation.DSMT4" ShapeID="_x0000_i1158" DrawAspect="Content" ObjectID="_1545247789" r:id="rId24"/>
        </w:object>
      </w:r>
      <w:r w:rsidRPr="00E313E5">
        <w:rPr>
          <w:sz w:val="26"/>
          <w:szCs w:val="28"/>
          <w:lang w:val="en-US"/>
        </w:rPr>
        <w:t xml:space="preserve"> </w:t>
      </w:r>
    </w:p>
    <w:p w:rsidR="008F4810" w:rsidRPr="00E313E5" w:rsidRDefault="008F4810" w:rsidP="008F4810">
      <w:pPr>
        <w:spacing w:line="360" w:lineRule="auto"/>
        <w:contextualSpacing/>
        <w:jc w:val="both"/>
        <w:rPr>
          <w:sz w:val="26"/>
          <w:szCs w:val="28"/>
          <w:lang w:val="en-US"/>
        </w:rPr>
      </w:pPr>
      <w:r w:rsidRPr="00E313E5">
        <w:rPr>
          <w:position w:val="-70"/>
          <w:sz w:val="26"/>
          <w:szCs w:val="28"/>
        </w:rPr>
        <w:object w:dxaOrig="3180" w:dyaOrig="1520">
          <v:shape id="_x0000_i1159" type="#_x0000_t75" style="width:158.7pt;height:76.2pt" o:ole="">
            <v:imagedata r:id="rId25" o:title=""/>
          </v:shape>
          <o:OLEObject Type="Embed" ProgID="Equation.DSMT4" ShapeID="_x0000_i1159" DrawAspect="Content" ObjectID="_1545247790" r:id="rId26"/>
        </w:object>
      </w:r>
    </w:p>
    <w:p w:rsidR="008F4810" w:rsidRPr="00E313E5" w:rsidRDefault="008F4810" w:rsidP="008F4810">
      <w:pPr>
        <w:jc w:val="both"/>
        <w:rPr>
          <w:sz w:val="26"/>
          <w:szCs w:val="28"/>
          <w:lang w:val="en-US"/>
        </w:rPr>
      </w:pPr>
      <w:r w:rsidRPr="00E313E5">
        <w:rPr>
          <w:position w:val="-70"/>
          <w:sz w:val="26"/>
          <w:szCs w:val="28"/>
          <w:lang w:val="en-US"/>
        </w:rPr>
        <w:object w:dxaOrig="4440" w:dyaOrig="1800">
          <v:shape id="_x0000_i1160" type="#_x0000_t75" style="width:222.3pt;height:90.15pt" o:ole="">
            <v:imagedata r:id="rId27" o:title=""/>
          </v:shape>
          <o:OLEObject Type="Embed" ProgID="Equation.DSMT4" ShapeID="_x0000_i1160" DrawAspect="Content" ObjectID="_1545247791" r:id="rId28"/>
        </w:object>
      </w:r>
    </w:p>
    <w:p w:rsidR="008F4810" w:rsidRPr="00E313E5" w:rsidRDefault="008F4810" w:rsidP="008F4810">
      <w:pPr>
        <w:jc w:val="both"/>
        <w:rPr>
          <w:sz w:val="26"/>
          <w:szCs w:val="28"/>
          <w:lang w:val="en-US"/>
        </w:rPr>
      </w:pPr>
      <w:r w:rsidRPr="00E313E5">
        <w:rPr>
          <w:sz w:val="26"/>
          <w:szCs w:val="28"/>
          <w:lang w:val="en-US"/>
        </w:rPr>
        <w:t>d.</w:t>
      </w:r>
    </w:p>
    <w:p w:rsidR="008F4810" w:rsidRPr="00E313E5" w:rsidRDefault="008F4810" w:rsidP="008F4810">
      <w:pPr>
        <w:jc w:val="both"/>
        <w:rPr>
          <w:sz w:val="26"/>
          <w:szCs w:val="28"/>
          <w:lang w:val="en-US"/>
        </w:rPr>
      </w:pPr>
      <w:r w:rsidRPr="00E313E5">
        <w:rPr>
          <w:position w:val="-164"/>
          <w:sz w:val="26"/>
          <w:szCs w:val="28"/>
          <w:lang w:val="en-US"/>
        </w:rPr>
        <w:object w:dxaOrig="4000" w:dyaOrig="2780">
          <v:shape id="_x0000_i1161" type="#_x0000_t75" style="width:199.9pt;height:139.1pt" o:ole="">
            <v:imagedata r:id="rId29" o:title=""/>
          </v:shape>
          <o:OLEObject Type="Embed" ProgID="Equation.DSMT4" ShapeID="_x0000_i1161" DrawAspect="Content" ObjectID="_1545247792" r:id="rId30"/>
        </w:object>
      </w:r>
      <w:r w:rsidRPr="00E313E5">
        <w:rPr>
          <w:sz w:val="26"/>
          <w:szCs w:val="28"/>
          <w:lang w:val="en-US"/>
        </w:rPr>
        <w:t xml:space="preserve"> </w:t>
      </w:r>
    </w:p>
    <w:p w:rsidR="008F4810" w:rsidRPr="00E313E5" w:rsidRDefault="008F4810" w:rsidP="008F4810">
      <w:pPr>
        <w:jc w:val="both"/>
        <w:rPr>
          <w:b/>
          <w:sz w:val="26"/>
          <w:szCs w:val="28"/>
          <w:u w:val="single"/>
          <w:lang w:val="en-US"/>
        </w:rPr>
      </w:pPr>
      <w:proofErr w:type="spellStart"/>
      <w:r w:rsidRPr="00E313E5">
        <w:rPr>
          <w:sz w:val="26"/>
          <w:szCs w:val="28"/>
          <w:lang w:val="en-US"/>
        </w:rPr>
        <w:t>Khi</w:t>
      </w:r>
      <w:proofErr w:type="spellEnd"/>
      <w:r w:rsidRPr="00E313E5">
        <w:rPr>
          <w:sz w:val="26"/>
          <w:szCs w:val="28"/>
          <w:lang w:val="en-US"/>
        </w:rPr>
        <w:t xml:space="preserve"> x </w:t>
      </w:r>
      <w:proofErr w:type="spellStart"/>
      <w:r w:rsidRPr="00E313E5">
        <w:rPr>
          <w:sz w:val="26"/>
          <w:szCs w:val="28"/>
          <w:lang w:val="en-US"/>
        </w:rPr>
        <w:t>tăng</w:t>
      </w:r>
      <w:proofErr w:type="spellEnd"/>
      <w:r w:rsidRPr="00E313E5">
        <w:rPr>
          <w:sz w:val="26"/>
          <w:szCs w:val="28"/>
          <w:lang w:val="en-US"/>
        </w:rPr>
        <w:t xml:space="preserve"> </w:t>
      </w:r>
      <w:proofErr w:type="spellStart"/>
      <w:r w:rsidRPr="00E313E5">
        <w:rPr>
          <w:sz w:val="26"/>
          <w:szCs w:val="28"/>
          <w:lang w:val="en-US"/>
        </w:rPr>
        <w:t>thì</w:t>
      </w:r>
      <w:proofErr w:type="spellEnd"/>
      <w:r w:rsidRPr="00E313E5">
        <w:rPr>
          <w:sz w:val="26"/>
          <w:szCs w:val="28"/>
          <w:lang w:val="en-US"/>
        </w:rPr>
        <w:t xml:space="preserve"> I</w:t>
      </w:r>
      <w:r w:rsidRPr="00E313E5">
        <w:rPr>
          <w:sz w:val="26"/>
          <w:szCs w:val="28"/>
          <w:vertAlign w:val="subscript"/>
          <w:lang w:val="en-US"/>
        </w:rPr>
        <w:t>A</w:t>
      </w:r>
      <w:r w:rsidRPr="00E313E5">
        <w:rPr>
          <w:sz w:val="26"/>
          <w:szCs w:val="28"/>
          <w:lang w:val="en-US"/>
        </w:rPr>
        <w:t xml:space="preserve"> </w:t>
      </w:r>
      <w:proofErr w:type="spellStart"/>
      <w:r w:rsidRPr="00E313E5">
        <w:rPr>
          <w:sz w:val="26"/>
          <w:szCs w:val="28"/>
          <w:lang w:val="en-US"/>
        </w:rPr>
        <w:t>giảm</w:t>
      </w:r>
      <w:proofErr w:type="spellEnd"/>
      <w:r w:rsidRPr="00E313E5">
        <w:rPr>
          <w:sz w:val="26"/>
          <w:szCs w:val="28"/>
          <w:lang w:val="en-US"/>
        </w:rPr>
        <w:t xml:space="preserve">.                           </w:t>
      </w:r>
      <w:r w:rsidRPr="00E313E5">
        <w:rPr>
          <w:b/>
          <w:sz w:val="26"/>
          <w:szCs w:val="28"/>
          <w:lang w:val="en-US"/>
        </w:rPr>
        <w:t>(0,25đ)</w:t>
      </w:r>
    </w:p>
    <w:p w:rsidR="00F965FF" w:rsidRPr="00E313E5" w:rsidRDefault="00F965FF">
      <w:pPr>
        <w:rPr>
          <w:sz w:val="26"/>
          <w:szCs w:val="28"/>
        </w:rPr>
      </w:pPr>
    </w:p>
    <w:sectPr w:rsidR="00F965FF" w:rsidRPr="00E313E5" w:rsidSect="00F255D2">
      <w:type w:val="continuous"/>
      <w:pgSz w:w="11907" w:h="16839" w:code="9"/>
      <w:pgMar w:top="567" w:right="567" w:bottom="567" w:left="567" w:header="454" w:footer="454"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3041"/>
    <w:multiLevelType w:val="hybridMultilevel"/>
    <w:tmpl w:val="B7C21C9A"/>
    <w:lvl w:ilvl="0" w:tplc="D988BEE4">
      <w:start w:val="1"/>
      <w:numFmt w:val="bullet"/>
      <w:lvlText w:val="o"/>
      <w:lvlJc w:val="left"/>
      <w:pPr>
        <w:tabs>
          <w:tab w:val="num" w:pos="-153"/>
        </w:tabs>
        <w:ind w:left="-153" w:hanging="510"/>
      </w:pPr>
      <w:rPr>
        <w:rFonts w:ascii="Courier New" w:hAnsi="Courier New"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2D095FBA"/>
    <w:multiLevelType w:val="hybridMultilevel"/>
    <w:tmpl w:val="64D269CA"/>
    <w:lvl w:ilvl="0" w:tplc="D988BEE4">
      <w:start w:val="1"/>
      <w:numFmt w:val="bullet"/>
      <w:lvlText w:val="o"/>
      <w:lvlJc w:val="left"/>
      <w:pPr>
        <w:tabs>
          <w:tab w:val="num" w:pos="-153"/>
        </w:tabs>
        <w:ind w:left="-153" w:hanging="510"/>
      </w:pPr>
      <w:rPr>
        <w:rFonts w:ascii="Courier New" w:hAnsi="Courier New"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7C343037"/>
    <w:multiLevelType w:val="hybridMultilevel"/>
    <w:tmpl w:val="51DA7048"/>
    <w:lvl w:ilvl="0" w:tplc="97B480A8">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10"/>
    <w:rsid w:val="008F4810"/>
    <w:rsid w:val="00E313E5"/>
    <w:rsid w:val="00F9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3F4B"/>
  <w15:chartTrackingRefBased/>
  <w15:docId w15:val="{294816D1-C185-48E1-A713-8BB33718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4810"/>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860">
      <w:bodyDiv w:val="1"/>
      <w:marLeft w:val="0"/>
      <w:marRight w:val="0"/>
      <w:marTop w:val="0"/>
      <w:marBottom w:val="0"/>
      <w:divBdr>
        <w:top w:val="none" w:sz="0" w:space="0" w:color="auto"/>
        <w:left w:val="none" w:sz="0" w:space="0" w:color="auto"/>
        <w:bottom w:val="none" w:sz="0" w:space="0" w:color="auto"/>
        <w:right w:val="none" w:sz="0" w:space="0" w:color="auto"/>
      </w:divBdr>
    </w:div>
    <w:div w:id="828791923">
      <w:bodyDiv w:val="1"/>
      <w:marLeft w:val="0"/>
      <w:marRight w:val="0"/>
      <w:marTop w:val="0"/>
      <w:marBottom w:val="0"/>
      <w:divBdr>
        <w:top w:val="none" w:sz="0" w:space="0" w:color="auto"/>
        <w:left w:val="none" w:sz="0" w:space="0" w:color="auto"/>
        <w:bottom w:val="none" w:sz="0" w:space="0" w:color="auto"/>
        <w:right w:val="none" w:sz="0" w:space="0" w:color="auto"/>
      </w:divBdr>
    </w:div>
    <w:div w:id="11621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Thuc Uyen</dc:creator>
  <cp:keywords/>
  <dc:description/>
  <cp:lastModifiedBy>Nguyen Thuc Uyen</cp:lastModifiedBy>
  <cp:revision>1</cp:revision>
  <dcterms:created xsi:type="dcterms:W3CDTF">2017-01-06T15:21:00Z</dcterms:created>
  <dcterms:modified xsi:type="dcterms:W3CDTF">2017-01-06T15:43:00Z</dcterms:modified>
</cp:coreProperties>
</file>