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375" w:rsidRPr="00387375" w:rsidRDefault="00387375" w:rsidP="00387375">
      <w:pPr>
        <w:spacing w:after="0"/>
        <w:rPr>
          <w:rFonts w:ascii="Times New Roman" w:hAnsi="Times New Roman"/>
          <w:b/>
          <w:sz w:val="20"/>
        </w:rPr>
      </w:pPr>
      <w:r w:rsidRPr="00D217B9">
        <w:rPr>
          <w:rFonts w:ascii="Times New Roman" w:hAnsi="Times New Roman"/>
        </w:rPr>
        <w:t xml:space="preserve">      SỞ GIÁO DỤC &amp; ĐÀO TẠO TP. HCM</w:t>
      </w:r>
      <w:r w:rsidRPr="00D217B9">
        <w:rPr>
          <w:rFonts w:ascii="Times New Roman" w:hAnsi="Times New Roman"/>
        </w:rPr>
        <w:tab/>
        <w:t xml:space="preserve">               </w:t>
      </w:r>
      <w:r w:rsidRPr="00387375">
        <w:rPr>
          <w:rFonts w:ascii="Times New Roman" w:hAnsi="Times New Roman"/>
          <w:b/>
          <w:sz w:val="24"/>
        </w:rPr>
        <w:t>ĐỀ KIỂM TRA HKI / NĂM HỌC 2016-2017</w:t>
      </w:r>
    </w:p>
    <w:p w:rsidR="00387375" w:rsidRPr="00D217B9" w:rsidRDefault="00387375" w:rsidP="00387375">
      <w:pPr>
        <w:spacing w:after="0"/>
        <w:rPr>
          <w:rFonts w:ascii="Times New Roman" w:hAnsi="Times New Roman"/>
          <w:b/>
        </w:rPr>
      </w:pPr>
      <w:r w:rsidRPr="00D217B9">
        <w:rPr>
          <w:rFonts w:ascii="Times New Roman" w:hAnsi="Times New Roman"/>
          <w:b/>
        </w:rPr>
        <w:t xml:space="preserve">   </w:t>
      </w:r>
      <w:proofErr w:type="gramStart"/>
      <w:r w:rsidRPr="00D217B9">
        <w:rPr>
          <w:rFonts w:ascii="Times New Roman" w:hAnsi="Times New Roman"/>
          <w:b/>
          <w:u w:val="single"/>
        </w:rPr>
        <w:t>TRƯỜNG  TH</w:t>
      </w:r>
      <w:proofErr w:type="gramEnd"/>
      <w:r w:rsidRPr="00D217B9">
        <w:rPr>
          <w:rFonts w:ascii="Times New Roman" w:hAnsi="Times New Roman"/>
          <w:b/>
          <w:u w:val="single"/>
        </w:rPr>
        <w:t xml:space="preserve"> - THCS-THPT CHU VĂN AN</w:t>
      </w: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  <w:t xml:space="preserve">      MÔN:  VẬT LÝ - KHỐI 1</w:t>
      </w:r>
      <w:r>
        <w:rPr>
          <w:rFonts w:ascii="Times New Roman" w:hAnsi="Times New Roman"/>
          <w:b/>
        </w:rPr>
        <w:t>0</w:t>
      </w:r>
    </w:p>
    <w:p w:rsidR="00387375" w:rsidRDefault="00387375" w:rsidP="00387375">
      <w:pPr>
        <w:spacing w:after="0"/>
        <w:rPr>
          <w:rFonts w:ascii="Times New Roman" w:hAnsi="Times New Roman"/>
          <w:i/>
        </w:rPr>
      </w:pP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</w:r>
      <w:r w:rsidRPr="00D217B9">
        <w:rPr>
          <w:rFonts w:ascii="Times New Roman" w:hAnsi="Times New Roman"/>
          <w:b/>
        </w:rPr>
        <w:tab/>
        <w:t xml:space="preserve">         </w:t>
      </w:r>
      <w:proofErr w:type="spellStart"/>
      <w:r w:rsidRPr="00D217B9">
        <w:rPr>
          <w:rFonts w:ascii="Times New Roman" w:hAnsi="Times New Roman"/>
          <w:i/>
        </w:rPr>
        <w:t>Thời</w:t>
      </w:r>
      <w:proofErr w:type="spellEnd"/>
      <w:r w:rsidRPr="00D217B9">
        <w:rPr>
          <w:rFonts w:ascii="Times New Roman" w:hAnsi="Times New Roman"/>
          <w:i/>
        </w:rPr>
        <w:t xml:space="preserve"> </w:t>
      </w:r>
      <w:proofErr w:type="spellStart"/>
      <w:r w:rsidRPr="00D217B9">
        <w:rPr>
          <w:rFonts w:ascii="Times New Roman" w:hAnsi="Times New Roman"/>
          <w:i/>
        </w:rPr>
        <w:t>gian</w:t>
      </w:r>
      <w:proofErr w:type="spellEnd"/>
      <w:r w:rsidRPr="00D217B9">
        <w:rPr>
          <w:rFonts w:ascii="Times New Roman" w:hAnsi="Times New Roman"/>
          <w:i/>
        </w:rPr>
        <w:t xml:space="preserve"> </w:t>
      </w:r>
      <w:proofErr w:type="spellStart"/>
      <w:r w:rsidRPr="00D217B9">
        <w:rPr>
          <w:rFonts w:ascii="Times New Roman" w:hAnsi="Times New Roman"/>
          <w:i/>
        </w:rPr>
        <w:t>làm</w:t>
      </w:r>
      <w:proofErr w:type="spellEnd"/>
      <w:r w:rsidRPr="00D217B9">
        <w:rPr>
          <w:rFonts w:ascii="Times New Roman" w:hAnsi="Times New Roman"/>
          <w:i/>
        </w:rPr>
        <w:t xml:space="preserve"> </w:t>
      </w:r>
      <w:proofErr w:type="spellStart"/>
      <w:r w:rsidRPr="00D217B9">
        <w:rPr>
          <w:rFonts w:ascii="Times New Roman" w:hAnsi="Times New Roman"/>
          <w:i/>
        </w:rPr>
        <w:t>bài</w:t>
      </w:r>
      <w:proofErr w:type="spellEnd"/>
      <w:r w:rsidRPr="00D217B9">
        <w:rPr>
          <w:rFonts w:ascii="Times New Roman" w:hAnsi="Times New Roman"/>
          <w:i/>
        </w:rPr>
        <w:t xml:space="preserve">: </w:t>
      </w:r>
      <w:r>
        <w:rPr>
          <w:rFonts w:ascii="Times New Roman" w:hAnsi="Times New Roman"/>
          <w:i/>
        </w:rPr>
        <w:t>45</w:t>
      </w:r>
      <w:r w:rsidRPr="00D217B9">
        <w:rPr>
          <w:rFonts w:ascii="Times New Roman" w:hAnsi="Times New Roman"/>
          <w:i/>
        </w:rPr>
        <w:t xml:space="preserve"> </w:t>
      </w:r>
      <w:proofErr w:type="spellStart"/>
      <w:r w:rsidRPr="00D217B9">
        <w:rPr>
          <w:rFonts w:ascii="Times New Roman" w:hAnsi="Times New Roman"/>
          <w:i/>
        </w:rPr>
        <w:t>phút</w:t>
      </w:r>
      <w:proofErr w:type="spellEnd"/>
    </w:p>
    <w:p w:rsidR="00387375" w:rsidRPr="00D217B9" w:rsidRDefault="00387375" w:rsidP="00387375">
      <w:pPr>
        <w:spacing w:after="0"/>
        <w:rPr>
          <w:rFonts w:ascii="Times New Roman" w:hAnsi="Times New Roman"/>
          <w:i/>
        </w:rPr>
      </w:pPr>
    </w:p>
    <w:p w:rsidR="00387375" w:rsidRDefault="00387375" w:rsidP="00387375">
      <w:pPr>
        <w:pStyle w:val="MTDisplayEquation"/>
        <w:spacing w:before="0" w:line="288" w:lineRule="auto"/>
        <w:rPr>
          <w:b/>
          <w:lang w:val="en-US"/>
        </w:rPr>
      </w:pPr>
    </w:p>
    <w:p w:rsidR="00387375" w:rsidRPr="003A681F" w:rsidRDefault="00387375" w:rsidP="00387375">
      <w:pPr>
        <w:pStyle w:val="MTDisplayEquation"/>
        <w:spacing w:before="0" w:line="288" w:lineRule="auto"/>
        <w:rPr>
          <w:lang w:val="en-US"/>
        </w:rPr>
      </w:pPr>
      <w:r w:rsidRPr="003A681F">
        <w:rPr>
          <w:b/>
        </w:rPr>
        <w:t>Câu 1:</w:t>
      </w:r>
      <w:r w:rsidRPr="003A681F">
        <w:rPr>
          <w:b/>
          <w:lang w:val="en-US"/>
        </w:rPr>
        <w:t xml:space="preserve"> </w:t>
      </w:r>
      <w:r w:rsidRPr="003A681F">
        <w:rPr>
          <w:b/>
          <w:i/>
        </w:rPr>
        <w:t>(1</w:t>
      </w:r>
      <w:r w:rsidRPr="003A681F">
        <w:rPr>
          <w:b/>
          <w:i/>
          <w:lang w:val="en-US"/>
        </w:rPr>
        <w:t xml:space="preserve">,0 </w:t>
      </w:r>
      <w:r w:rsidRPr="003A681F">
        <w:rPr>
          <w:b/>
          <w:i/>
        </w:rPr>
        <w:t>điểm)</w:t>
      </w:r>
      <w:r w:rsidRPr="003A681F">
        <w:t xml:space="preserve">  Phát biểu định luật III Niu – tơn, ghi công thức</w:t>
      </w:r>
      <w:r w:rsidRPr="003A681F">
        <w:rPr>
          <w:lang w:val="en-US"/>
        </w:rPr>
        <w:t xml:space="preserve"> ?</w:t>
      </w:r>
    </w:p>
    <w:p w:rsidR="00387375" w:rsidRDefault="00387375" w:rsidP="00387375">
      <w:pPr>
        <w:widowControl w:val="0"/>
        <w:autoSpaceDE w:val="0"/>
        <w:autoSpaceDN w:val="0"/>
        <w:adjustRightInd w:val="0"/>
        <w:spacing w:before="120"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3A681F">
        <w:rPr>
          <w:rFonts w:ascii="Times New Roman" w:hAnsi="Times New Roman"/>
          <w:b/>
          <w:sz w:val="26"/>
          <w:szCs w:val="26"/>
          <w:lang w:val="vi-VN"/>
        </w:rPr>
        <w:t>Câu 2:</w:t>
      </w:r>
      <w:r w:rsidRPr="003A681F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3A681F">
        <w:rPr>
          <w:rFonts w:ascii="Times New Roman" w:hAnsi="Times New Roman"/>
          <w:b/>
          <w:i/>
          <w:sz w:val="26"/>
          <w:szCs w:val="26"/>
          <w:lang w:val="vi-VN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2</w:t>
      </w:r>
      <w:r>
        <w:rPr>
          <w:rFonts w:ascii="Times New Roman" w:hAnsi="Times New Roman"/>
          <w:b/>
          <w:i/>
          <w:sz w:val="26"/>
          <w:szCs w:val="26"/>
          <w:lang w:val="vi-VN"/>
        </w:rPr>
        <w:t>,</w:t>
      </w:r>
      <w:r>
        <w:rPr>
          <w:rFonts w:ascii="Times New Roman" w:hAnsi="Times New Roman"/>
          <w:b/>
          <w:i/>
          <w:sz w:val="26"/>
          <w:szCs w:val="26"/>
        </w:rPr>
        <w:t>0</w:t>
      </w:r>
      <w:r w:rsidRPr="003A681F">
        <w:rPr>
          <w:rFonts w:ascii="Times New Roman" w:hAnsi="Times New Roman"/>
          <w:b/>
          <w:i/>
          <w:sz w:val="26"/>
          <w:szCs w:val="26"/>
          <w:lang w:val="vi-VN"/>
        </w:rPr>
        <w:t xml:space="preserve"> điểm)</w:t>
      </w:r>
      <w:r w:rsidRPr="003A681F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387375" w:rsidRDefault="00387375" w:rsidP="00387375">
      <w:pPr>
        <w:widowControl w:val="0"/>
        <w:autoSpaceDE w:val="0"/>
        <w:autoSpaceDN w:val="0"/>
        <w:adjustRightInd w:val="0"/>
        <w:spacing w:after="0" w:line="288" w:lineRule="auto"/>
        <w:ind w:firstLine="5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 w:rsidRPr="003A681F">
        <w:rPr>
          <w:rFonts w:ascii="Times New Roman" w:hAnsi="Times New Roman"/>
          <w:sz w:val="26"/>
          <w:szCs w:val="26"/>
        </w:rPr>
        <w:t>Lực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hướng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tâm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3A681F">
        <w:rPr>
          <w:rFonts w:ascii="Times New Roman" w:hAnsi="Times New Roman"/>
          <w:sz w:val="26"/>
          <w:szCs w:val="26"/>
        </w:rPr>
        <w:t>định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nghĩa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681F">
        <w:rPr>
          <w:rFonts w:ascii="Times New Roman" w:hAnsi="Times New Roman"/>
          <w:sz w:val="26"/>
          <w:szCs w:val="26"/>
        </w:rPr>
        <w:t>công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thức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681F">
        <w:rPr>
          <w:rFonts w:ascii="Times New Roman" w:hAnsi="Times New Roman"/>
          <w:sz w:val="26"/>
          <w:szCs w:val="26"/>
        </w:rPr>
        <w:t>cho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biết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tên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, ý </w:t>
      </w:r>
      <w:proofErr w:type="spellStart"/>
      <w:r w:rsidRPr="003A681F">
        <w:rPr>
          <w:rFonts w:ascii="Times New Roman" w:hAnsi="Times New Roman"/>
          <w:sz w:val="26"/>
          <w:szCs w:val="26"/>
        </w:rPr>
        <w:t>nghĩa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của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các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đại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lượng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trong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công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3A681F">
        <w:rPr>
          <w:rFonts w:ascii="Times New Roman" w:hAnsi="Times New Roman"/>
          <w:sz w:val="26"/>
          <w:szCs w:val="26"/>
        </w:rPr>
        <w:t>thức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?</w:t>
      </w:r>
      <w:proofErr w:type="gramEnd"/>
    </w:p>
    <w:p w:rsidR="00387375" w:rsidRPr="004F189C" w:rsidRDefault="00387375" w:rsidP="00387375">
      <w:pPr>
        <w:ind w:firstLine="5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proofErr w:type="spellStart"/>
      <w:r w:rsidRPr="004F189C">
        <w:rPr>
          <w:rFonts w:ascii="Times New Roman" w:hAnsi="Times New Roman"/>
          <w:sz w:val="26"/>
          <w:szCs w:val="26"/>
        </w:rPr>
        <w:t>Vệ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tinh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địa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tĩnh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là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vệ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tinh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nhân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tạo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chuyển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động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tròn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đều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quanh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Trái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Đất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4F189C">
        <w:rPr>
          <w:rFonts w:ascii="Times New Roman" w:hAnsi="Times New Roman"/>
          <w:sz w:val="26"/>
          <w:szCs w:val="26"/>
        </w:rPr>
        <w:t>một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độ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cao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nào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đó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4F189C">
        <w:rPr>
          <w:rFonts w:ascii="Times New Roman" w:hAnsi="Times New Roman"/>
          <w:sz w:val="26"/>
          <w:szCs w:val="26"/>
        </w:rPr>
        <w:t>với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mặt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đất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F189C">
        <w:rPr>
          <w:rFonts w:ascii="Times New Roman" w:hAnsi="Times New Roman"/>
          <w:sz w:val="26"/>
          <w:szCs w:val="26"/>
        </w:rPr>
        <w:t>Các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vệ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tinh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địa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tĩnh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có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sử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dụng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nguồn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năng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lượ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vệ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tinh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để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duy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trì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chuyển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động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lâu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dài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quanh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Trái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F189C">
        <w:rPr>
          <w:rFonts w:ascii="Times New Roman" w:hAnsi="Times New Roman"/>
          <w:sz w:val="26"/>
          <w:szCs w:val="26"/>
        </w:rPr>
        <w:t>Đất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4F189C">
        <w:rPr>
          <w:rFonts w:ascii="Times New Roman" w:hAnsi="Times New Roman"/>
          <w:sz w:val="26"/>
          <w:szCs w:val="26"/>
        </w:rPr>
        <w:t>không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F189C">
        <w:rPr>
          <w:rFonts w:ascii="Times New Roman" w:hAnsi="Times New Roman"/>
          <w:sz w:val="26"/>
          <w:szCs w:val="26"/>
        </w:rPr>
        <w:t>vì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F189C">
        <w:rPr>
          <w:rFonts w:ascii="Times New Roman" w:hAnsi="Times New Roman"/>
          <w:sz w:val="26"/>
          <w:szCs w:val="26"/>
        </w:rPr>
        <w:t>sao</w:t>
      </w:r>
      <w:proofErr w:type="spellEnd"/>
      <w:r w:rsidRPr="004F189C">
        <w:rPr>
          <w:rFonts w:ascii="Times New Roman" w:hAnsi="Times New Roman"/>
          <w:sz w:val="26"/>
          <w:szCs w:val="26"/>
        </w:rPr>
        <w:t xml:space="preserve"> ?</w:t>
      </w:r>
      <w:proofErr w:type="gramEnd"/>
      <w:r w:rsidRPr="004F189C">
        <w:rPr>
          <w:rFonts w:ascii="Times New Roman" w:hAnsi="Times New Roman"/>
          <w:sz w:val="26"/>
          <w:szCs w:val="26"/>
        </w:rPr>
        <w:t xml:space="preserve"> </w:t>
      </w:r>
    </w:p>
    <w:p w:rsidR="00387375" w:rsidRPr="00C60FB1" w:rsidRDefault="00387375" w:rsidP="00387375">
      <w:pPr>
        <w:spacing w:before="120"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9609B1">
        <w:rPr>
          <w:rFonts w:ascii="Times New Roman" w:hAnsi="Times New Roman"/>
          <w:b/>
          <w:sz w:val="26"/>
          <w:szCs w:val="26"/>
          <w:lang w:val="vi-VN"/>
        </w:rPr>
        <w:t>Câu 3:</w:t>
      </w:r>
      <w:r w:rsidRPr="009609B1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  <w:lang w:val="vi-VN"/>
        </w:rPr>
        <w:t>(1,0</w:t>
      </w:r>
      <w:r w:rsidRPr="009609B1">
        <w:rPr>
          <w:rFonts w:ascii="Times New Roman" w:hAnsi="Times New Roman"/>
          <w:b/>
          <w:i/>
          <w:sz w:val="26"/>
          <w:szCs w:val="26"/>
          <w:lang w:val="vi-VN"/>
        </w:rPr>
        <w:t xml:space="preserve"> điểm)</w:t>
      </w:r>
      <w:r>
        <w:rPr>
          <w:rFonts w:ascii="Times New Roman" w:hAnsi="Times New Roman"/>
          <w:b/>
          <w:i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Điều kiện cân bằng của một vật có mặt chân đế là gì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? Người ta dùng cách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để tăng mức vững vàng của một vật có mặt chân đế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?</w:t>
      </w:r>
    </w:p>
    <w:p w:rsidR="00387375" w:rsidRPr="003A681F" w:rsidRDefault="00387375" w:rsidP="00387375">
      <w:pPr>
        <w:pStyle w:val="MTDisplayEquation"/>
        <w:spacing w:line="288" w:lineRule="auto"/>
      </w:pPr>
      <w:r w:rsidRPr="003A681F">
        <w:rPr>
          <w:b/>
        </w:rPr>
        <w:t>Câu 4:</w:t>
      </w:r>
      <w:r w:rsidRPr="003A681F">
        <w:t xml:space="preserve"> </w:t>
      </w:r>
      <w:r w:rsidRPr="003A681F">
        <w:rPr>
          <w:b/>
          <w:i/>
        </w:rPr>
        <w:t>(2</w:t>
      </w:r>
      <w:r w:rsidRPr="003A681F">
        <w:rPr>
          <w:b/>
          <w:i/>
          <w:lang w:val="en-US"/>
        </w:rPr>
        <w:t>,0</w:t>
      </w:r>
      <w:r w:rsidRPr="003A681F">
        <w:rPr>
          <w:b/>
          <w:i/>
        </w:rPr>
        <w:t xml:space="preserve"> điểm)</w:t>
      </w:r>
      <w:r w:rsidRPr="003A681F">
        <w:t xml:space="preserve">  Một vật A được ném ngang với vận tốc đầu </w:t>
      </w:r>
      <w:r w:rsidRPr="003A681F">
        <w:rPr>
          <w:i/>
        </w:rPr>
        <w:t>v</w:t>
      </w:r>
      <w:r w:rsidRPr="003A681F">
        <w:rPr>
          <w:i/>
          <w:vertAlign w:val="subscript"/>
        </w:rPr>
        <w:t>0</w:t>
      </w:r>
      <w:r w:rsidRPr="003A681F">
        <w:t xml:space="preserve"> = </w:t>
      </w:r>
      <w:r>
        <w:rPr>
          <w:lang w:val="en-US"/>
        </w:rPr>
        <w:t>16</w:t>
      </w:r>
      <w:r w:rsidRPr="003A681F">
        <w:rPr>
          <w:lang w:val="en-US"/>
        </w:rPr>
        <w:t xml:space="preserve"> </w:t>
      </w:r>
      <w:r w:rsidRPr="003A681F">
        <w:t xml:space="preserve">m/s ở độ cao </w:t>
      </w:r>
      <w:r w:rsidRPr="003A681F">
        <w:rPr>
          <w:lang w:val="en-US"/>
        </w:rPr>
        <w:t xml:space="preserve">                     </w:t>
      </w:r>
      <w:r>
        <w:t xml:space="preserve">h = </w:t>
      </w:r>
      <w:r>
        <w:rPr>
          <w:lang w:val="en-US"/>
        </w:rPr>
        <w:t>7,2</w:t>
      </w:r>
      <w:r w:rsidRPr="003A681F">
        <w:rPr>
          <w:lang w:val="en-US"/>
        </w:rPr>
        <w:t xml:space="preserve"> </w:t>
      </w:r>
      <w:r w:rsidRPr="003A681F">
        <w:t>m. Lấy g = 10 m/s</w:t>
      </w:r>
      <w:r w:rsidRPr="003A681F">
        <w:rPr>
          <w:vertAlign w:val="superscript"/>
        </w:rPr>
        <w:t>2</w:t>
      </w:r>
      <w:r w:rsidRPr="003A681F">
        <w:t>.</w:t>
      </w:r>
    </w:p>
    <w:p w:rsidR="00387375" w:rsidRPr="00B553F4" w:rsidRDefault="00387375" w:rsidP="00387375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3A681F">
        <w:rPr>
          <w:rFonts w:ascii="Times New Roman" w:hAnsi="Times New Roman"/>
          <w:sz w:val="26"/>
          <w:szCs w:val="26"/>
          <w:lang w:val="vi-VN"/>
        </w:rPr>
        <w:t xml:space="preserve">        a)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tầm</w:t>
      </w:r>
      <w:proofErr w:type="spellEnd"/>
      <w:r>
        <w:rPr>
          <w:rFonts w:ascii="Times New Roman" w:hAnsi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/>
          <w:sz w:val="26"/>
          <w:szCs w:val="26"/>
        </w:rPr>
        <w:t>xa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A (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ngang</w:t>
      </w:r>
      <w:proofErr w:type="spellEnd"/>
      <w:r>
        <w:rPr>
          <w:rFonts w:ascii="Times New Roman" w:hAnsi="Times New Roman"/>
          <w:sz w:val="26"/>
          <w:szCs w:val="26"/>
        </w:rPr>
        <w:t>).</w:t>
      </w:r>
    </w:p>
    <w:p w:rsidR="00387375" w:rsidRPr="003A681F" w:rsidRDefault="00387375" w:rsidP="00387375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3A681F">
        <w:rPr>
          <w:rFonts w:ascii="Times New Roman" w:hAnsi="Times New Roman"/>
          <w:sz w:val="26"/>
          <w:szCs w:val="26"/>
          <w:lang w:val="vi-VN"/>
        </w:rPr>
        <w:t xml:space="preserve">        b) So với vật B được thả rơi tự do từ độ cao h </w:t>
      </w:r>
      <w:r w:rsidRPr="003A681F">
        <w:rPr>
          <w:rFonts w:ascii="Times New Roman" w:hAnsi="Times New Roman"/>
          <w:sz w:val="26"/>
          <w:szCs w:val="26"/>
        </w:rPr>
        <w:t>(</w:t>
      </w:r>
      <w:proofErr w:type="spellStart"/>
      <w:r w:rsidRPr="003A681F">
        <w:rPr>
          <w:rFonts w:ascii="Times New Roman" w:hAnsi="Times New Roman"/>
          <w:sz w:val="26"/>
          <w:szCs w:val="26"/>
        </w:rPr>
        <w:t>vào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cùng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thời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đi</w:t>
      </w:r>
      <w:r>
        <w:rPr>
          <w:rFonts w:ascii="Times New Roman" w:hAnsi="Times New Roman"/>
          <w:sz w:val="26"/>
          <w:szCs w:val="26"/>
        </w:rPr>
        <w:t>ể</w:t>
      </w:r>
      <w:r w:rsidRPr="003A681F">
        <w:rPr>
          <w:rFonts w:ascii="Times New Roman" w:hAnsi="Times New Roman"/>
          <w:sz w:val="26"/>
          <w:szCs w:val="26"/>
        </w:rPr>
        <w:t>m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ném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681F">
        <w:rPr>
          <w:rFonts w:ascii="Times New Roman" w:hAnsi="Times New Roman"/>
          <w:sz w:val="26"/>
          <w:szCs w:val="26"/>
        </w:rPr>
        <w:t>vật</w:t>
      </w:r>
      <w:proofErr w:type="spellEnd"/>
      <w:r w:rsidRPr="003A681F">
        <w:rPr>
          <w:rFonts w:ascii="Times New Roman" w:hAnsi="Times New Roman"/>
          <w:sz w:val="26"/>
          <w:szCs w:val="26"/>
        </w:rPr>
        <w:t xml:space="preserve"> A) </w:t>
      </w:r>
      <w:r w:rsidRPr="003A681F">
        <w:rPr>
          <w:rFonts w:ascii="Times New Roman" w:hAnsi="Times New Roman"/>
          <w:sz w:val="26"/>
          <w:szCs w:val="26"/>
          <w:lang w:val="vi-VN"/>
        </w:rPr>
        <w:t>thì vật nào chạm đất trước</w:t>
      </w:r>
      <w:r w:rsidRPr="003A681F">
        <w:rPr>
          <w:rFonts w:ascii="Times New Roman" w:hAnsi="Times New Roman"/>
          <w:sz w:val="26"/>
          <w:szCs w:val="26"/>
        </w:rPr>
        <w:t xml:space="preserve"> </w:t>
      </w:r>
      <w:r w:rsidRPr="003A681F">
        <w:rPr>
          <w:rFonts w:ascii="Times New Roman" w:hAnsi="Times New Roman"/>
          <w:sz w:val="26"/>
          <w:szCs w:val="26"/>
          <w:lang w:val="vi-VN"/>
        </w:rPr>
        <w:t>? So sánh vận tốc chạm đất của 2 vật</w:t>
      </w:r>
      <w:r w:rsidRPr="003A681F">
        <w:rPr>
          <w:rFonts w:ascii="Times New Roman" w:hAnsi="Times New Roman"/>
          <w:sz w:val="26"/>
          <w:szCs w:val="26"/>
        </w:rPr>
        <w:t xml:space="preserve"> </w:t>
      </w:r>
      <w:r w:rsidRPr="003A681F">
        <w:rPr>
          <w:rFonts w:ascii="Times New Roman" w:hAnsi="Times New Roman"/>
          <w:sz w:val="26"/>
          <w:szCs w:val="26"/>
          <w:lang w:val="vi-VN"/>
        </w:rPr>
        <w:t>?</w:t>
      </w:r>
    </w:p>
    <w:p w:rsidR="00387375" w:rsidRPr="003A681F" w:rsidRDefault="00387375" w:rsidP="00387375">
      <w:pPr>
        <w:pStyle w:val="MTDisplayEquation"/>
        <w:spacing w:line="288" w:lineRule="auto"/>
        <w:rPr>
          <w:b/>
          <w:i/>
        </w:rPr>
      </w:pPr>
      <w:r w:rsidRPr="003A681F">
        <w:rPr>
          <w:b/>
        </w:rPr>
        <w:t xml:space="preserve">Câu 5: </w:t>
      </w:r>
      <w:r w:rsidRPr="003A681F">
        <w:rPr>
          <w:b/>
          <w:i/>
        </w:rPr>
        <w:t>(2</w:t>
      </w:r>
      <w:r w:rsidRPr="003A681F">
        <w:rPr>
          <w:b/>
          <w:i/>
          <w:lang w:val="en-US"/>
        </w:rPr>
        <w:t>,0</w:t>
      </w:r>
      <w:r w:rsidRPr="003A681F">
        <w:rPr>
          <w:b/>
          <w:i/>
        </w:rPr>
        <w:t xml:space="preserve"> điểm)</w:t>
      </w:r>
    </w:p>
    <w:p w:rsidR="00387375" w:rsidRDefault="00387375" w:rsidP="00387375">
      <w:pPr>
        <w:pStyle w:val="MTDisplayEquation"/>
        <w:spacing w:before="0" w:line="276" w:lineRule="auto"/>
        <w:ind w:firstLine="540"/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</w:t>
      </w:r>
      <w:proofErr w:type="spellEnd"/>
      <w:r>
        <w:rPr>
          <w:lang w:val="en-US"/>
        </w:rPr>
        <w:t xml:space="preserve"> xo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k = 80 N/m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đứng</w:t>
      </w:r>
      <w:proofErr w:type="spellEnd"/>
      <w:r>
        <w:rPr>
          <w:lang w:val="en-US"/>
        </w:rPr>
        <w:t>.</w:t>
      </w:r>
    </w:p>
    <w:p w:rsidR="00387375" w:rsidRPr="00E230A8" w:rsidRDefault="00387375" w:rsidP="00387375">
      <w:pPr>
        <w:pStyle w:val="MTDisplayEquation"/>
        <w:spacing w:before="0" w:line="276" w:lineRule="auto"/>
        <w:ind w:firstLine="540"/>
      </w:pPr>
      <w:r w:rsidRPr="009609B1">
        <w:t xml:space="preserve">a) </w:t>
      </w:r>
      <w:r>
        <w:t xml:space="preserve">Treo một vật có khối lượng </w:t>
      </w:r>
      <w:r>
        <w:rPr>
          <w:lang w:val="en-US"/>
        </w:rPr>
        <w:t>m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t>vào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của</w:t>
      </w:r>
      <w:proofErr w:type="spellEnd"/>
      <w:r>
        <w:t xml:space="preserve"> lò xo, lò xo dãn 4 cm. T</w:t>
      </w:r>
      <w:proofErr w:type="spellStart"/>
      <w:r>
        <w:rPr>
          <w:lang w:val="en-US"/>
        </w:rPr>
        <w:t>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m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t>? Cho g = 10 m/s</w:t>
      </w:r>
      <w:r>
        <w:rPr>
          <w:vertAlign w:val="superscript"/>
        </w:rPr>
        <w:t>2</w:t>
      </w:r>
      <w:r>
        <w:t>.</w:t>
      </w:r>
    </w:p>
    <w:p w:rsidR="00387375" w:rsidRPr="00E2769E" w:rsidRDefault="00387375" w:rsidP="00387375">
      <w:pPr>
        <w:spacing w:after="0"/>
        <w:ind w:firstLine="540"/>
        <w:jc w:val="both"/>
        <w:rPr>
          <w:rFonts w:ascii="Times New Roman" w:hAnsi="Times New Roman"/>
          <w:sz w:val="26"/>
          <w:szCs w:val="26"/>
          <w:lang w:val="vi-VN"/>
        </w:rPr>
      </w:pPr>
      <w:r w:rsidRPr="009609B1">
        <w:rPr>
          <w:rFonts w:ascii="Times New Roman" w:hAnsi="Times New Roman"/>
          <w:sz w:val="26"/>
          <w:szCs w:val="26"/>
          <w:lang w:val="vi-VN"/>
        </w:rPr>
        <w:t xml:space="preserve">b) </w:t>
      </w:r>
      <w:r>
        <w:rPr>
          <w:rFonts w:ascii="Times New Roman" w:hAnsi="Times New Roman"/>
          <w:sz w:val="26"/>
          <w:szCs w:val="26"/>
          <w:lang w:val="vi-VN"/>
        </w:rPr>
        <w:t>Nếu treo một vật khác có khối lượng</w:t>
      </w:r>
      <w:r>
        <w:rPr>
          <w:rFonts w:ascii="Times New Roman" w:hAnsi="Times New Roman"/>
          <w:sz w:val="26"/>
          <w:szCs w:val="26"/>
        </w:rPr>
        <w:t xml:space="preserve"> m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= 20</w:t>
      </w:r>
      <w:r>
        <w:rPr>
          <w:rFonts w:ascii="Times New Roman" w:hAnsi="Times New Roman"/>
          <w:sz w:val="26"/>
          <w:szCs w:val="26"/>
          <w:lang w:val="vi-VN"/>
        </w:rPr>
        <w:t>0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g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vào lò xo trên thì khi cân bằng, lò xo dài bao nhiêu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? Biết chiều dài tự nhiên của lò xo là </w:t>
      </w:r>
      <w:r>
        <w:rPr>
          <w:rFonts w:ascii="Times New Roman" w:hAnsi="Times New Roman"/>
          <w:sz w:val="26"/>
          <w:szCs w:val="26"/>
        </w:rPr>
        <w:t>15</w:t>
      </w:r>
      <w:r>
        <w:rPr>
          <w:rFonts w:ascii="Times New Roman" w:hAnsi="Times New Roman"/>
          <w:sz w:val="26"/>
          <w:szCs w:val="26"/>
          <w:lang w:val="vi-VN"/>
        </w:rPr>
        <w:t xml:space="preserve"> cm. Cho g = 10 m/s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387375" w:rsidRPr="002061DC" w:rsidRDefault="00387375" w:rsidP="00387375">
      <w:pPr>
        <w:spacing w:before="120"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9609B1">
        <w:rPr>
          <w:rFonts w:ascii="Times New Roman" w:hAnsi="Times New Roman"/>
          <w:b/>
          <w:sz w:val="26"/>
          <w:szCs w:val="26"/>
          <w:lang w:val="vi-VN"/>
        </w:rPr>
        <w:t>Câu 6:</w:t>
      </w:r>
      <w:r w:rsidRPr="009609B1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609B1">
        <w:rPr>
          <w:rFonts w:ascii="Times New Roman" w:hAnsi="Times New Roman"/>
          <w:b/>
          <w:i/>
          <w:sz w:val="26"/>
          <w:szCs w:val="26"/>
          <w:lang w:val="vi-VN"/>
        </w:rPr>
        <w:t>(1,0 điểm)</w:t>
      </w:r>
      <w:r w:rsidRPr="009609B1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Người ta đẩy một cái thùng có khối lượng 50 kg theo phương ngang với lực F = 250 N làm thùng chuyển động thẳng nhanh dần đều trên mặt phẳng nằm ngang. Hệ số ma sát trượt giữa thùng và mặt phẳng là µ =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0,3. Cho g = 10 m/s</w:t>
      </w:r>
      <w:r>
        <w:rPr>
          <w:rFonts w:ascii="Times New Roman" w:hAnsi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hAnsi="Times New Roman"/>
          <w:sz w:val="26"/>
          <w:szCs w:val="26"/>
          <w:lang w:val="vi-VN"/>
        </w:rPr>
        <w:t>. Sau 30s, thùng đi được quãng đường bao nhiêu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?</w:t>
      </w:r>
    </w:p>
    <w:p w:rsidR="00387375" w:rsidRDefault="00387375" w:rsidP="00387375">
      <w:pPr>
        <w:spacing w:before="120"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9609B1">
        <w:rPr>
          <w:rFonts w:ascii="Times New Roman" w:hAnsi="Times New Roman"/>
          <w:b/>
          <w:sz w:val="26"/>
          <w:szCs w:val="26"/>
          <w:lang w:val="vi-VN"/>
        </w:rPr>
        <w:t xml:space="preserve">Câu 7: </w:t>
      </w:r>
      <w:r w:rsidRPr="009609B1">
        <w:rPr>
          <w:rFonts w:ascii="Times New Roman" w:hAnsi="Times New Roman"/>
          <w:b/>
          <w:i/>
          <w:sz w:val="26"/>
          <w:szCs w:val="26"/>
          <w:lang w:val="vi-VN"/>
        </w:rPr>
        <w:t>(1,0 điểm)</w:t>
      </w:r>
      <w:r w:rsidRPr="009609B1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Một vệ tinh có khối lượng m đang bay trên quỹ đạo tròn xung quanh Trái Đất ở độ cao bằng 3,5 lần bán kính Trái Đất (h = 3,5R). Biết bán kính của Trái Đất là                 R = 6400 km, chu kì quay của vệ tinh quanh Trái Đất là 13,5 giờ. Tìm khối lượng Trái Đất ?</w:t>
      </w:r>
    </w:p>
    <w:p w:rsidR="00387375" w:rsidRDefault="00387375" w:rsidP="00387375">
      <w:pPr>
        <w:pStyle w:val="MTDisplayEquation"/>
        <w:spacing w:before="0" w:line="288" w:lineRule="auto"/>
        <w:rPr>
          <w:b/>
        </w:rPr>
      </w:pPr>
    </w:p>
    <w:p w:rsidR="00387375" w:rsidRDefault="00387375" w:rsidP="00387375">
      <w:pPr>
        <w:pStyle w:val="MTDisplayEquation"/>
        <w:spacing w:before="0" w:line="276" w:lineRule="auto"/>
        <w:jc w:val="center"/>
        <w:rPr>
          <w:b/>
        </w:rPr>
      </w:pPr>
      <w:r w:rsidRPr="009609B1">
        <w:rPr>
          <w:b/>
        </w:rPr>
        <w:t>...…………..</w:t>
      </w:r>
      <w:r>
        <w:rPr>
          <w:b/>
          <w:lang w:val="en-US"/>
        </w:rPr>
        <w:t xml:space="preserve"> </w:t>
      </w:r>
      <w:r w:rsidRPr="009609B1">
        <w:rPr>
          <w:b/>
        </w:rPr>
        <w:t>HẾT</w:t>
      </w:r>
      <w:r>
        <w:rPr>
          <w:b/>
          <w:lang w:val="en-US"/>
        </w:rPr>
        <w:t xml:space="preserve"> </w:t>
      </w:r>
      <w:r w:rsidRPr="009609B1">
        <w:rPr>
          <w:b/>
        </w:rPr>
        <w:t>…………..</w:t>
      </w:r>
    </w:p>
    <w:p w:rsidR="00387375" w:rsidRDefault="00387375" w:rsidP="00387375">
      <w:pPr>
        <w:rPr>
          <w:rFonts w:ascii="Times New Roman" w:hAnsi="Times New Roman"/>
          <w:sz w:val="26"/>
          <w:szCs w:val="26"/>
          <w:lang w:val="vi-VN"/>
        </w:rPr>
      </w:pPr>
      <w:r>
        <w:br w:type="page"/>
      </w:r>
    </w:p>
    <w:p w:rsidR="00387375" w:rsidRDefault="00387375" w:rsidP="00387375">
      <w:pPr>
        <w:pStyle w:val="MTDisplayEquation"/>
        <w:spacing w:before="0" w:line="240" w:lineRule="auto"/>
        <w:jc w:val="center"/>
        <w:rPr>
          <w:b/>
          <w:sz w:val="30"/>
          <w:lang w:val="en-US"/>
        </w:rPr>
      </w:pPr>
      <w:r w:rsidRPr="00B86D76">
        <w:rPr>
          <w:b/>
          <w:sz w:val="30"/>
        </w:rPr>
        <w:lastRenderedPageBreak/>
        <w:t xml:space="preserve">ĐÁP ÁN </w:t>
      </w:r>
      <w:r w:rsidRPr="00B86D76">
        <w:rPr>
          <w:b/>
          <w:sz w:val="30"/>
          <w:lang w:val="en-US"/>
        </w:rPr>
        <w:t xml:space="preserve">-  LÝ 10 - </w:t>
      </w:r>
      <w:r w:rsidRPr="00B86D76">
        <w:rPr>
          <w:b/>
          <w:sz w:val="30"/>
        </w:rPr>
        <w:t xml:space="preserve">KIỂM TRA </w:t>
      </w:r>
      <w:r w:rsidRPr="00B86D76">
        <w:rPr>
          <w:b/>
          <w:sz w:val="30"/>
          <w:lang w:val="en-US"/>
        </w:rPr>
        <w:t>HK</w:t>
      </w:r>
      <w:r w:rsidRPr="00B86D76">
        <w:rPr>
          <w:b/>
          <w:sz w:val="30"/>
        </w:rPr>
        <w:t>I (2016-2017)</w:t>
      </w:r>
    </w:p>
    <w:p w:rsidR="00387375" w:rsidRPr="00387375" w:rsidRDefault="00387375" w:rsidP="0038737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4"/>
        <w:gridCol w:w="8057"/>
        <w:gridCol w:w="1205"/>
      </w:tblGrid>
      <w:tr w:rsidR="00387375" w:rsidRPr="00E2646E" w:rsidTr="00387375">
        <w:tc>
          <w:tcPr>
            <w:tcW w:w="714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057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</w:rPr>
              <w:t>Nội</w:t>
            </w:r>
            <w:proofErr w:type="spellEnd"/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ind w:left="-44" w:right="-6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387375" w:rsidRPr="00E2646E" w:rsidTr="00387375">
        <w:tc>
          <w:tcPr>
            <w:tcW w:w="714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8057" w:type="dxa"/>
            <w:shd w:val="clear" w:color="auto" w:fill="auto"/>
          </w:tcPr>
          <w:p w:rsidR="00387375" w:rsidRPr="00E2646E" w:rsidRDefault="00387375" w:rsidP="00517EE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mọi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trường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cũng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lại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E2646E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387375" w:rsidRPr="00E2646E" w:rsidRDefault="00387375" w:rsidP="00517EE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Hai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cùng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cùng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độ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lớn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nhưng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ngược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chiều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87375" w:rsidRDefault="00387375" w:rsidP="00517EE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thức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Times New Roman"/>
                      <w:sz w:val="24"/>
                      <w:szCs w:val="24"/>
                      <w:bdr w:val="single" w:sz="4" w:space="0" w:color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sz w:val="24"/>
                          <w:szCs w:val="2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4"/>
                          <w:szCs w:val="24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4"/>
                          <w:szCs w:val="24"/>
                          <w:bdr w:val="single" w:sz="4" w:space="0" w:color="auto"/>
                        </w:rPr>
                        <m:t>BA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Times New Roman"/>
                  <w:sz w:val="24"/>
                  <w:szCs w:val="24"/>
                  <w:bdr w:val="single" w:sz="4" w:space="0" w:color="auto"/>
                </w:rPr>
                <m:t xml:space="preserve">= </m:t>
              </m:r>
              <m:r>
                <m:rPr>
                  <m:sty m:val="p"/>
                </m:rPr>
                <w:rPr>
                  <w:rFonts w:ascii="Times New Roman" w:eastAsiaTheme="minorEastAsia" w:hAnsi="Times New Roman"/>
                  <w:sz w:val="24"/>
                  <w:szCs w:val="24"/>
                  <w:bdr w:val="single" w:sz="4" w:space="0" w:color="aut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/>
                  <w:sz w:val="24"/>
                  <w:szCs w:val="24"/>
                  <w:bdr w:val="single" w:sz="4" w:space="0" w:color="auto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Times New Roman"/>
                      <w:sz w:val="24"/>
                      <w:szCs w:val="24"/>
                      <w:bdr w:val="single" w:sz="4" w:space="0" w:color="aut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Times New Roman"/>
                          <w:sz w:val="24"/>
                          <w:szCs w:val="24"/>
                          <w:bdr w:val="single" w:sz="4" w:space="0" w:color="aut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4"/>
                          <w:szCs w:val="24"/>
                          <w:bdr w:val="single" w:sz="4" w:space="0" w:color="auto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4"/>
                          <w:szCs w:val="24"/>
                          <w:bdr w:val="single" w:sz="4" w:space="0" w:color="auto"/>
                        </w:rPr>
                        <m:t>AB</m:t>
                      </m:r>
                    </m:sub>
                  </m:sSub>
                </m:e>
              </m:acc>
            </m:oMath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</w:t>
            </w:r>
          </w:p>
          <w:p w:rsidR="00387375" w:rsidRPr="00B86D76" w:rsidRDefault="00387375" w:rsidP="00517EE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shd w:val="clear" w:color="auto" w:fill="auto"/>
          </w:tcPr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0,25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điểm</w:t>
            </w: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0,5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điểm</w:t>
            </w: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0,25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điểm</w:t>
            </w:r>
          </w:p>
        </w:tc>
      </w:tr>
      <w:tr w:rsidR="00387375" w:rsidRPr="00E2646E" w:rsidTr="00387375">
        <w:tc>
          <w:tcPr>
            <w:tcW w:w="714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  <w:t>2</w:t>
            </w:r>
          </w:p>
        </w:tc>
        <w:tc>
          <w:tcPr>
            <w:tcW w:w="8057" w:type="dxa"/>
            <w:shd w:val="clear" w:color="auto" w:fill="auto"/>
          </w:tcPr>
          <w:p w:rsidR="00387375" w:rsidRPr="00E2646E" w:rsidRDefault="00387375" w:rsidP="00517EE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46E">
              <w:rPr>
                <w:rFonts w:ascii="Times New Roman" w:hAnsi="Times New Roman"/>
                <w:sz w:val="24"/>
                <w:szCs w:val="24"/>
              </w:rPr>
              <w:t xml:space="preserve">a.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tâm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(hay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dụng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vào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chuyển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động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tròn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đều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87375" w:rsidRPr="00E2646E" w:rsidRDefault="00387375" w:rsidP="00517EE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2646E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E2646E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proofErr w:type="gram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gây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ra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cho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gia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tốc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hướng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tâm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387375" w:rsidRPr="00E2646E" w:rsidRDefault="00387375" w:rsidP="00517EE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b/>
                <w:sz w:val="24"/>
                <w:szCs w:val="24"/>
              </w:rPr>
              <w:t>thức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E2646E">
              <w:rPr>
                <w:rFonts w:ascii="Times New Roman" w:hAnsi="Times New Roman"/>
                <w:sz w:val="24"/>
                <w:szCs w:val="24"/>
              </w:rPr>
              <w:t>F</w:t>
            </w:r>
            <w:r w:rsidRPr="00E2646E">
              <w:rPr>
                <w:rFonts w:ascii="Times New Roman" w:hAnsi="Times New Roman"/>
                <w:sz w:val="24"/>
                <w:szCs w:val="24"/>
                <w:vertAlign w:val="subscript"/>
              </w:rPr>
              <w:t>ht</w:t>
            </w:r>
            <w:proofErr w:type="spellEnd"/>
            <w:r w:rsidRPr="00E2646E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E2646E">
              <w:rPr>
                <w:rFonts w:ascii="Times New Roman" w:hAnsi="Times New Roman"/>
                <w:position w:val="-6"/>
                <w:sz w:val="24"/>
                <w:szCs w:val="24"/>
              </w:rPr>
              <w:object w:dxaOrig="6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5.75pt" o:ole="">
                  <v:imagedata r:id="rId4" o:title=""/>
                </v:shape>
                <o:OLEObject Type="Embed" ProgID="Equation.DSMT4" ShapeID="_x0000_i1025" DrawAspect="Content" ObjectID="_1542880815" r:id="rId5"/>
              </w:object>
            </w:r>
          </w:p>
          <w:p w:rsidR="00387375" w:rsidRPr="00E2646E" w:rsidRDefault="00387375" w:rsidP="00517EE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position w:val="-24"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Trong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đó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: </w:t>
            </w:r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ab/>
              <w:t xml:space="preserve">m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là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khối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lượng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của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(kg)   ω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là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tốc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độ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góc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của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vật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(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rad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/s)</w:t>
            </w:r>
          </w:p>
          <w:p w:rsidR="00387375" w:rsidRPr="00E2646E" w:rsidRDefault="00387375" w:rsidP="00517EE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ab/>
            </w:r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ab/>
              <w:t xml:space="preserve">r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là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bán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kính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quỹ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đạo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(m)</w:t>
            </w:r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F</w:t>
            </w:r>
            <w:r w:rsidRPr="00E2646E">
              <w:rPr>
                <w:rFonts w:ascii="Times New Roman" w:hAnsi="Times New Roman"/>
                <w:position w:val="-24"/>
                <w:sz w:val="24"/>
                <w:szCs w:val="24"/>
                <w:vertAlign w:val="subscript"/>
              </w:rPr>
              <w:t>ht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là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lực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hướng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>tâm</w:t>
            </w:r>
            <w:proofErr w:type="spellEnd"/>
            <w:r w:rsidRPr="00E2646E">
              <w:rPr>
                <w:rFonts w:ascii="Times New Roman" w:hAnsi="Times New Roman"/>
                <w:position w:val="-24"/>
                <w:sz w:val="24"/>
                <w:szCs w:val="24"/>
              </w:rPr>
              <w:t xml:space="preserve"> (N)</w:t>
            </w:r>
          </w:p>
          <w:p w:rsidR="00387375" w:rsidRDefault="00387375" w:rsidP="00517EE5">
            <w:pPr>
              <w:spacing w:after="0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tĩnh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nguồn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87375" w:rsidRDefault="00387375" w:rsidP="00517EE5">
            <w:pPr>
              <w:spacing w:after="0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tĩnh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tâm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duy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trì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tĩnh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87375" w:rsidRPr="00E2646E" w:rsidRDefault="00387375" w:rsidP="00517EE5">
            <w:pPr>
              <w:spacing w:after="0"/>
              <w:ind w:left="2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shd w:val="clear" w:color="auto" w:fill="auto"/>
          </w:tcPr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0,5 điểm</w:t>
            </w: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E2646E" w:rsidRDefault="00387375" w:rsidP="00517EE5">
            <w:pPr>
              <w:spacing w:before="60"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E2646E" w:rsidRDefault="00387375" w:rsidP="00517EE5">
            <w:pPr>
              <w:spacing w:after="0"/>
              <w:ind w:left="-4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87375" w:rsidRPr="00E2646E" w:rsidTr="00387375">
        <w:tc>
          <w:tcPr>
            <w:tcW w:w="714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  <w:t>3</w:t>
            </w:r>
          </w:p>
        </w:tc>
        <w:tc>
          <w:tcPr>
            <w:tcW w:w="8057" w:type="dxa"/>
            <w:shd w:val="clear" w:color="auto" w:fill="auto"/>
          </w:tcPr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- Điều kiện cân bằng của một vật có mặt chân đế là giá của trọng lực phải xuyên qua mặt chân đế.</w:t>
            </w:r>
          </w:p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- Muốn tăng mức vững vàng của một vật có mặt chân đế thì người ta</w:t>
            </w:r>
          </w:p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      + Hạ thấp trọng tâm</w:t>
            </w:r>
          </w:p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      + Tăng diện tích mặt chân đế của vật</w:t>
            </w:r>
          </w:p>
          <w:p w:rsidR="00387375" w:rsidRP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shd w:val="clear" w:color="auto" w:fill="auto"/>
          </w:tcPr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0,5 điểm</w:t>
            </w:r>
          </w:p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387375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387375" w:rsidRPr="00B7609D" w:rsidRDefault="00387375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</w:tc>
      </w:tr>
      <w:tr w:rsidR="00387375" w:rsidRPr="00E2646E" w:rsidTr="00387375">
        <w:tc>
          <w:tcPr>
            <w:tcW w:w="714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  <w:t>4</w:t>
            </w:r>
          </w:p>
        </w:tc>
        <w:tc>
          <w:tcPr>
            <w:tcW w:w="8057" w:type="dxa"/>
            <w:shd w:val="clear" w:color="auto" w:fill="auto"/>
          </w:tcPr>
          <w:p w:rsidR="00387375" w:rsidRPr="00E2646E" w:rsidRDefault="00387375" w:rsidP="00517EE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>a) Tầm bay xa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hAnsi="Times New Roman"/>
                <w:position w:val="-30"/>
                <w:sz w:val="24"/>
                <w:szCs w:val="24"/>
                <w:lang w:val="vi-VN"/>
              </w:rPr>
              <w:object w:dxaOrig="859" w:dyaOrig="740">
                <v:shape id="_x0000_i1026" type="#_x0000_t75" style="width:42.75pt;height:36.75pt" o:ole="">
                  <v:imagedata r:id="rId6" o:title=""/>
                </v:shape>
                <o:OLEObject Type="Embed" ProgID="Equation.DSMT4" ShapeID="_x0000_i1026" DrawAspect="Content" ObjectID="_1542880816" r:id="rId7"/>
              </w:object>
            </w: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s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hAnsi="Times New Roman"/>
                <w:position w:val="-12"/>
                <w:sz w:val="24"/>
                <w:szCs w:val="24"/>
                <w:lang w:val="vi-VN"/>
              </w:rPr>
              <w:object w:dxaOrig="780" w:dyaOrig="360">
                <v:shape id="_x0000_i1027" type="#_x0000_t75" style="width:39pt;height:18pt" o:ole="">
                  <v:imagedata r:id="rId8" o:title=""/>
                </v:shape>
                <o:OLEObject Type="Embed" ProgID="Equation.DSMT4" ShapeID="_x0000_i1027" DrawAspect="Content" ObjectID="_1542880817" r:id="rId9"/>
              </w:object>
            </w: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</w:rPr>
              <w:t>19,2</w:t>
            </w: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m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>b) + Hai vật chạm đất cùng 1 lúc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+ </w:t>
            </w:r>
            <w:r w:rsidRPr="00E2646E">
              <w:rPr>
                <w:rFonts w:ascii="Times New Roman" w:hAnsi="Times New Roman"/>
                <w:position w:val="-14"/>
                <w:sz w:val="24"/>
                <w:szCs w:val="24"/>
                <w:lang w:val="vi-VN"/>
              </w:rPr>
              <w:object w:dxaOrig="2120" w:dyaOrig="460">
                <v:shape id="_x0000_i1028" type="#_x0000_t75" style="width:105.75pt;height:23.25pt" o:ole="">
                  <v:imagedata r:id="rId10" o:title=""/>
                </v:shape>
                <o:OLEObject Type="Embed" ProgID="Equation.3" ShapeID="_x0000_i1028" DrawAspect="Content" ObjectID="_1542880818" r:id="rId11"/>
              </w:object>
            </w: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E2646E">
              <w:rPr>
                <w:rFonts w:ascii="Times New Roman" w:hAnsi="Times New Roman"/>
                <w:sz w:val="24"/>
                <w:szCs w:val="24"/>
              </w:rPr>
              <w:t>(m/s)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   </w:t>
            </w:r>
            <w:r w:rsidRPr="00E2646E">
              <w:rPr>
                <w:rFonts w:ascii="Times New Roman" w:hAnsi="Times New Roman"/>
                <w:position w:val="-10"/>
                <w:sz w:val="24"/>
                <w:szCs w:val="24"/>
                <w:lang w:val="vi-VN"/>
              </w:rPr>
              <w:object w:dxaOrig="1260" w:dyaOrig="340">
                <v:shape id="_x0000_i1029" type="#_x0000_t75" style="width:63pt;height:17.25pt" o:ole="">
                  <v:imagedata r:id="rId12" o:title=""/>
                </v:shape>
                <o:OLEObject Type="Embed" ProgID="Equation.3" ShapeID="_x0000_i1029" DrawAspect="Content" ObjectID="_1542880819" r:id="rId13"/>
              </w:object>
            </w: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E2646E">
              <w:rPr>
                <w:rFonts w:ascii="Times New Roman" w:hAnsi="Times New Roman"/>
                <w:sz w:val="24"/>
                <w:szCs w:val="24"/>
              </w:rPr>
              <w:t>(m/s)</w:t>
            </w:r>
          </w:p>
          <w:p w:rsidR="00387375" w:rsidRPr="00387375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46E">
              <w:rPr>
                <w:rFonts w:ascii="Times New Roman" w:hAnsi="Times New Roman"/>
                <w:sz w:val="24"/>
                <w:szCs w:val="24"/>
                <w:lang w:val="vi-VN"/>
              </w:rPr>
              <w:t>=&gt; Vận tốc chạm đất vật A lớn hơn vật B</w:t>
            </w:r>
          </w:p>
        </w:tc>
        <w:tc>
          <w:tcPr>
            <w:tcW w:w="1205" w:type="dxa"/>
            <w:shd w:val="clear" w:color="auto" w:fill="auto"/>
          </w:tcPr>
          <w:p w:rsidR="00387375" w:rsidRPr="00E2646E" w:rsidRDefault="00387375" w:rsidP="00517EE5">
            <w:pPr>
              <w:spacing w:after="0"/>
              <w:ind w:left="-44" w:right="-115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387375" w:rsidRPr="00E2646E" w:rsidRDefault="00387375" w:rsidP="00517EE5">
            <w:pPr>
              <w:spacing w:after="0"/>
              <w:ind w:left="-44" w:right="-115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0,5 điểm</w:t>
            </w:r>
          </w:p>
          <w:p w:rsidR="00387375" w:rsidRPr="00E2646E" w:rsidRDefault="00387375" w:rsidP="00517EE5">
            <w:pPr>
              <w:spacing w:after="0"/>
              <w:ind w:left="-44" w:right="-115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0,5 điểm</w:t>
            </w:r>
          </w:p>
          <w:p w:rsidR="00387375" w:rsidRPr="00E2646E" w:rsidRDefault="00387375" w:rsidP="00517EE5">
            <w:pPr>
              <w:spacing w:after="0"/>
              <w:ind w:left="-44" w:right="-115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0,5 điểm</w:t>
            </w:r>
          </w:p>
          <w:p w:rsidR="00387375" w:rsidRPr="00E2646E" w:rsidRDefault="00387375" w:rsidP="00517EE5">
            <w:pPr>
              <w:spacing w:after="0"/>
              <w:ind w:left="-44" w:right="-115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387375" w:rsidRPr="00E2646E" w:rsidRDefault="00387375" w:rsidP="00517EE5">
            <w:pPr>
              <w:spacing w:after="0"/>
              <w:ind w:left="-44" w:right="-115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387375" w:rsidRPr="00E2646E" w:rsidRDefault="00387375" w:rsidP="00517EE5">
            <w:pPr>
              <w:spacing w:after="0"/>
              <w:ind w:left="-44" w:right="-115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</w:tr>
      <w:tr w:rsidR="00387375" w:rsidRPr="00E2646E" w:rsidTr="00387375">
        <w:tc>
          <w:tcPr>
            <w:tcW w:w="714" w:type="dxa"/>
            <w:shd w:val="clear" w:color="auto" w:fill="auto"/>
            <w:vAlign w:val="center"/>
          </w:tcPr>
          <w:p w:rsidR="00387375" w:rsidRPr="00E2646E" w:rsidRDefault="00387375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  <w:t>5</w:t>
            </w:r>
          </w:p>
        </w:tc>
        <w:tc>
          <w:tcPr>
            <w:tcW w:w="8057" w:type="dxa"/>
            <w:shd w:val="clear" w:color="auto" w:fill="auto"/>
          </w:tcPr>
          <w:p w:rsidR="00387375" w:rsidRPr="001762AD" w:rsidRDefault="00387375" w:rsidP="00517EE5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a)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Khối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Ở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trạng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thái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cân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bằng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cân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bằng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       F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đh1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= P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hAnsi="Times New Roman"/>
                <w:position w:val="-14"/>
                <w:sz w:val="24"/>
                <w:szCs w:val="24"/>
                <w:lang w:val="vi-VN"/>
              </w:rPr>
              <w:object w:dxaOrig="1520" w:dyaOrig="400">
                <v:shape id="_x0000_i1030" type="#_x0000_t75" style="width:75.75pt;height:20.25pt" o:ole="">
                  <v:imagedata r:id="rId14" o:title=""/>
                </v:shape>
                <o:OLEObject Type="Embed" ProgID="Equation.3" ShapeID="_x0000_i1030" DrawAspect="Content" ObjectID="_1542880820" r:id="rId15"/>
              </w:objec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=&gt;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320 g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b) 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Ở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trạng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thái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cân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bằng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khi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cân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bằng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       F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đh2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= P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hAnsi="Times New Roman"/>
                <w:position w:val="-14"/>
                <w:sz w:val="24"/>
                <w:szCs w:val="24"/>
                <w:lang w:val="vi-VN"/>
              </w:rPr>
              <w:object w:dxaOrig="1579" w:dyaOrig="400">
                <v:shape id="_x0000_i1031" type="#_x0000_t75" style="width:78.75pt;height:20.25pt" o:ole="">
                  <v:imagedata r:id="rId16" o:title=""/>
                </v:shape>
                <o:OLEObject Type="Embed" ProgID="Equation.3" ShapeID="_x0000_i1031" DrawAspect="Content" ObjectID="_1542880821" r:id="rId17"/>
              </w:objec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</w:t>
            </w:r>
          </w:p>
          <w:p w:rsidR="00387375" w:rsidRPr="00E2646E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=&gt; 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2646E">
              <w:rPr>
                <w:rFonts w:ascii="Times New Roman" w:hAnsi="Times New Roman"/>
                <w:position w:val="-14"/>
                <w:sz w:val="24"/>
                <w:szCs w:val="24"/>
                <w:lang w:val="vi-VN"/>
              </w:rPr>
              <w:object w:dxaOrig="1219" w:dyaOrig="400">
                <v:shape id="_x0000_i1032" type="#_x0000_t75" style="width:60.75pt;height:20.25pt" o:ole="">
                  <v:imagedata r:id="rId18" o:title=""/>
                </v:shape>
                <o:OLEObject Type="Embed" ProgID="Equation.3" ShapeID="_x0000_i1032" DrawAspect="Content" ObjectID="_1542880822" r:id="rId19"/>
              </w:object>
            </w: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m</w:t>
            </w:r>
          </w:p>
          <w:p w:rsidR="00387375" w:rsidRDefault="00387375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position w:val="-10"/>
                <w:sz w:val="24"/>
                <w:szCs w:val="24"/>
              </w:rPr>
            </w:pP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Chiều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của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lò</w:t>
            </w:r>
            <w:proofErr w:type="spellEnd"/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xo: </w:t>
            </w:r>
            <w:r w:rsidRPr="00E2646E">
              <w:rPr>
                <w:rFonts w:ascii="Times New Roman" w:eastAsia="Times New Roman" w:hAnsi="Times New Roman"/>
                <w:i/>
                <w:sz w:val="24"/>
                <w:szCs w:val="24"/>
              </w:rPr>
              <w:t>l</w:t>
            </w:r>
            <w:r w:rsidRPr="00E2646E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2</w:t>
            </w:r>
            <w:r w:rsidRPr="00E2646E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w:r w:rsidRPr="00E2646E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l</w:t>
            </w:r>
            <w:r w:rsidRPr="00E2646E">
              <w:rPr>
                <w:rFonts w:ascii="Times New Roman" w:eastAsia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</w:rPr>
              <w:t xml:space="preserve"> + </w:t>
            </w:r>
            <w:r w:rsidRPr="00E2646E">
              <w:rPr>
                <w:rFonts w:ascii="Times New Roman" w:hAnsi="Times New Roman"/>
                <w:position w:val="-14"/>
                <w:sz w:val="24"/>
                <w:szCs w:val="24"/>
                <w:lang w:val="vi-VN"/>
              </w:rPr>
              <w:object w:dxaOrig="2920" w:dyaOrig="400">
                <v:shape id="_x0000_i1033" type="#_x0000_t75" style="width:146.25pt;height:20.25pt" o:ole="">
                  <v:imagedata r:id="rId20" o:title=""/>
                </v:shape>
                <o:OLEObject Type="Embed" ProgID="Equation.3" ShapeID="_x0000_i1033" DrawAspect="Content" ObjectID="_1542880823" r:id="rId21"/>
              </w:object>
            </w:r>
            <w:r w:rsidRPr="00E2646E">
              <w:rPr>
                <w:rFonts w:ascii="Times New Roman" w:hAnsi="Times New Roman"/>
                <w:position w:val="-10"/>
                <w:sz w:val="24"/>
                <w:szCs w:val="24"/>
              </w:rPr>
              <w:t xml:space="preserve"> </w:t>
            </w:r>
          </w:p>
          <w:p w:rsidR="00DB046E" w:rsidRPr="00E2646E" w:rsidRDefault="00DB046E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shd w:val="clear" w:color="auto" w:fill="auto"/>
          </w:tcPr>
          <w:p w:rsidR="00387375" w:rsidRPr="00E2646E" w:rsidRDefault="00387375" w:rsidP="00517EE5">
            <w:pPr>
              <w:spacing w:after="0"/>
              <w:ind w:left="-44"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387375" w:rsidRDefault="00387375" w:rsidP="00517EE5">
            <w:pPr>
              <w:spacing w:after="0"/>
              <w:ind w:left="-44" w:right="-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387375" w:rsidRPr="00E2646E" w:rsidRDefault="00387375" w:rsidP="00517EE5">
            <w:pPr>
              <w:spacing w:after="0"/>
              <w:ind w:left="-44"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E2646E" w:rsidRDefault="00387375" w:rsidP="00517EE5">
            <w:pPr>
              <w:spacing w:after="0"/>
              <w:ind w:left="-44"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E2646E" w:rsidRDefault="00387375" w:rsidP="00517EE5">
            <w:pPr>
              <w:spacing w:before="60" w:after="0"/>
              <w:ind w:left="-44" w:right="-72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0,5 điểm</w:t>
            </w:r>
          </w:p>
          <w:p w:rsidR="00387375" w:rsidRPr="00E2646E" w:rsidRDefault="00387375" w:rsidP="00517EE5">
            <w:pPr>
              <w:spacing w:after="0"/>
              <w:ind w:left="-44"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387375" w:rsidRPr="00E2646E" w:rsidRDefault="00387375" w:rsidP="00517EE5">
            <w:pPr>
              <w:spacing w:after="0"/>
              <w:ind w:left="-44"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Default="00387375" w:rsidP="00517EE5">
            <w:pPr>
              <w:spacing w:before="60" w:after="0"/>
              <w:ind w:left="-44" w:right="-7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Default="00387375" w:rsidP="00517EE5">
            <w:pPr>
              <w:spacing w:before="120" w:after="0"/>
              <w:ind w:left="-44" w:right="-7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  <w:p w:rsidR="00387375" w:rsidRPr="00D41355" w:rsidRDefault="00387375" w:rsidP="00517EE5">
            <w:pPr>
              <w:spacing w:before="180" w:after="0"/>
              <w:ind w:left="-44" w:right="-7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E2646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5 điểm</w:t>
            </w:r>
          </w:p>
        </w:tc>
      </w:tr>
      <w:tr w:rsidR="00DB046E" w:rsidRPr="00E2646E" w:rsidTr="00387375">
        <w:tc>
          <w:tcPr>
            <w:tcW w:w="714" w:type="dxa"/>
            <w:shd w:val="clear" w:color="auto" w:fill="auto"/>
            <w:vAlign w:val="center"/>
          </w:tcPr>
          <w:p w:rsidR="00DB046E" w:rsidRPr="00E2646E" w:rsidRDefault="00DB046E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8057" w:type="dxa"/>
            <w:shd w:val="clear" w:color="auto" w:fill="auto"/>
          </w:tcPr>
          <w:p w:rsidR="00DB046E" w:rsidRDefault="00DB046E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- Vẽ hình </w:t>
            </w:r>
          </w:p>
          <w:p w:rsidR="00DB046E" w:rsidRDefault="00DB046E" w:rsidP="00517EE5">
            <w:pPr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- Áp dụng định luật II Niu-tơn</w:t>
            </w:r>
          </w:p>
          <w:p w:rsidR="00DB046E" w:rsidRDefault="00DB046E" w:rsidP="00517EE5">
            <w:pPr>
              <w:tabs>
                <w:tab w:val="center" w:pos="3930"/>
                <w:tab w:val="right" w:pos="7860"/>
              </w:tabs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87460A">
              <w:rPr>
                <w:rFonts w:ascii="Times New Roman" w:eastAsia="Times New Roman" w:hAnsi="Times New Roman"/>
                <w:position w:val="-12"/>
                <w:sz w:val="24"/>
                <w:szCs w:val="24"/>
                <w:lang w:val="vi-VN"/>
              </w:rPr>
              <w:object w:dxaOrig="2160" w:dyaOrig="400">
                <v:shape id="_x0000_i1034" type="#_x0000_t75" style="width:108pt;height:20.25pt" o:ole="">
                  <v:imagedata r:id="rId22" o:title=""/>
                </v:shape>
                <o:OLEObject Type="Embed" ProgID="Equation.DSMT4" ShapeID="_x0000_i1034" DrawAspect="Content" ObjectID="_1542880824" r:id="rId23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(1)</w:t>
            </w:r>
          </w:p>
          <w:p w:rsidR="00DB046E" w:rsidRDefault="00DB046E" w:rsidP="00517EE5">
            <w:pPr>
              <w:tabs>
                <w:tab w:val="center" w:pos="3930"/>
                <w:tab w:val="right" w:pos="7860"/>
              </w:tabs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Chiếu (1) lên chiều dương</w:t>
            </w:r>
          </w:p>
          <w:p w:rsidR="00DB046E" w:rsidRDefault="00DB046E" w:rsidP="00517EE5">
            <w:pPr>
              <w:tabs>
                <w:tab w:val="center" w:pos="3930"/>
                <w:tab w:val="right" w:pos="7860"/>
              </w:tabs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87460A">
              <w:rPr>
                <w:rFonts w:ascii="Times New Roman" w:eastAsia="Times New Roman" w:hAnsi="Times New Roman"/>
                <w:position w:val="-10"/>
                <w:sz w:val="24"/>
                <w:szCs w:val="24"/>
                <w:lang w:val="vi-VN"/>
              </w:rPr>
              <w:object w:dxaOrig="1480" w:dyaOrig="320">
                <v:shape id="_x0000_i1035" type="#_x0000_t75" style="width:74.25pt;height:15.75pt" o:ole="">
                  <v:imagedata r:id="rId24" o:title=""/>
                </v:shape>
                <o:OLEObject Type="Embed" ProgID="Equation.DSMT4" ShapeID="_x0000_i1035" DrawAspect="Content" ObjectID="_1542880825" r:id="rId25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</w:t>
            </w:r>
          </w:p>
          <w:p w:rsidR="00DB046E" w:rsidRDefault="00DB046E" w:rsidP="00517EE5">
            <w:pPr>
              <w:tabs>
                <w:tab w:val="center" w:pos="3930"/>
                <w:tab w:val="right" w:pos="7860"/>
              </w:tabs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=&gt; a = 2 m/s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vi-VN"/>
              </w:rPr>
              <w:t>2</w:t>
            </w:r>
          </w:p>
          <w:p w:rsidR="00DB046E" w:rsidRDefault="00DB046E" w:rsidP="00517EE5">
            <w:pPr>
              <w:tabs>
                <w:tab w:val="center" w:pos="3930"/>
                <w:tab w:val="right" w:pos="7860"/>
              </w:tabs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    </w:t>
            </w:r>
            <w:r w:rsidRPr="0087460A">
              <w:rPr>
                <w:rFonts w:ascii="Times New Roman" w:eastAsia="Times New Roman" w:hAnsi="Times New Roman"/>
                <w:position w:val="-24"/>
                <w:sz w:val="24"/>
                <w:szCs w:val="24"/>
                <w:lang w:val="vi-VN"/>
              </w:rPr>
              <w:object w:dxaOrig="1579" w:dyaOrig="620">
                <v:shape id="_x0000_i1036" type="#_x0000_t75" style="width:78.75pt;height:30.75pt" o:ole="">
                  <v:imagedata r:id="rId26" o:title=""/>
                </v:shape>
                <o:OLEObject Type="Embed" ProgID="Equation.DSMT4" ShapeID="_x0000_i1036" DrawAspect="Content" ObjectID="_1542880826" r:id="rId27"/>
              </w:objec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900 m.</w:t>
            </w:r>
          </w:p>
          <w:p w:rsidR="00DB046E" w:rsidRPr="00DB046E" w:rsidRDefault="00DB046E" w:rsidP="00517EE5">
            <w:pPr>
              <w:tabs>
                <w:tab w:val="center" w:pos="3930"/>
                <w:tab w:val="right" w:pos="7860"/>
              </w:tabs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05" w:type="dxa"/>
            <w:shd w:val="clear" w:color="auto" w:fill="auto"/>
          </w:tcPr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before="120" w:after="0" w:line="252" w:lineRule="auto"/>
              <w:ind w:right="-72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DB046E" w:rsidRPr="00B7609D" w:rsidRDefault="00DB046E" w:rsidP="00517EE5">
            <w:pPr>
              <w:spacing w:before="120" w:after="0" w:line="252" w:lineRule="auto"/>
              <w:ind w:right="-72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</w:tc>
      </w:tr>
      <w:tr w:rsidR="00DB046E" w:rsidRPr="00E2646E" w:rsidTr="00387375">
        <w:tc>
          <w:tcPr>
            <w:tcW w:w="714" w:type="dxa"/>
            <w:shd w:val="clear" w:color="auto" w:fill="auto"/>
            <w:vAlign w:val="center"/>
          </w:tcPr>
          <w:p w:rsidR="00DB046E" w:rsidRPr="00E2646E" w:rsidRDefault="00DB046E" w:rsidP="00517EE5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</w:pPr>
            <w:r w:rsidRPr="00E2646E">
              <w:rPr>
                <w:rFonts w:ascii="Times New Roman" w:eastAsia="Times New Roman" w:hAnsi="Times New Roman"/>
                <w:b/>
                <w:sz w:val="24"/>
                <w:szCs w:val="24"/>
                <w:lang w:val="vi-VN"/>
              </w:rPr>
              <w:t>7</w:t>
            </w:r>
          </w:p>
        </w:tc>
        <w:tc>
          <w:tcPr>
            <w:tcW w:w="8057" w:type="dxa"/>
            <w:shd w:val="clear" w:color="auto" w:fill="auto"/>
          </w:tcPr>
          <w:p w:rsidR="00DB046E" w:rsidRDefault="00DB046E" w:rsidP="00517EE5">
            <w:pPr>
              <w:tabs>
                <w:tab w:val="center" w:pos="3940"/>
                <w:tab w:val="right" w:pos="7880"/>
              </w:tabs>
              <w:spacing w:after="0" w:line="252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r = R</w:t>
            </w:r>
            <w:r w:rsidRPr="00B7609D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h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4,5R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28,8.10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vi-VN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 xml:space="preserve"> m.</w:t>
            </w:r>
          </w:p>
          <w:p w:rsidR="00DB046E" w:rsidRPr="00D41355" w:rsidRDefault="00DB046E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41355">
              <w:rPr>
                <w:rFonts w:ascii="Times New Roman" w:hAnsi="Times New Roman"/>
                <w:position w:val="-28"/>
                <w:sz w:val="24"/>
                <w:szCs w:val="24"/>
                <w:lang w:val="vi-VN"/>
              </w:rPr>
              <w:object w:dxaOrig="4020" w:dyaOrig="660">
                <v:shape id="_x0000_i1037" type="#_x0000_t75" style="width:201pt;height:33.75pt" o:ole="">
                  <v:imagedata r:id="rId28" o:title=""/>
                </v:shape>
                <o:OLEObject Type="Embed" ProgID="Equation.3" ShapeID="_x0000_i1037" DrawAspect="Content" ObjectID="_1542880827" r:id="rId29"/>
              </w:object>
            </w:r>
          </w:p>
          <w:p w:rsidR="00DB046E" w:rsidRDefault="00DB046E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ực hấp dẫn giữa vệ tinh nhân tạo và Trái Đất đóng vai trò là lực hướng tâm.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</w:t>
            </w:r>
          </w:p>
          <w:p w:rsidR="00DB046E" w:rsidRDefault="00DB046E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ht</w:t>
            </w:r>
            <w:proofErr w:type="spellEnd"/>
          </w:p>
          <w:p w:rsidR="00DB046E" w:rsidRPr="00AA6029" w:rsidRDefault="00DB046E" w:rsidP="00517EE5">
            <w:pPr>
              <w:tabs>
                <w:tab w:val="center" w:pos="3930"/>
                <w:tab w:val="right" w:pos="7860"/>
              </w:tabs>
              <w:spacing w:after="0"/>
              <w:jc w:val="both"/>
              <w:rPr>
                <w:rFonts w:ascii="Times New Roman" w:hAnsi="Times New Roman"/>
                <w:position w:val="-10"/>
                <w:sz w:val="24"/>
                <w:szCs w:val="24"/>
                <w:lang w:val="vi-VN"/>
              </w:rPr>
            </w:pPr>
            <w:r w:rsidRPr="009E1888">
              <w:rPr>
                <w:rFonts w:ascii="Times New Roman" w:hAnsi="Times New Roman"/>
                <w:position w:val="-62"/>
                <w:sz w:val="24"/>
                <w:szCs w:val="24"/>
                <w:lang w:val="vi-VN"/>
              </w:rPr>
              <w:object w:dxaOrig="2160" w:dyaOrig="1640">
                <v:shape id="_x0000_i1038" type="#_x0000_t75" style="width:108pt;height:84.75pt" o:ole="">
                  <v:imagedata r:id="rId30" o:title=""/>
                </v:shape>
                <o:OLEObject Type="Embed" ProgID="Equation.3" ShapeID="_x0000_i1038" DrawAspect="Content" ObjectID="_1542880828" r:id="rId31"/>
              </w:object>
            </w:r>
          </w:p>
        </w:tc>
        <w:tc>
          <w:tcPr>
            <w:tcW w:w="1205" w:type="dxa"/>
            <w:shd w:val="clear" w:color="auto" w:fill="auto"/>
          </w:tcPr>
          <w:p w:rsidR="00DB046E" w:rsidRDefault="00DB046E" w:rsidP="00517EE5">
            <w:pPr>
              <w:spacing w:before="120" w:after="0" w:line="252" w:lineRule="auto"/>
              <w:ind w:right="-72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before="120" w:after="0" w:line="252" w:lineRule="auto"/>
              <w:ind w:right="-72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0,25 điểm</w:t>
            </w: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  <w:p w:rsidR="00DB046E" w:rsidRPr="00B7609D" w:rsidRDefault="00DB046E" w:rsidP="00517EE5">
            <w:pPr>
              <w:spacing w:after="0" w:line="252" w:lineRule="auto"/>
              <w:ind w:right="-66"/>
              <w:jc w:val="both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0,5 điểm</w:t>
            </w:r>
          </w:p>
        </w:tc>
      </w:tr>
    </w:tbl>
    <w:p w:rsidR="00387375" w:rsidRPr="00273F97" w:rsidRDefault="00387375" w:rsidP="00387375">
      <w:pPr>
        <w:spacing w:before="240" w:after="0"/>
        <w:jc w:val="both"/>
        <w:rPr>
          <w:rFonts w:ascii="Times New Roman" w:hAnsi="Times New Roman"/>
          <w:i/>
          <w:sz w:val="24"/>
          <w:szCs w:val="24"/>
          <w:lang w:val="vi-VN"/>
        </w:rPr>
      </w:pPr>
      <w:r w:rsidRPr="00273F97">
        <w:rPr>
          <w:rFonts w:ascii="Times New Roman" w:hAnsi="Times New Roman"/>
          <w:i/>
          <w:sz w:val="24"/>
          <w:szCs w:val="24"/>
          <w:u w:val="single"/>
          <w:lang w:val="vi-VN"/>
        </w:rPr>
        <w:t>Lưu ý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Nếu HS làm theo cách khác mà cách làm đúng thì vẫn được trọn điểm của câu hỏi.</w:t>
      </w:r>
    </w:p>
    <w:p w:rsidR="00387375" w:rsidRPr="00273F97" w:rsidRDefault="00387375" w:rsidP="0038737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Thiếu hoặc sai mỗi 2 đơn vị bị trừ 0</w:t>
      </w:r>
      <w:proofErr w:type="gramStart"/>
      <w:r w:rsidRPr="00273F97">
        <w:rPr>
          <w:rFonts w:ascii="Times New Roman" w:hAnsi="Times New Roman"/>
          <w:i/>
          <w:sz w:val="24"/>
          <w:szCs w:val="24"/>
          <w:lang w:val="vi-VN"/>
        </w:rPr>
        <w:t>,25</w:t>
      </w:r>
      <w:proofErr w:type="gramEnd"/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 điểm. </w:t>
      </w:r>
    </w:p>
    <w:p w:rsidR="00387375" w:rsidRDefault="00387375" w:rsidP="00387375">
      <w:pPr>
        <w:spacing w:after="0" w:line="288" w:lineRule="auto"/>
      </w:pPr>
    </w:p>
    <w:p w:rsidR="00387375" w:rsidRPr="00231140" w:rsidRDefault="00387375" w:rsidP="00387375">
      <w:pPr>
        <w:spacing w:line="264" w:lineRule="auto"/>
        <w:rPr>
          <w:rFonts w:ascii="Times New Roman" w:hAnsi="Times New Roman"/>
          <w:lang w:val="vi-VN"/>
        </w:rPr>
      </w:pPr>
    </w:p>
    <w:p w:rsidR="00387375" w:rsidRDefault="00387375" w:rsidP="00387375">
      <w:pPr>
        <w:pStyle w:val="MTDisplayEquation"/>
        <w:spacing w:before="0" w:line="276" w:lineRule="auto"/>
        <w:jc w:val="center"/>
      </w:pPr>
    </w:p>
    <w:p w:rsidR="00FC3020" w:rsidRDefault="00DB046E"/>
    <w:sectPr w:rsidR="00FC3020" w:rsidSect="00D217B9">
      <w:pgSz w:w="11909" w:h="16834" w:code="9"/>
      <w:pgMar w:top="851" w:right="907" w:bottom="680" w:left="1134" w:header="0" w:footer="431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375"/>
    <w:rsid w:val="001361C9"/>
    <w:rsid w:val="00387375"/>
    <w:rsid w:val="004E79B2"/>
    <w:rsid w:val="0069361B"/>
    <w:rsid w:val="00920C66"/>
    <w:rsid w:val="00DB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7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87375"/>
    <w:pPr>
      <w:tabs>
        <w:tab w:val="center" w:pos="5080"/>
        <w:tab w:val="right" w:pos="10180"/>
      </w:tabs>
      <w:spacing w:before="120" w:after="0" w:line="264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customStyle="1" w:styleId="MTDisplayEquationChar">
    <w:name w:val="MTDisplayEquation Char"/>
    <w:link w:val="MTDisplayEquation"/>
    <w:rsid w:val="00387375"/>
    <w:rPr>
      <w:rFonts w:ascii="Times New Roman" w:eastAsia="Calibri" w:hAnsi="Times New Roman" w:cs="Times New Roman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7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2016-12-10T06:08:00Z</cp:lastPrinted>
  <dcterms:created xsi:type="dcterms:W3CDTF">2016-12-10T05:54:00Z</dcterms:created>
  <dcterms:modified xsi:type="dcterms:W3CDTF">2016-12-10T06:13:00Z</dcterms:modified>
</cp:coreProperties>
</file>