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6CD" w:rsidRPr="00331C46" w:rsidRDefault="005B3F15" w:rsidP="00331C46">
      <w:pPr>
        <w:jc w:val="center"/>
        <w:rPr>
          <w:b/>
        </w:rPr>
      </w:pPr>
      <w:r w:rsidRPr="00331C46">
        <w:rPr>
          <w:b/>
        </w:rPr>
        <w:t>ĐÁP ÁN ĐỀ</w:t>
      </w:r>
      <w:r w:rsidR="00331C46" w:rsidRPr="00331C46">
        <w:rPr>
          <w:b/>
        </w:rPr>
        <w:t xml:space="preserve"> THI</w:t>
      </w:r>
      <w:r w:rsidRPr="00331C46">
        <w:rPr>
          <w:b/>
        </w:rPr>
        <w:t xml:space="preserve"> HKI – NĂM HỌC 2016-2017</w:t>
      </w:r>
      <w:r w:rsidR="00F734D4">
        <w:rPr>
          <w:b/>
        </w:rPr>
        <w:t>6</w:t>
      </w:r>
      <w:bookmarkStart w:id="0" w:name="_GoBack"/>
      <w:bookmarkEnd w:id="0"/>
    </w:p>
    <w:p w:rsidR="005B3F15" w:rsidRPr="00331C46" w:rsidRDefault="00331C46" w:rsidP="00331C46">
      <w:pPr>
        <w:tabs>
          <w:tab w:val="center" w:pos="4702"/>
          <w:tab w:val="left" w:pos="6786"/>
        </w:tabs>
        <w:jc w:val="left"/>
        <w:rPr>
          <w:b/>
        </w:rPr>
      </w:pPr>
      <w:r w:rsidRPr="00331C46">
        <w:rPr>
          <w:b/>
        </w:rPr>
        <w:tab/>
      </w:r>
      <w:r w:rsidR="005B3F15" w:rsidRPr="00331C46">
        <w:rPr>
          <w:b/>
        </w:rPr>
        <w:t>MÔN: VẬT LÍ  KHỐI 11</w:t>
      </w:r>
      <w:r w:rsidR="00F4742D">
        <w:rPr>
          <w:b/>
        </w:rPr>
        <w:t xml:space="preserve"> – ĐỀ CHÍNH THỨC</w:t>
      </w:r>
      <w:r w:rsidRPr="00331C46">
        <w:rPr>
          <w:b/>
        </w:rPr>
        <w:tab/>
      </w:r>
    </w:p>
    <w:tbl>
      <w:tblPr>
        <w:tblStyle w:val="TableGrid"/>
        <w:tblW w:w="0" w:type="auto"/>
        <w:tblLook w:val="04A0" w:firstRow="1" w:lastRow="0" w:firstColumn="1" w:lastColumn="0" w:noHBand="0" w:noVBand="1"/>
      </w:tblPr>
      <w:tblGrid>
        <w:gridCol w:w="823"/>
        <w:gridCol w:w="6936"/>
        <w:gridCol w:w="6"/>
        <w:gridCol w:w="1856"/>
      </w:tblGrid>
      <w:tr w:rsidR="002E36FD" w:rsidTr="002E36FD">
        <w:tc>
          <w:tcPr>
            <w:tcW w:w="817" w:type="dxa"/>
          </w:tcPr>
          <w:p w:rsidR="002E36FD" w:rsidRPr="000F7E29" w:rsidRDefault="002E36FD" w:rsidP="000F7E29">
            <w:pPr>
              <w:jc w:val="center"/>
              <w:rPr>
                <w:b/>
              </w:rPr>
            </w:pPr>
            <w:r w:rsidRPr="000F7E29">
              <w:rPr>
                <w:b/>
              </w:rPr>
              <w:t>CÂU</w:t>
            </w:r>
          </w:p>
        </w:tc>
        <w:tc>
          <w:tcPr>
            <w:tcW w:w="6946" w:type="dxa"/>
            <w:gridSpan w:val="2"/>
          </w:tcPr>
          <w:p w:rsidR="002E36FD" w:rsidRPr="000F7E29" w:rsidRDefault="002E36FD" w:rsidP="000F7E29">
            <w:pPr>
              <w:jc w:val="center"/>
              <w:rPr>
                <w:b/>
              </w:rPr>
            </w:pPr>
            <w:r w:rsidRPr="000F7E29">
              <w:rPr>
                <w:b/>
              </w:rPr>
              <w:t>NỘI DUNG</w:t>
            </w:r>
          </w:p>
        </w:tc>
        <w:tc>
          <w:tcPr>
            <w:tcW w:w="1858" w:type="dxa"/>
          </w:tcPr>
          <w:p w:rsidR="002E36FD" w:rsidRPr="000F7E29" w:rsidRDefault="002E36FD" w:rsidP="000F7E29">
            <w:pPr>
              <w:jc w:val="center"/>
              <w:rPr>
                <w:b/>
              </w:rPr>
            </w:pPr>
            <w:r w:rsidRPr="000F7E29">
              <w:rPr>
                <w:b/>
              </w:rPr>
              <w:t>ĐIỂM</w:t>
            </w:r>
          </w:p>
        </w:tc>
      </w:tr>
      <w:tr w:rsidR="002E36FD" w:rsidTr="002E36FD">
        <w:tc>
          <w:tcPr>
            <w:tcW w:w="817" w:type="dxa"/>
          </w:tcPr>
          <w:p w:rsidR="002E36FD" w:rsidRDefault="002E36FD">
            <w:r>
              <w:t>1</w:t>
            </w:r>
          </w:p>
        </w:tc>
        <w:tc>
          <w:tcPr>
            <w:tcW w:w="6946" w:type="dxa"/>
            <w:gridSpan w:val="2"/>
          </w:tcPr>
          <w:p w:rsidR="002E36FD" w:rsidRDefault="002E36FD">
            <w:r>
              <w:rPr>
                <w:sz w:val="26"/>
                <w:szCs w:val="26"/>
              </w:rPr>
              <w:t>Dòng điện không đổi: là dòng điện có chiều và cường độ không thay đổi theo thời gian</w:t>
            </w:r>
          </w:p>
        </w:tc>
        <w:tc>
          <w:tcPr>
            <w:tcW w:w="1858" w:type="dxa"/>
          </w:tcPr>
          <w:p w:rsidR="002E36FD" w:rsidRDefault="002E36FD">
            <w:r>
              <w:t>1</w:t>
            </w:r>
          </w:p>
        </w:tc>
      </w:tr>
      <w:tr w:rsidR="002E36FD" w:rsidTr="002E36FD">
        <w:tc>
          <w:tcPr>
            <w:tcW w:w="817" w:type="dxa"/>
          </w:tcPr>
          <w:p w:rsidR="002E36FD" w:rsidRDefault="002E36FD">
            <w:r>
              <w:t>2</w:t>
            </w:r>
          </w:p>
        </w:tc>
        <w:tc>
          <w:tcPr>
            <w:tcW w:w="6946" w:type="dxa"/>
            <w:gridSpan w:val="2"/>
          </w:tcPr>
          <w:p w:rsidR="002E36FD" w:rsidRPr="00B22821" w:rsidRDefault="00F4742D" w:rsidP="00F4742D">
            <w:r>
              <w:rPr>
                <w:sz w:val="26"/>
                <w:szCs w:val="26"/>
              </w:rPr>
              <w:t>.</w:t>
            </w:r>
            <w:r w:rsidR="00B22821" w:rsidRPr="00F4742D">
              <w:rPr>
                <w:sz w:val="26"/>
                <w:szCs w:val="26"/>
              </w:rPr>
              <w:t>B</w:t>
            </w:r>
            <w:r w:rsidR="002E36FD" w:rsidRPr="00F4742D">
              <w:rPr>
                <w:sz w:val="26"/>
                <w:szCs w:val="26"/>
              </w:rPr>
              <w:t>ản chất dòng điện trong kim loại</w:t>
            </w:r>
            <w:r w:rsidR="00B22821" w:rsidRPr="00F4742D">
              <w:rPr>
                <w:sz w:val="26"/>
                <w:szCs w:val="26"/>
              </w:rPr>
              <w:t>: là dòng chuyển dời có hướng của các electron tự do dưới tác dụng của điện trường.</w:t>
            </w:r>
          </w:p>
          <w:p w:rsidR="00B22821" w:rsidRDefault="00F4742D" w:rsidP="00F4742D">
            <w:r>
              <w:rPr>
                <w:sz w:val="26"/>
                <w:szCs w:val="26"/>
              </w:rPr>
              <w:t>.</w:t>
            </w:r>
            <w:r w:rsidR="00B22821" w:rsidRPr="00F4742D">
              <w:rPr>
                <w:sz w:val="26"/>
                <w:szCs w:val="26"/>
              </w:rPr>
              <w:t>Hạt tải điện trong kim loại là electron tự do</w:t>
            </w:r>
          </w:p>
        </w:tc>
        <w:tc>
          <w:tcPr>
            <w:tcW w:w="1858" w:type="dxa"/>
          </w:tcPr>
          <w:p w:rsidR="002E36FD" w:rsidRDefault="00B22821">
            <w:r>
              <w:t>0,5</w:t>
            </w:r>
          </w:p>
          <w:p w:rsidR="00B22821" w:rsidRDefault="00B22821"/>
          <w:p w:rsidR="00B22821" w:rsidRDefault="00B22821">
            <w:r>
              <w:t>0,5</w:t>
            </w:r>
          </w:p>
        </w:tc>
      </w:tr>
      <w:tr w:rsidR="002E36FD" w:rsidTr="002E36FD">
        <w:tc>
          <w:tcPr>
            <w:tcW w:w="817" w:type="dxa"/>
          </w:tcPr>
          <w:p w:rsidR="002E36FD" w:rsidRDefault="00B22821">
            <w:r>
              <w:t>3</w:t>
            </w:r>
          </w:p>
        </w:tc>
        <w:tc>
          <w:tcPr>
            <w:tcW w:w="6946" w:type="dxa"/>
            <w:gridSpan w:val="2"/>
          </w:tcPr>
          <w:p w:rsidR="002E36FD" w:rsidRDefault="00631BB5">
            <w:r>
              <w:rPr>
                <w:sz w:val="26"/>
                <w:szCs w:val="26"/>
              </w:rPr>
              <w:t>Kim loại dẫn điện tốt hơn chất điện phân vì mật độ electron tự do trong kim loại nhiều hơn mật độ các ion trong chất điện phân</w:t>
            </w:r>
          </w:p>
        </w:tc>
        <w:tc>
          <w:tcPr>
            <w:tcW w:w="1858" w:type="dxa"/>
          </w:tcPr>
          <w:p w:rsidR="002E36FD" w:rsidRDefault="00631BB5">
            <w:r>
              <w:t>1</w:t>
            </w:r>
          </w:p>
        </w:tc>
      </w:tr>
      <w:tr w:rsidR="002E36FD" w:rsidTr="002E36FD">
        <w:tc>
          <w:tcPr>
            <w:tcW w:w="817" w:type="dxa"/>
          </w:tcPr>
          <w:p w:rsidR="002E36FD" w:rsidRDefault="00631BB5">
            <w:r>
              <w:t>4</w:t>
            </w:r>
          </w:p>
        </w:tc>
        <w:tc>
          <w:tcPr>
            <w:tcW w:w="6946" w:type="dxa"/>
            <w:gridSpan w:val="2"/>
          </w:tcPr>
          <w:p w:rsidR="002E36FD" w:rsidRDefault="00631BB5">
            <w:r>
              <w:rPr>
                <w:sz w:val="26"/>
                <w:szCs w:val="26"/>
              </w:rPr>
              <w:t xml:space="preserve">Khi mạ điện người ta phải quay vật cần mạ liên tục </w:t>
            </w:r>
            <w:r w:rsidR="00A143F9">
              <w:rPr>
                <w:sz w:val="26"/>
                <w:szCs w:val="26"/>
              </w:rPr>
              <w:t>để lớp mạ được phủ đều lên vật cần mạ</w:t>
            </w:r>
          </w:p>
        </w:tc>
        <w:tc>
          <w:tcPr>
            <w:tcW w:w="1858" w:type="dxa"/>
          </w:tcPr>
          <w:p w:rsidR="002E36FD" w:rsidRDefault="00A143F9">
            <w:r>
              <w:t>1</w:t>
            </w:r>
          </w:p>
        </w:tc>
      </w:tr>
      <w:tr w:rsidR="002E36FD" w:rsidTr="002E36FD">
        <w:tc>
          <w:tcPr>
            <w:tcW w:w="817" w:type="dxa"/>
          </w:tcPr>
          <w:p w:rsidR="002E36FD" w:rsidRDefault="00A143F9">
            <w:r>
              <w:t>5</w:t>
            </w:r>
          </w:p>
        </w:tc>
        <w:tc>
          <w:tcPr>
            <w:tcW w:w="6946" w:type="dxa"/>
            <w:gridSpan w:val="2"/>
          </w:tcPr>
          <w:p w:rsidR="002E36FD" w:rsidRDefault="00A143F9">
            <w:r w:rsidRPr="00A143F9">
              <w:rPr>
                <w:position w:val="-44"/>
              </w:rPr>
              <w:object w:dxaOrig="214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50pt" o:ole="">
                  <v:imagedata r:id="rId6" o:title=""/>
                </v:shape>
                <o:OLEObject Type="Embed" ProgID="Equation.DSMT4" ShapeID="_x0000_i1025" DrawAspect="Content" ObjectID="_1542006267" r:id="rId7"/>
              </w:object>
            </w:r>
          </w:p>
        </w:tc>
        <w:tc>
          <w:tcPr>
            <w:tcW w:w="1858" w:type="dxa"/>
          </w:tcPr>
          <w:p w:rsidR="002E36FD" w:rsidRDefault="00B51DB1">
            <w:r>
              <w:t>0,5</w:t>
            </w:r>
          </w:p>
          <w:p w:rsidR="00B51DB1" w:rsidRDefault="00B51DB1"/>
          <w:p w:rsidR="00B51DB1" w:rsidRDefault="00B51DB1">
            <w:r>
              <w:t>0,5</w:t>
            </w:r>
          </w:p>
        </w:tc>
      </w:tr>
      <w:tr w:rsidR="002E36FD" w:rsidTr="002E36FD">
        <w:tc>
          <w:tcPr>
            <w:tcW w:w="817" w:type="dxa"/>
          </w:tcPr>
          <w:p w:rsidR="002E36FD" w:rsidRDefault="00B51DB1">
            <w:r>
              <w:t>6</w:t>
            </w:r>
          </w:p>
        </w:tc>
        <w:tc>
          <w:tcPr>
            <w:tcW w:w="6946" w:type="dxa"/>
            <w:gridSpan w:val="2"/>
          </w:tcPr>
          <w:p w:rsidR="002E36FD" w:rsidRDefault="00B51DB1">
            <w:r w:rsidRPr="00B51DB1">
              <w:rPr>
                <w:position w:val="-10"/>
              </w:rPr>
              <w:object w:dxaOrig="1980" w:dyaOrig="320">
                <v:shape id="_x0000_i1026" type="#_x0000_t75" style="width:99pt;height:16pt" o:ole="">
                  <v:imagedata r:id="rId8" o:title=""/>
                </v:shape>
                <o:OLEObject Type="Embed" ProgID="Equation.DSMT4" ShapeID="_x0000_i1026" DrawAspect="Content" ObjectID="_1542006268" r:id="rId9"/>
              </w:object>
            </w:r>
          </w:p>
        </w:tc>
        <w:tc>
          <w:tcPr>
            <w:tcW w:w="1858" w:type="dxa"/>
          </w:tcPr>
          <w:p w:rsidR="002E36FD" w:rsidRDefault="00B51DB1">
            <w:r>
              <w:t>1</w:t>
            </w:r>
          </w:p>
        </w:tc>
      </w:tr>
      <w:tr w:rsidR="002E36FD" w:rsidTr="002E36FD">
        <w:tc>
          <w:tcPr>
            <w:tcW w:w="817" w:type="dxa"/>
          </w:tcPr>
          <w:p w:rsidR="002E36FD" w:rsidRDefault="00B51DB1">
            <w:r>
              <w:t>7</w:t>
            </w:r>
          </w:p>
        </w:tc>
        <w:tc>
          <w:tcPr>
            <w:tcW w:w="6946" w:type="dxa"/>
            <w:gridSpan w:val="2"/>
          </w:tcPr>
          <w:p w:rsidR="002E36FD" w:rsidRDefault="009619D6">
            <w:r w:rsidRPr="009619D6">
              <w:rPr>
                <w:position w:val="-66"/>
              </w:rPr>
              <w:object w:dxaOrig="2500" w:dyaOrig="1440">
                <v:shape id="_x0000_i1027" type="#_x0000_t75" style="width:125pt;height:1in" o:ole="">
                  <v:imagedata r:id="rId10" o:title=""/>
                </v:shape>
                <o:OLEObject Type="Embed" ProgID="Equation.DSMT4" ShapeID="_x0000_i1027" DrawAspect="Content" ObjectID="_1542006269" r:id="rId11"/>
              </w:object>
            </w:r>
          </w:p>
        </w:tc>
        <w:tc>
          <w:tcPr>
            <w:tcW w:w="1858" w:type="dxa"/>
          </w:tcPr>
          <w:p w:rsidR="002E36FD" w:rsidRDefault="009619D6">
            <w:r>
              <w:t>0,5</w:t>
            </w:r>
          </w:p>
          <w:p w:rsidR="009619D6" w:rsidRDefault="009619D6"/>
          <w:p w:rsidR="009619D6" w:rsidRDefault="009619D6"/>
          <w:p w:rsidR="009619D6" w:rsidRDefault="009619D6">
            <w:r>
              <w:t>0,5</w:t>
            </w:r>
          </w:p>
        </w:tc>
      </w:tr>
      <w:tr w:rsidR="002E36FD" w:rsidTr="002E36FD">
        <w:tc>
          <w:tcPr>
            <w:tcW w:w="817" w:type="dxa"/>
          </w:tcPr>
          <w:p w:rsidR="002E36FD" w:rsidRDefault="008231C0">
            <w:r>
              <w:t>8</w:t>
            </w:r>
          </w:p>
        </w:tc>
        <w:tc>
          <w:tcPr>
            <w:tcW w:w="6946" w:type="dxa"/>
            <w:gridSpan w:val="2"/>
          </w:tcPr>
          <w:p w:rsidR="002E36FD" w:rsidRDefault="007571E8">
            <w:r w:rsidRPr="007571E8">
              <w:rPr>
                <w:position w:val="-46"/>
              </w:rPr>
              <w:object w:dxaOrig="4959" w:dyaOrig="1140">
                <v:shape id="_x0000_i1028" type="#_x0000_t75" style="width:248pt;height:56.5pt" o:ole="">
                  <v:imagedata r:id="rId12" o:title=""/>
                </v:shape>
                <o:OLEObject Type="Embed" ProgID="Equation.DSMT4" ShapeID="_x0000_i1028" DrawAspect="Content" ObjectID="_1542006270" r:id="rId13"/>
              </w:object>
            </w:r>
          </w:p>
        </w:tc>
        <w:tc>
          <w:tcPr>
            <w:tcW w:w="1858" w:type="dxa"/>
          </w:tcPr>
          <w:p w:rsidR="002E36FD" w:rsidRDefault="007571E8">
            <w:r>
              <w:t>0,5</w:t>
            </w:r>
          </w:p>
          <w:p w:rsidR="007571E8" w:rsidRDefault="007571E8"/>
          <w:p w:rsidR="007571E8" w:rsidRDefault="007571E8">
            <w:r>
              <w:t>0,5</w:t>
            </w:r>
          </w:p>
        </w:tc>
      </w:tr>
      <w:tr w:rsidR="00B225DF" w:rsidTr="00B225DF">
        <w:trPr>
          <w:trHeight w:val="654"/>
        </w:trPr>
        <w:tc>
          <w:tcPr>
            <w:tcW w:w="817" w:type="dxa"/>
          </w:tcPr>
          <w:p w:rsidR="00B225DF" w:rsidRDefault="00B225DF">
            <w:r>
              <w:t>9</w:t>
            </w:r>
          </w:p>
        </w:tc>
        <w:tc>
          <w:tcPr>
            <w:tcW w:w="6940" w:type="dxa"/>
            <w:tcBorders>
              <w:bottom w:val="single" w:sz="4" w:space="0" w:color="auto"/>
            </w:tcBorders>
          </w:tcPr>
          <w:p w:rsidR="00B225DF" w:rsidRDefault="00B225DF">
            <w:r w:rsidRPr="00D455DF">
              <w:rPr>
                <w:position w:val="-46"/>
              </w:rPr>
              <w:object w:dxaOrig="2380" w:dyaOrig="1040">
                <v:shape id="_x0000_i1029" type="#_x0000_t75" style="width:118.5pt;height:52pt" o:ole="">
                  <v:imagedata r:id="rId14" o:title=""/>
                </v:shape>
                <o:OLEObject Type="Embed" ProgID="Equation.DSMT4" ShapeID="_x0000_i1029" DrawAspect="Content" ObjectID="_1542006271" r:id="rId15"/>
              </w:object>
            </w:r>
          </w:p>
          <w:p w:rsidR="00B225DF" w:rsidRDefault="00B225DF">
            <w:r>
              <w:t>R</w:t>
            </w:r>
            <w:r>
              <w:rPr>
                <w:vertAlign w:val="subscript"/>
              </w:rPr>
              <w:t>1</w:t>
            </w:r>
            <w:r>
              <w:t>ntR</w:t>
            </w:r>
            <w:r>
              <w:rPr>
                <w:vertAlign w:val="subscript"/>
              </w:rPr>
              <w:t>3</w:t>
            </w:r>
            <w:r>
              <w:t>//R</w:t>
            </w:r>
            <w:r>
              <w:rPr>
                <w:vertAlign w:val="subscript"/>
              </w:rPr>
              <w:t>2</w:t>
            </w:r>
          </w:p>
          <w:p w:rsidR="00B225DF" w:rsidRDefault="00B225DF">
            <w:r w:rsidRPr="00A74107">
              <w:rPr>
                <w:position w:val="-206"/>
              </w:rPr>
              <w:object w:dxaOrig="4000" w:dyaOrig="4239">
                <v:shape id="_x0000_i1030" type="#_x0000_t75" style="width:200pt;height:212pt" o:ole="">
                  <v:imagedata r:id="rId16" o:title=""/>
                </v:shape>
                <o:OLEObject Type="Embed" ProgID="Equation.DSMT4" ShapeID="_x0000_i1030" DrawAspect="Content" ObjectID="_1542006272" r:id="rId17"/>
              </w:object>
            </w:r>
          </w:p>
          <w:p w:rsidR="00B225DF" w:rsidRPr="00725D84" w:rsidRDefault="00B225DF">
            <w:r>
              <w:t>U</w:t>
            </w:r>
            <w:r>
              <w:rPr>
                <w:vertAlign w:val="subscript"/>
              </w:rPr>
              <w:t>2</w:t>
            </w:r>
            <w:r>
              <w:rPr>
                <w:rFonts w:cs="Times New Roman"/>
              </w:rPr>
              <w:t>≈</w:t>
            </w:r>
            <w:r>
              <w:t>U</w:t>
            </w:r>
            <w:r>
              <w:rPr>
                <w:vertAlign w:val="subscript"/>
              </w:rPr>
              <w:t>dm</w:t>
            </w:r>
            <w:r>
              <w:t>: đèn sáng bình thường.</w:t>
            </w:r>
          </w:p>
        </w:tc>
        <w:tc>
          <w:tcPr>
            <w:tcW w:w="1864" w:type="dxa"/>
            <w:gridSpan w:val="2"/>
            <w:tcBorders>
              <w:bottom w:val="single" w:sz="4" w:space="0" w:color="auto"/>
            </w:tcBorders>
          </w:tcPr>
          <w:p w:rsidR="00B225DF" w:rsidRDefault="00B225DF"/>
          <w:p w:rsidR="00B225DF" w:rsidRDefault="00B225DF">
            <w:r>
              <w:t>0,25</w:t>
            </w:r>
          </w:p>
          <w:p w:rsidR="00B225DF" w:rsidRDefault="00B225DF"/>
          <w:p w:rsidR="00F4742D" w:rsidRDefault="00F4742D"/>
          <w:p w:rsidR="00F4742D" w:rsidRDefault="00F4742D"/>
          <w:p w:rsidR="00B225DF" w:rsidRDefault="00B225DF"/>
          <w:p w:rsidR="00B225DF" w:rsidRDefault="00B225DF">
            <w:r>
              <w:t>0,25</w:t>
            </w:r>
          </w:p>
          <w:p w:rsidR="00B225DF" w:rsidRDefault="00B225DF"/>
          <w:p w:rsidR="00B225DF" w:rsidRDefault="00B225DF">
            <w:r>
              <w:t>0,25</w:t>
            </w:r>
          </w:p>
          <w:p w:rsidR="00B225DF" w:rsidRDefault="00F4742D">
            <w:r>
              <w:t>0,</w:t>
            </w:r>
            <w:r w:rsidR="00B225DF">
              <w:t>25</w:t>
            </w:r>
          </w:p>
          <w:p w:rsidR="00B225DF" w:rsidRDefault="00B225DF">
            <w:r>
              <w:t>0,25</w:t>
            </w:r>
          </w:p>
          <w:p w:rsidR="00B225DF" w:rsidRDefault="00B225DF"/>
          <w:p w:rsidR="00B225DF" w:rsidRDefault="00B225DF">
            <w:r>
              <w:t>0,25</w:t>
            </w:r>
          </w:p>
          <w:p w:rsidR="00B64203" w:rsidRDefault="00B64203"/>
          <w:p w:rsidR="00B225DF" w:rsidRDefault="00B225DF">
            <w:r>
              <w:t>0,25</w:t>
            </w:r>
          </w:p>
          <w:p w:rsidR="00B64203" w:rsidRDefault="00B64203"/>
          <w:p w:rsidR="00B225DF" w:rsidRDefault="00B225DF">
            <w:r>
              <w:t>0,25</w:t>
            </w:r>
          </w:p>
          <w:p w:rsidR="00B225DF" w:rsidRPr="00725D84" w:rsidRDefault="00B225DF"/>
        </w:tc>
      </w:tr>
    </w:tbl>
    <w:p w:rsidR="00F4742D" w:rsidRPr="00331C46" w:rsidRDefault="00F4742D" w:rsidP="00F4742D">
      <w:pPr>
        <w:jc w:val="center"/>
        <w:rPr>
          <w:b/>
        </w:rPr>
      </w:pPr>
      <w:r w:rsidRPr="00331C46">
        <w:rPr>
          <w:b/>
        </w:rPr>
        <w:lastRenderedPageBreak/>
        <w:t>ĐÁP ÁN ĐỀ THI HKI – NĂM HỌC 2016-2017</w:t>
      </w:r>
    </w:p>
    <w:p w:rsidR="00F4742D" w:rsidRPr="00331C46" w:rsidRDefault="00F4742D" w:rsidP="00F4742D">
      <w:pPr>
        <w:tabs>
          <w:tab w:val="center" w:pos="4702"/>
          <w:tab w:val="left" w:pos="6786"/>
        </w:tabs>
        <w:jc w:val="left"/>
        <w:rPr>
          <w:b/>
        </w:rPr>
      </w:pPr>
      <w:r w:rsidRPr="00331C46">
        <w:rPr>
          <w:b/>
        </w:rPr>
        <w:tab/>
        <w:t>MÔN: VẬT LÍ  KHỐI 11</w:t>
      </w:r>
      <w:r>
        <w:rPr>
          <w:b/>
        </w:rPr>
        <w:t xml:space="preserve"> – ĐỀ </w:t>
      </w:r>
      <w:r w:rsidR="000F7E29">
        <w:rPr>
          <w:b/>
        </w:rPr>
        <w:t>DỰ PHÒNG</w:t>
      </w:r>
      <w:r w:rsidRPr="00331C46">
        <w:rPr>
          <w:b/>
        </w:rPr>
        <w:tab/>
      </w:r>
    </w:p>
    <w:p w:rsidR="00F4742D" w:rsidRPr="00F4742D" w:rsidRDefault="00F4742D" w:rsidP="00F4742D">
      <w:pPr>
        <w:autoSpaceDE w:val="0"/>
        <w:autoSpaceDN w:val="0"/>
        <w:adjustRightInd w:val="0"/>
        <w:spacing w:before="60" w:after="0" w:line="240" w:lineRule="auto"/>
        <w:jc w:val="left"/>
        <w:rPr>
          <w:rFonts w:eastAsia="Times New Roman" w:cs="Times New Roman"/>
          <w:b/>
          <w:bCs/>
          <w:i/>
          <w:sz w:val="24"/>
          <w:szCs w:val="24"/>
        </w:rPr>
      </w:pPr>
    </w:p>
    <w:tbl>
      <w:tblPr>
        <w:tblW w:w="11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9570"/>
        <w:gridCol w:w="766"/>
      </w:tblGrid>
      <w:tr w:rsidR="00F4742D" w:rsidRPr="00F4742D" w:rsidTr="00E84FEC">
        <w:trPr>
          <w:jc w:val="center"/>
        </w:trPr>
        <w:tc>
          <w:tcPr>
            <w:tcW w:w="683" w:type="dxa"/>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b/>
                <w:bCs/>
                <w:sz w:val="24"/>
                <w:szCs w:val="24"/>
              </w:rPr>
              <w:t>Câu</w:t>
            </w:r>
          </w:p>
        </w:tc>
        <w:tc>
          <w:tcPr>
            <w:tcW w:w="9570" w:type="dxa"/>
            <w:tcBorders>
              <w:bottom w:val="single" w:sz="4" w:space="0" w:color="auto"/>
            </w:tcBorders>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b/>
                <w:bCs/>
                <w:sz w:val="24"/>
                <w:szCs w:val="24"/>
              </w:rPr>
              <w:t>Nội dung</w:t>
            </w:r>
          </w:p>
        </w:tc>
        <w:tc>
          <w:tcPr>
            <w:tcW w:w="766" w:type="dxa"/>
            <w:tcBorders>
              <w:bottom w:val="single" w:sz="4" w:space="0" w:color="auto"/>
            </w:tcBorders>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b/>
                <w:bCs/>
                <w:sz w:val="24"/>
                <w:szCs w:val="24"/>
              </w:rPr>
              <w:t>Điểm</w:t>
            </w:r>
          </w:p>
        </w:tc>
      </w:tr>
      <w:tr w:rsidR="00F4742D" w:rsidRPr="00F4742D" w:rsidTr="00E84FEC">
        <w:trPr>
          <w:jc w:val="center"/>
        </w:trPr>
        <w:tc>
          <w:tcPr>
            <w:tcW w:w="683" w:type="dxa"/>
            <w:vMerge w:val="restart"/>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b/>
                <w:bCs/>
                <w:sz w:val="24"/>
                <w:szCs w:val="24"/>
              </w:rPr>
              <w:t>Câu I</w:t>
            </w:r>
          </w:p>
          <w:p w:rsidR="00F4742D" w:rsidRPr="00F4742D" w:rsidRDefault="00F4742D" w:rsidP="00F4742D">
            <w:pPr>
              <w:autoSpaceDE w:val="0"/>
              <w:autoSpaceDN w:val="0"/>
              <w:adjustRightInd w:val="0"/>
              <w:spacing w:after="0" w:line="240" w:lineRule="auto"/>
              <w:jc w:val="center"/>
              <w:rPr>
                <w:rFonts w:eastAsia="Times New Roman" w:cs="Times New Roman"/>
                <w:i/>
                <w:iCs/>
                <w:sz w:val="24"/>
                <w:szCs w:val="24"/>
              </w:rPr>
            </w:pPr>
            <w:r w:rsidRPr="00F4742D">
              <w:rPr>
                <w:rFonts w:eastAsia="Times New Roman" w:cs="Times New Roman"/>
                <w:i/>
                <w:iCs/>
                <w:sz w:val="24"/>
                <w:szCs w:val="24"/>
              </w:rPr>
              <w:t>0,5</w:t>
            </w:r>
          </w:p>
          <w:p w:rsidR="00F4742D" w:rsidRPr="00F4742D" w:rsidRDefault="00F4742D" w:rsidP="00F4742D">
            <w:pPr>
              <w:autoSpaceDE w:val="0"/>
              <w:autoSpaceDN w:val="0"/>
              <w:adjustRightInd w:val="0"/>
              <w:spacing w:after="0" w:line="240" w:lineRule="auto"/>
              <w:jc w:val="center"/>
              <w:rPr>
                <w:rFonts w:eastAsia="Times New Roman" w:cs="Times New Roman"/>
                <w:sz w:val="24"/>
                <w:szCs w:val="24"/>
              </w:rPr>
            </w:pPr>
            <w:r w:rsidRPr="00F4742D">
              <w:rPr>
                <w:rFonts w:eastAsia="Times New Roman" w:cs="Times New Roman"/>
                <w:i/>
                <w:iCs/>
                <w:sz w:val="24"/>
                <w:szCs w:val="24"/>
              </w:rPr>
              <w:t>điểm</w:t>
            </w:r>
          </w:p>
        </w:tc>
        <w:tc>
          <w:tcPr>
            <w:tcW w:w="9570" w:type="dxa"/>
            <w:tcBorders>
              <w:bottom w:val="single" w:sz="4" w:space="0" w:color="auto"/>
            </w:tcBorders>
            <w:shd w:val="clear" w:color="auto" w:fill="auto"/>
          </w:tcPr>
          <w:p w:rsidR="00F4742D" w:rsidRPr="00F4742D" w:rsidRDefault="00F4742D" w:rsidP="00F4742D">
            <w:pPr>
              <w:spacing w:after="0" w:line="240" w:lineRule="auto"/>
              <w:jc w:val="left"/>
              <w:rPr>
                <w:rFonts w:eastAsia="Times New Roman" w:cs="Times New Roman"/>
                <w:b/>
                <w:sz w:val="24"/>
                <w:szCs w:val="24"/>
              </w:rPr>
            </w:pPr>
            <w:r w:rsidRPr="00F4742D">
              <w:rPr>
                <w:rFonts w:eastAsia="Times New Roman" w:cs="Times New Roman"/>
                <w:sz w:val="24"/>
                <w:szCs w:val="24"/>
              </w:rPr>
              <w:t>Dòng điện không đổi là gì?</w:t>
            </w:r>
          </w:p>
        </w:tc>
        <w:tc>
          <w:tcPr>
            <w:tcW w:w="766" w:type="dxa"/>
            <w:tcBorders>
              <w:bottom w:val="single" w:sz="4" w:space="0" w:color="auto"/>
            </w:tcBorders>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r>
      <w:tr w:rsidR="00F4742D" w:rsidRPr="00F4742D" w:rsidTr="00E84FEC">
        <w:trPr>
          <w:trHeight w:val="828"/>
          <w:jc w:val="center"/>
        </w:trPr>
        <w:tc>
          <w:tcPr>
            <w:tcW w:w="683" w:type="dxa"/>
            <w:vMerge/>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tcBorders>
              <w:top w:val="single" w:sz="4" w:space="0" w:color="auto"/>
            </w:tcBorders>
            <w:shd w:val="clear" w:color="auto" w:fill="auto"/>
          </w:tcPr>
          <w:p w:rsidR="00F4742D" w:rsidRPr="00F4742D" w:rsidRDefault="00F4742D" w:rsidP="00F4742D">
            <w:pPr>
              <w:spacing w:before="20" w:after="0" w:line="240" w:lineRule="auto"/>
              <w:rPr>
                <w:rFonts w:eastAsia="Times New Roman" w:cs="Times New Roman"/>
                <w:sz w:val="24"/>
                <w:szCs w:val="24"/>
              </w:rPr>
            </w:pPr>
            <w:r w:rsidRPr="00F4742D">
              <w:rPr>
                <w:rFonts w:eastAsia="Times New Roman" w:cs="Times New Roman"/>
                <w:sz w:val="24"/>
                <w:szCs w:val="24"/>
              </w:rPr>
              <w:t>Dòng điện không đổi là dòng điện có chiều và cường độ không thay đổi theo thời gian</w:t>
            </w:r>
          </w:p>
        </w:tc>
        <w:tc>
          <w:tcPr>
            <w:tcW w:w="766" w:type="dxa"/>
            <w:tcBorders>
              <w:top w:val="single" w:sz="4" w:space="0" w:color="auto"/>
            </w:tcBorders>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tc>
      </w:tr>
      <w:tr w:rsidR="00F4742D" w:rsidRPr="00F4742D" w:rsidTr="00E84FEC">
        <w:trPr>
          <w:jc w:val="center"/>
        </w:trPr>
        <w:tc>
          <w:tcPr>
            <w:tcW w:w="683" w:type="dxa"/>
            <w:vMerge w:val="restart"/>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i/>
                <w:iCs/>
                <w:sz w:val="24"/>
                <w:szCs w:val="24"/>
              </w:rPr>
            </w:pPr>
            <w:r w:rsidRPr="00F4742D">
              <w:rPr>
                <w:rFonts w:eastAsia="Times New Roman" w:cs="Times New Roman"/>
                <w:b/>
                <w:bCs/>
                <w:sz w:val="24"/>
                <w:szCs w:val="24"/>
              </w:rPr>
              <w:t xml:space="preserve">Câu II </w:t>
            </w:r>
            <w:r w:rsidRPr="00F4742D">
              <w:rPr>
                <w:rFonts w:eastAsia="Times New Roman" w:cs="Times New Roman"/>
                <w:i/>
                <w:iCs/>
                <w:sz w:val="24"/>
                <w:szCs w:val="24"/>
              </w:rPr>
              <w:t xml:space="preserve"> </w:t>
            </w:r>
          </w:p>
          <w:p w:rsidR="00F4742D" w:rsidRPr="00F4742D" w:rsidRDefault="00F4742D" w:rsidP="00F4742D">
            <w:pPr>
              <w:autoSpaceDE w:val="0"/>
              <w:autoSpaceDN w:val="0"/>
              <w:adjustRightInd w:val="0"/>
              <w:spacing w:after="0" w:line="240" w:lineRule="auto"/>
              <w:jc w:val="center"/>
              <w:rPr>
                <w:rFonts w:eastAsia="Times New Roman" w:cs="Times New Roman"/>
                <w:i/>
                <w:iCs/>
                <w:sz w:val="24"/>
                <w:szCs w:val="24"/>
              </w:rPr>
            </w:pPr>
            <w:r w:rsidRPr="00F4742D">
              <w:rPr>
                <w:rFonts w:eastAsia="Times New Roman" w:cs="Times New Roman"/>
                <w:i/>
                <w:iCs/>
                <w:sz w:val="24"/>
                <w:szCs w:val="24"/>
              </w:rPr>
              <w:t>1,5</w:t>
            </w:r>
          </w:p>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i/>
                <w:iCs/>
                <w:sz w:val="24"/>
                <w:szCs w:val="24"/>
              </w:rPr>
              <w:t>điểm</w:t>
            </w:r>
          </w:p>
        </w:tc>
        <w:tc>
          <w:tcPr>
            <w:tcW w:w="9570" w:type="dxa"/>
            <w:shd w:val="clear" w:color="auto" w:fill="auto"/>
          </w:tcPr>
          <w:p w:rsidR="00F4742D" w:rsidRPr="00F4742D" w:rsidRDefault="00F4742D" w:rsidP="00F4742D">
            <w:pPr>
              <w:numPr>
                <w:ilvl w:val="0"/>
                <w:numId w:val="2"/>
              </w:numPr>
              <w:spacing w:after="0" w:line="240" w:lineRule="auto"/>
              <w:contextualSpacing/>
              <w:jc w:val="left"/>
              <w:rPr>
                <w:rFonts w:eastAsia="Times New Roman" w:cs="Times New Roman"/>
                <w:sz w:val="26"/>
                <w:szCs w:val="26"/>
              </w:rPr>
            </w:pPr>
            <w:r w:rsidRPr="00F4742D">
              <w:rPr>
                <w:rFonts w:eastAsia="Times New Roman" w:cs="Times New Roman"/>
                <w:sz w:val="26"/>
                <w:szCs w:val="26"/>
              </w:rPr>
              <w:t xml:space="preserve">Nêu bản chất dòng điện trong chất điện phân. </w:t>
            </w:r>
          </w:p>
          <w:p w:rsidR="00F4742D" w:rsidRPr="00F4742D" w:rsidRDefault="00F4742D" w:rsidP="00F4742D">
            <w:pPr>
              <w:numPr>
                <w:ilvl w:val="0"/>
                <w:numId w:val="2"/>
              </w:numPr>
              <w:spacing w:after="0" w:line="240" w:lineRule="auto"/>
              <w:contextualSpacing/>
              <w:jc w:val="left"/>
              <w:rPr>
                <w:rFonts w:eastAsia="Times New Roman" w:cs="Times New Roman"/>
                <w:sz w:val="26"/>
                <w:szCs w:val="26"/>
              </w:rPr>
            </w:pPr>
            <w:r w:rsidRPr="00F4742D">
              <w:rPr>
                <w:rFonts w:eastAsia="Times New Roman" w:cs="Times New Roman"/>
                <w:sz w:val="26"/>
                <w:szCs w:val="26"/>
              </w:rPr>
              <w:t>Vì sao kim loại lại dẫn điện tốt hơn chất điện phân?</w:t>
            </w:r>
          </w:p>
        </w:tc>
        <w:tc>
          <w:tcPr>
            <w:tcW w:w="766" w:type="dxa"/>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r>
      <w:tr w:rsidR="00F4742D" w:rsidRPr="00F4742D" w:rsidTr="00E84FEC">
        <w:trPr>
          <w:trHeight w:val="842"/>
          <w:jc w:val="center"/>
        </w:trPr>
        <w:tc>
          <w:tcPr>
            <w:tcW w:w="683" w:type="dxa"/>
            <w:vMerge/>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shd w:val="clear" w:color="auto" w:fill="auto"/>
          </w:tcPr>
          <w:p w:rsidR="00F4742D" w:rsidRPr="00F4742D" w:rsidRDefault="00F4742D" w:rsidP="00F4742D">
            <w:pPr>
              <w:numPr>
                <w:ilvl w:val="0"/>
                <w:numId w:val="3"/>
              </w:numPr>
              <w:spacing w:before="240" w:after="0" w:line="240" w:lineRule="auto"/>
              <w:ind w:left="-11" w:firstLine="371"/>
              <w:contextualSpacing/>
              <w:jc w:val="left"/>
              <w:rPr>
                <w:rFonts w:eastAsia="Times New Roman" w:cs="Times New Roman"/>
                <w:sz w:val="26"/>
                <w:szCs w:val="26"/>
              </w:rPr>
            </w:pPr>
            <w:r w:rsidRPr="00F4742D">
              <w:rPr>
                <w:rFonts w:eastAsia="Times New Roman" w:cs="Times New Roman"/>
                <w:sz w:val="26"/>
                <w:szCs w:val="26"/>
              </w:rPr>
              <w:t>Bản chất dòng điện trong chất điện phân là dòng chuyển dời có hướng của các ion trong điện trường.</w:t>
            </w:r>
          </w:p>
          <w:p w:rsidR="00F4742D" w:rsidRPr="00F4742D" w:rsidRDefault="00F4742D" w:rsidP="00F4742D">
            <w:pPr>
              <w:numPr>
                <w:ilvl w:val="0"/>
                <w:numId w:val="3"/>
              </w:numPr>
              <w:spacing w:before="240" w:after="0" w:line="240" w:lineRule="auto"/>
              <w:ind w:left="-11" w:firstLine="371"/>
              <w:contextualSpacing/>
              <w:jc w:val="left"/>
              <w:rPr>
                <w:rFonts w:eastAsia="Times New Roman" w:cs="Times New Roman"/>
                <w:sz w:val="26"/>
                <w:szCs w:val="26"/>
              </w:rPr>
            </w:pPr>
            <w:r w:rsidRPr="00F4742D">
              <w:rPr>
                <w:rFonts w:eastAsia="Times New Roman" w:cs="Times New Roman"/>
                <w:sz w:val="26"/>
                <w:szCs w:val="26"/>
              </w:rPr>
              <w:t>Kim loại dẫn điện tốt hơn chất điện phân là vì mật độ electron tự do trong kim loại lớn hơn rất nhiều mật độ các ion trong chất điện phân.</w:t>
            </w:r>
          </w:p>
        </w:tc>
        <w:tc>
          <w:tcPr>
            <w:tcW w:w="766" w:type="dxa"/>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0,75</w:t>
            </w:r>
          </w:p>
          <w:p w:rsidR="00F4742D" w:rsidRPr="00F4742D" w:rsidRDefault="00F4742D" w:rsidP="00F4742D">
            <w:pPr>
              <w:spacing w:after="0" w:line="240" w:lineRule="auto"/>
              <w:jc w:val="left"/>
              <w:rPr>
                <w:rFonts w:eastAsia="Times New Roman" w:cs="Times New Roman"/>
                <w:sz w:val="24"/>
                <w:szCs w:val="24"/>
              </w:rPr>
            </w:pPr>
          </w:p>
          <w:p w:rsidR="00F4742D" w:rsidRPr="00F4742D" w:rsidRDefault="00F4742D" w:rsidP="00F4742D">
            <w:pPr>
              <w:spacing w:after="0" w:line="240" w:lineRule="auto"/>
              <w:jc w:val="left"/>
              <w:rPr>
                <w:rFonts w:eastAsia="Times New Roman" w:cs="Times New Roman"/>
                <w:sz w:val="24"/>
                <w:szCs w:val="24"/>
              </w:rPr>
            </w:pPr>
          </w:p>
          <w:p w:rsidR="00F4742D" w:rsidRPr="00F4742D" w:rsidRDefault="00F4742D" w:rsidP="00F4742D">
            <w:pPr>
              <w:spacing w:after="0" w:line="240" w:lineRule="auto"/>
              <w:jc w:val="left"/>
              <w:rPr>
                <w:rFonts w:eastAsia="Times New Roman" w:cs="Times New Roman"/>
                <w:sz w:val="24"/>
                <w:szCs w:val="24"/>
              </w:rPr>
            </w:pPr>
            <w:r w:rsidRPr="00F4742D">
              <w:rPr>
                <w:rFonts w:eastAsia="Times New Roman" w:cs="Times New Roman"/>
                <w:bCs/>
                <w:sz w:val="24"/>
                <w:szCs w:val="24"/>
              </w:rPr>
              <w:t>0,75</w:t>
            </w:r>
          </w:p>
        </w:tc>
      </w:tr>
      <w:tr w:rsidR="00F4742D" w:rsidRPr="00F4742D" w:rsidTr="00E84FEC">
        <w:trPr>
          <w:jc w:val="center"/>
        </w:trPr>
        <w:tc>
          <w:tcPr>
            <w:tcW w:w="683" w:type="dxa"/>
            <w:vMerge w:val="restart"/>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b/>
                <w:bCs/>
                <w:sz w:val="24"/>
                <w:szCs w:val="24"/>
              </w:rPr>
              <w:t xml:space="preserve">Câu III </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1,5</w:t>
            </w:r>
          </w:p>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i/>
                <w:iCs/>
                <w:sz w:val="24"/>
                <w:szCs w:val="24"/>
              </w:rPr>
              <w:t>điểm</w:t>
            </w:r>
          </w:p>
        </w:tc>
        <w:tc>
          <w:tcPr>
            <w:tcW w:w="9570" w:type="dxa"/>
            <w:shd w:val="clear" w:color="auto" w:fill="auto"/>
          </w:tcPr>
          <w:p w:rsidR="00F4742D" w:rsidRPr="00F4742D" w:rsidRDefault="00F4742D" w:rsidP="00F4742D">
            <w:pPr>
              <w:spacing w:after="0" w:line="240" w:lineRule="auto"/>
              <w:jc w:val="left"/>
              <w:rPr>
                <w:rFonts w:eastAsia="Times New Roman" w:cs="Times New Roman"/>
                <w:sz w:val="24"/>
                <w:szCs w:val="24"/>
              </w:rPr>
            </w:pPr>
            <w:r w:rsidRPr="00F4742D">
              <w:rPr>
                <w:rFonts w:eastAsia="Times New Roman" w:cs="Times New Roman"/>
                <w:sz w:val="26"/>
                <w:szCs w:val="26"/>
              </w:rPr>
              <w:t>Viết công thức tính điện năng tiêu tiêu thụ và công suất điện của một đoạn mạch khi có dòng điện chạy qua.</w:t>
            </w:r>
            <w:r w:rsidRPr="00F4742D">
              <w:rPr>
                <w:rFonts w:eastAsia="Times New Roman" w:cs="Times New Roman"/>
                <w:sz w:val="24"/>
                <w:szCs w:val="24"/>
              </w:rPr>
              <w:t xml:space="preserve"> Giải thích ý nghĩa, nêu đơn vị các đại lượng trong biểu thức.</w:t>
            </w:r>
          </w:p>
        </w:tc>
        <w:tc>
          <w:tcPr>
            <w:tcW w:w="766" w:type="dxa"/>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r>
      <w:tr w:rsidR="00F4742D" w:rsidRPr="00F4742D" w:rsidTr="00E84FEC">
        <w:trPr>
          <w:trHeight w:val="575"/>
          <w:jc w:val="center"/>
        </w:trPr>
        <w:tc>
          <w:tcPr>
            <w:tcW w:w="683" w:type="dxa"/>
            <w:vMerge/>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shd w:val="clear" w:color="auto" w:fill="auto"/>
          </w:tcPr>
          <w:p w:rsidR="00F4742D" w:rsidRPr="00F4742D" w:rsidRDefault="00F4742D" w:rsidP="00F4742D">
            <w:pPr>
              <w:spacing w:after="0" w:line="240" w:lineRule="auto"/>
              <w:jc w:val="left"/>
              <w:rPr>
                <w:rFonts w:eastAsia="Times New Roman" w:cs="Times New Roman"/>
                <w:sz w:val="24"/>
                <w:szCs w:val="24"/>
              </w:rPr>
            </w:pPr>
            <w:r w:rsidRPr="00F4742D">
              <w:rPr>
                <w:rFonts w:eastAsia="Times New Roman" w:cs="Times New Roman"/>
                <w:sz w:val="24"/>
                <w:szCs w:val="24"/>
              </w:rPr>
              <w:t>A = U.I.t</w:t>
            </w:r>
          </w:p>
          <w:p w:rsidR="00F4742D" w:rsidRPr="00F4742D" w:rsidRDefault="00F4742D" w:rsidP="00F4742D">
            <w:pPr>
              <w:spacing w:after="0" w:line="240" w:lineRule="auto"/>
              <w:jc w:val="left"/>
              <w:rPr>
                <w:rFonts w:eastAsia="Times New Roman" w:cs="Times New Roman"/>
                <w:b/>
                <w:sz w:val="24"/>
                <w:szCs w:val="24"/>
              </w:rPr>
            </w:pPr>
            <w:r w:rsidRPr="00F4742D">
              <w:rPr>
                <w:rFonts w:eastAsia="Times New Roman" w:cs="Times New Roman"/>
                <w:sz w:val="24"/>
                <w:szCs w:val="24"/>
              </w:rPr>
              <w:t>P = U.I</w:t>
            </w:r>
            <w:r w:rsidRPr="00F4742D">
              <w:rPr>
                <w:rFonts w:eastAsia="Times New Roman" w:cs="Times New Roman"/>
                <w:b/>
                <w:sz w:val="24"/>
                <w:szCs w:val="24"/>
              </w:rPr>
              <w:tab/>
            </w:r>
          </w:p>
          <w:p w:rsidR="00F4742D" w:rsidRPr="00F4742D" w:rsidRDefault="00F4742D" w:rsidP="00F4742D">
            <w:pPr>
              <w:spacing w:after="0" w:line="240" w:lineRule="auto"/>
              <w:jc w:val="left"/>
              <w:rPr>
                <w:rFonts w:eastAsia="Times New Roman" w:cs="Times New Roman"/>
                <w:sz w:val="24"/>
                <w:szCs w:val="24"/>
              </w:rPr>
            </w:pPr>
            <w:r w:rsidRPr="00F4742D">
              <w:rPr>
                <w:rFonts w:eastAsia="Times New Roman" w:cs="Times New Roman"/>
                <w:sz w:val="24"/>
                <w:szCs w:val="24"/>
              </w:rPr>
              <w:t>A: Điện năng tiêu thụ của đoạn mạch (J)</w:t>
            </w:r>
          </w:p>
          <w:p w:rsidR="00F4742D" w:rsidRPr="00F4742D" w:rsidRDefault="00F4742D" w:rsidP="00F4742D">
            <w:pPr>
              <w:spacing w:after="0" w:line="240" w:lineRule="auto"/>
              <w:jc w:val="left"/>
              <w:rPr>
                <w:rFonts w:eastAsia="Times New Roman" w:cs="Times New Roman"/>
                <w:sz w:val="24"/>
                <w:szCs w:val="24"/>
              </w:rPr>
            </w:pPr>
            <w:r w:rsidRPr="00F4742D">
              <w:rPr>
                <w:rFonts w:eastAsia="Times New Roman" w:cs="Times New Roman"/>
                <w:sz w:val="24"/>
                <w:szCs w:val="24"/>
              </w:rPr>
              <w:t>P: Công suất tiêu thụ của đoạn mạch (W)</w:t>
            </w:r>
          </w:p>
          <w:p w:rsidR="00F4742D" w:rsidRPr="00F4742D" w:rsidRDefault="00F4742D" w:rsidP="00F4742D">
            <w:pPr>
              <w:spacing w:after="0" w:line="240" w:lineRule="auto"/>
              <w:jc w:val="left"/>
              <w:rPr>
                <w:rFonts w:eastAsia="Times New Roman" w:cs="Times New Roman"/>
                <w:sz w:val="24"/>
                <w:szCs w:val="24"/>
              </w:rPr>
            </w:pPr>
            <w:r w:rsidRPr="00F4742D">
              <w:rPr>
                <w:rFonts w:eastAsia="Times New Roman" w:cs="Times New Roman"/>
                <w:sz w:val="24"/>
                <w:szCs w:val="24"/>
              </w:rPr>
              <w:t>U: Hiệu điện thế (V)</w:t>
            </w:r>
          </w:p>
          <w:p w:rsidR="00F4742D" w:rsidRPr="00F4742D" w:rsidRDefault="00F4742D" w:rsidP="00F4742D">
            <w:pPr>
              <w:spacing w:after="0" w:line="240" w:lineRule="auto"/>
              <w:jc w:val="left"/>
              <w:rPr>
                <w:rFonts w:eastAsia="Times New Roman" w:cs="Times New Roman"/>
                <w:sz w:val="24"/>
                <w:szCs w:val="24"/>
              </w:rPr>
            </w:pPr>
            <w:r w:rsidRPr="00F4742D">
              <w:rPr>
                <w:rFonts w:eastAsia="Times New Roman" w:cs="Times New Roman"/>
                <w:sz w:val="24"/>
                <w:szCs w:val="24"/>
              </w:rPr>
              <w:t>I: Cường độ dòng điện (A)</w:t>
            </w:r>
          </w:p>
        </w:tc>
        <w:tc>
          <w:tcPr>
            <w:tcW w:w="766" w:type="dxa"/>
            <w:shd w:val="clear" w:color="auto" w:fill="auto"/>
            <w:vAlign w:val="center"/>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left"/>
              <w:rPr>
                <w:rFonts w:eastAsia="Times New Roman" w:cs="Times New Roman"/>
                <w:bCs/>
                <w:sz w:val="24"/>
                <w:szCs w:val="24"/>
              </w:rPr>
            </w:pPr>
          </w:p>
        </w:tc>
      </w:tr>
      <w:tr w:rsidR="00F4742D" w:rsidRPr="00F4742D" w:rsidTr="00E84FEC">
        <w:trPr>
          <w:jc w:val="center"/>
        </w:trPr>
        <w:tc>
          <w:tcPr>
            <w:tcW w:w="683" w:type="dxa"/>
            <w:vMerge w:val="restart"/>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b/>
                <w:bCs/>
                <w:sz w:val="24"/>
                <w:szCs w:val="24"/>
              </w:rPr>
              <w:t xml:space="preserve">Câu IV </w:t>
            </w:r>
          </w:p>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b/>
                <w:bCs/>
                <w:sz w:val="24"/>
                <w:szCs w:val="24"/>
              </w:rPr>
              <w:t>4</w:t>
            </w:r>
          </w:p>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i/>
                <w:iCs/>
                <w:sz w:val="24"/>
                <w:szCs w:val="24"/>
              </w:rPr>
              <w:t>điểm</w:t>
            </w:r>
          </w:p>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shd w:val="clear" w:color="auto" w:fill="auto"/>
          </w:tcPr>
          <w:p w:rsidR="00F4742D" w:rsidRPr="00F4742D" w:rsidRDefault="00F4742D" w:rsidP="00F4742D">
            <w:pPr>
              <w:tabs>
                <w:tab w:val="left" w:pos="2952"/>
                <w:tab w:val="left" w:pos="5328"/>
                <w:tab w:val="left" w:pos="7704"/>
              </w:tabs>
              <w:autoSpaceDE w:val="0"/>
              <w:autoSpaceDN w:val="0"/>
              <w:adjustRightInd w:val="0"/>
              <w:spacing w:after="0" w:line="240" w:lineRule="auto"/>
              <w:jc w:val="left"/>
              <w:textAlignment w:val="center"/>
              <w:rPr>
                <w:rFonts w:eastAsia="Times New Roman" w:cs="Times New Roman"/>
                <w:bCs/>
                <w:sz w:val="24"/>
                <w:szCs w:val="24"/>
              </w:rPr>
            </w:pPr>
            <w:r w:rsidRPr="00F4742D">
              <w:rPr>
                <w:rFonts w:eastAsia="Times New Roman" w:cs="Times New Roman"/>
                <w:bCs/>
                <w:sz w:val="24"/>
                <w:szCs w:val="24"/>
              </w:rPr>
              <w:t xml:space="preserve">Cho mạch điện như hình vẽ. Bộ nguồn gồm hai pin giống nhau, mỗi pin có suất điện động 15V và điện trở trong 0,5 Ω. Các điện trở </w:t>
            </w:r>
          </w:p>
          <w:p w:rsidR="00F4742D" w:rsidRPr="00F4742D" w:rsidRDefault="00F4742D" w:rsidP="00F4742D">
            <w:pPr>
              <w:tabs>
                <w:tab w:val="left" w:pos="432"/>
                <w:tab w:val="left" w:pos="2952"/>
                <w:tab w:val="left" w:pos="5328"/>
                <w:tab w:val="left" w:pos="7704"/>
              </w:tabs>
              <w:autoSpaceDE w:val="0"/>
              <w:autoSpaceDN w:val="0"/>
              <w:adjustRightInd w:val="0"/>
              <w:spacing w:after="0" w:line="240" w:lineRule="auto"/>
              <w:jc w:val="left"/>
              <w:textAlignment w:val="center"/>
              <w:rPr>
                <w:rFonts w:eastAsia="Times New Roman" w:cs="Times New Roman"/>
                <w:bCs/>
                <w:sz w:val="24"/>
                <w:szCs w:val="24"/>
              </w:rPr>
            </w:pPr>
            <w:r w:rsidRPr="00F4742D">
              <w:rPr>
                <w:rFonts w:eastAsia="Times New Roman" w:cs="Times New Roman"/>
                <w:bCs/>
                <w:sz w:val="24"/>
                <w:szCs w:val="24"/>
              </w:rPr>
              <w:t>mạch ngoài: R</w:t>
            </w:r>
            <w:r w:rsidRPr="00F4742D">
              <w:rPr>
                <w:rFonts w:eastAsia="Times New Roman" w:cs="Times New Roman"/>
                <w:bCs/>
                <w:sz w:val="24"/>
                <w:szCs w:val="24"/>
                <w:vertAlign w:val="subscript"/>
              </w:rPr>
              <w:t>1</w:t>
            </w:r>
            <w:r w:rsidRPr="00F4742D">
              <w:rPr>
                <w:rFonts w:eastAsia="Times New Roman" w:cs="Times New Roman"/>
                <w:bCs/>
                <w:sz w:val="24"/>
                <w:szCs w:val="24"/>
              </w:rPr>
              <w:t xml:space="preserve"> = 5 Ω; R</w:t>
            </w:r>
            <w:r w:rsidRPr="00F4742D">
              <w:rPr>
                <w:rFonts w:eastAsia="Times New Roman" w:cs="Times New Roman"/>
                <w:bCs/>
                <w:sz w:val="24"/>
                <w:szCs w:val="24"/>
                <w:vertAlign w:val="subscript"/>
              </w:rPr>
              <w:t>2</w:t>
            </w:r>
            <w:r w:rsidRPr="00F4742D">
              <w:rPr>
                <w:rFonts w:eastAsia="Times New Roman" w:cs="Times New Roman"/>
                <w:bCs/>
                <w:sz w:val="24"/>
                <w:szCs w:val="24"/>
              </w:rPr>
              <w:t xml:space="preserve"> là bóng đèn ghi: (6V – 6W); R</w:t>
            </w:r>
            <w:r w:rsidRPr="00F4742D">
              <w:rPr>
                <w:rFonts w:eastAsia="Times New Roman" w:cs="Times New Roman"/>
                <w:bCs/>
                <w:sz w:val="24"/>
                <w:szCs w:val="24"/>
                <w:vertAlign w:val="subscript"/>
              </w:rPr>
              <w:t>3</w:t>
            </w:r>
            <w:r w:rsidRPr="00F4742D">
              <w:rPr>
                <w:rFonts w:eastAsia="Times New Roman" w:cs="Times New Roman"/>
                <w:bCs/>
                <w:sz w:val="24"/>
                <w:szCs w:val="24"/>
              </w:rPr>
              <w:t xml:space="preserve"> là </w:t>
            </w:r>
          </w:p>
          <w:p w:rsidR="00F4742D" w:rsidRPr="00F4742D" w:rsidRDefault="00F4742D" w:rsidP="00F4742D">
            <w:pPr>
              <w:tabs>
                <w:tab w:val="left" w:pos="432"/>
                <w:tab w:val="left" w:pos="2952"/>
                <w:tab w:val="left" w:pos="5328"/>
                <w:tab w:val="left" w:pos="7704"/>
              </w:tabs>
              <w:autoSpaceDE w:val="0"/>
              <w:autoSpaceDN w:val="0"/>
              <w:adjustRightInd w:val="0"/>
              <w:spacing w:after="0" w:line="240" w:lineRule="auto"/>
              <w:jc w:val="left"/>
              <w:textAlignment w:val="center"/>
              <w:rPr>
                <w:rFonts w:eastAsia="Times New Roman" w:cs="Times New Roman"/>
                <w:bCs/>
                <w:sz w:val="24"/>
                <w:szCs w:val="24"/>
              </w:rPr>
            </w:pPr>
            <w:r w:rsidRPr="00F4742D">
              <w:rPr>
                <w:rFonts w:eastAsia="Times New Roman" w:cs="Times New Roman"/>
                <w:bCs/>
                <w:sz w:val="24"/>
                <w:szCs w:val="24"/>
              </w:rPr>
              <w:t>bình điện phân chứa dung dịch CuSO</w:t>
            </w:r>
            <w:r w:rsidRPr="00F4742D">
              <w:rPr>
                <w:rFonts w:eastAsia="Times New Roman" w:cs="Times New Roman"/>
                <w:bCs/>
                <w:sz w:val="24"/>
                <w:szCs w:val="24"/>
                <w:vertAlign w:val="subscript"/>
              </w:rPr>
              <w:t>4</w:t>
            </w:r>
            <w:r w:rsidRPr="00F4742D">
              <w:rPr>
                <w:rFonts w:eastAsia="Times New Roman" w:cs="Times New Roman"/>
                <w:bCs/>
                <w:sz w:val="24"/>
                <w:szCs w:val="24"/>
              </w:rPr>
              <w:t xml:space="preserve"> với anôt làm bằng </w:t>
            </w:r>
          </w:p>
          <w:p w:rsidR="00F4742D" w:rsidRPr="00F4742D" w:rsidRDefault="00F4742D" w:rsidP="00F4742D">
            <w:pPr>
              <w:tabs>
                <w:tab w:val="left" w:pos="432"/>
                <w:tab w:val="left" w:pos="2952"/>
                <w:tab w:val="left" w:pos="5328"/>
                <w:tab w:val="left" w:pos="7704"/>
              </w:tabs>
              <w:autoSpaceDE w:val="0"/>
              <w:autoSpaceDN w:val="0"/>
              <w:adjustRightInd w:val="0"/>
              <w:spacing w:after="0" w:line="240" w:lineRule="auto"/>
              <w:jc w:val="left"/>
              <w:textAlignment w:val="center"/>
              <w:rPr>
                <w:rFonts w:eastAsia="Times New Roman" w:cs="Times New Roman"/>
                <w:bCs/>
                <w:sz w:val="24"/>
                <w:szCs w:val="24"/>
              </w:rPr>
            </w:pPr>
            <w:r w:rsidRPr="00F4742D">
              <w:rPr>
                <w:rFonts w:eastAsia="Times New Roman" w:cs="Times New Roman"/>
                <w:bCs/>
                <w:sz w:val="24"/>
                <w:szCs w:val="24"/>
              </w:rPr>
              <w:t>đồng, R</w:t>
            </w:r>
            <w:r w:rsidRPr="00F4742D">
              <w:rPr>
                <w:rFonts w:eastAsia="Times New Roman" w:cs="Times New Roman"/>
                <w:bCs/>
                <w:sz w:val="24"/>
                <w:szCs w:val="24"/>
                <w:vertAlign w:val="subscript"/>
              </w:rPr>
              <w:t>3</w:t>
            </w:r>
            <w:r w:rsidRPr="00F4742D">
              <w:rPr>
                <w:rFonts w:eastAsia="Times New Roman" w:cs="Times New Roman"/>
                <w:bCs/>
                <w:sz w:val="24"/>
                <w:szCs w:val="24"/>
              </w:rPr>
              <w:t xml:space="preserve"> = 3 Ω. </w:t>
            </w:r>
          </w:p>
          <w:p w:rsidR="00F4742D" w:rsidRPr="00F4742D" w:rsidRDefault="00F4742D" w:rsidP="00F4742D">
            <w:pPr>
              <w:numPr>
                <w:ilvl w:val="0"/>
                <w:numId w:val="4"/>
              </w:numPr>
              <w:autoSpaceDE w:val="0"/>
              <w:autoSpaceDN w:val="0"/>
              <w:adjustRightInd w:val="0"/>
              <w:spacing w:after="0" w:line="240" w:lineRule="auto"/>
              <w:ind w:firstLine="360"/>
              <w:jc w:val="left"/>
              <w:textAlignment w:val="center"/>
              <w:rPr>
                <w:rFonts w:eastAsia="Times New Roman" w:cs="Times New Roman"/>
                <w:bCs/>
                <w:sz w:val="24"/>
                <w:szCs w:val="24"/>
              </w:rPr>
            </w:pPr>
            <w:r w:rsidRPr="00F4742D">
              <w:rPr>
                <w:rFonts w:eastAsia="Times New Roman" w:cs="Times New Roman"/>
                <w:bCs/>
                <w:sz w:val="24"/>
                <w:szCs w:val="24"/>
              </w:rPr>
              <w:t>Tính suất điện động và điện trở trong của bộ nguồn.</w:t>
            </w:r>
          </w:p>
          <w:p w:rsidR="00F4742D" w:rsidRPr="00F4742D" w:rsidRDefault="00F4742D" w:rsidP="00F4742D">
            <w:pPr>
              <w:numPr>
                <w:ilvl w:val="0"/>
                <w:numId w:val="4"/>
              </w:numPr>
              <w:autoSpaceDE w:val="0"/>
              <w:autoSpaceDN w:val="0"/>
              <w:adjustRightInd w:val="0"/>
              <w:spacing w:after="0" w:line="240" w:lineRule="auto"/>
              <w:ind w:firstLine="360"/>
              <w:jc w:val="left"/>
              <w:textAlignment w:val="center"/>
              <w:rPr>
                <w:rFonts w:eastAsia="Times New Roman" w:cs="Times New Roman"/>
                <w:bCs/>
                <w:sz w:val="24"/>
                <w:szCs w:val="24"/>
              </w:rPr>
            </w:pPr>
            <w:r w:rsidRPr="00F4742D">
              <w:rPr>
                <w:rFonts w:eastAsia="Times New Roman" w:cs="Times New Roman"/>
                <w:bCs/>
                <w:sz w:val="24"/>
                <w:szCs w:val="24"/>
              </w:rPr>
              <w:t>Tính điện trở của đèn và điện trở tương đương của mạch ngoài.</w:t>
            </w:r>
          </w:p>
          <w:p w:rsidR="00F4742D" w:rsidRPr="00F4742D" w:rsidRDefault="00F4742D" w:rsidP="00F4742D">
            <w:pPr>
              <w:numPr>
                <w:ilvl w:val="0"/>
                <w:numId w:val="4"/>
              </w:numPr>
              <w:autoSpaceDE w:val="0"/>
              <w:autoSpaceDN w:val="0"/>
              <w:adjustRightInd w:val="0"/>
              <w:spacing w:after="0" w:line="240" w:lineRule="auto"/>
              <w:ind w:firstLine="360"/>
              <w:jc w:val="left"/>
              <w:textAlignment w:val="center"/>
              <w:rPr>
                <w:rFonts w:eastAsia="Times New Roman" w:cs="Times New Roman"/>
                <w:bCs/>
                <w:sz w:val="24"/>
                <w:szCs w:val="24"/>
              </w:rPr>
            </w:pPr>
            <w:r w:rsidRPr="00F4742D">
              <w:rPr>
                <w:rFonts w:eastAsia="Times New Roman" w:cs="Times New Roman"/>
                <w:bCs/>
                <w:sz w:val="24"/>
                <w:szCs w:val="24"/>
              </w:rPr>
              <w:t>Tính cường độ dòng điện chạy trong mạch.</w:t>
            </w:r>
          </w:p>
          <w:p w:rsidR="00F4742D" w:rsidRPr="00F4742D" w:rsidRDefault="00F4742D" w:rsidP="00F4742D">
            <w:pPr>
              <w:numPr>
                <w:ilvl w:val="0"/>
                <w:numId w:val="4"/>
              </w:numPr>
              <w:autoSpaceDE w:val="0"/>
              <w:autoSpaceDN w:val="0"/>
              <w:adjustRightInd w:val="0"/>
              <w:spacing w:after="0" w:line="240" w:lineRule="auto"/>
              <w:ind w:firstLine="360"/>
              <w:jc w:val="left"/>
              <w:textAlignment w:val="center"/>
              <w:rPr>
                <w:rFonts w:eastAsia="Times New Roman" w:cs="Times New Roman"/>
                <w:bCs/>
                <w:sz w:val="24"/>
                <w:szCs w:val="24"/>
              </w:rPr>
            </w:pPr>
            <w:r w:rsidRPr="00F4742D">
              <w:rPr>
                <w:rFonts w:eastAsia="Times New Roman" w:cs="Times New Roman"/>
                <w:bCs/>
                <w:sz w:val="24"/>
                <w:szCs w:val="24"/>
              </w:rPr>
              <w:t>Đèn R</w:t>
            </w:r>
            <w:r w:rsidRPr="00F4742D">
              <w:rPr>
                <w:rFonts w:eastAsia="Times New Roman" w:cs="Times New Roman"/>
                <w:bCs/>
                <w:sz w:val="24"/>
                <w:szCs w:val="24"/>
                <w:vertAlign w:val="subscript"/>
              </w:rPr>
              <w:t>2</w:t>
            </w:r>
            <w:r w:rsidRPr="00F4742D">
              <w:rPr>
                <w:rFonts w:eastAsia="Times New Roman" w:cs="Times New Roman"/>
                <w:bCs/>
                <w:sz w:val="24"/>
                <w:szCs w:val="24"/>
              </w:rPr>
              <w:t xml:space="preserve"> có sáng bình thường không? Tại sao?</w:t>
            </w:r>
          </w:p>
          <w:p w:rsidR="00F4742D" w:rsidRPr="00F4742D" w:rsidRDefault="00F4742D" w:rsidP="00F4742D">
            <w:pPr>
              <w:numPr>
                <w:ilvl w:val="0"/>
                <w:numId w:val="4"/>
              </w:numPr>
              <w:autoSpaceDE w:val="0"/>
              <w:autoSpaceDN w:val="0"/>
              <w:adjustRightInd w:val="0"/>
              <w:spacing w:after="0" w:line="240" w:lineRule="auto"/>
              <w:ind w:firstLine="360"/>
              <w:jc w:val="left"/>
              <w:textAlignment w:val="center"/>
              <w:rPr>
                <w:rFonts w:eastAsia="Times New Roman" w:cs="Times New Roman"/>
                <w:bCs/>
                <w:sz w:val="24"/>
                <w:szCs w:val="24"/>
              </w:rPr>
            </w:pPr>
            <w:r w:rsidRPr="00F4742D">
              <w:rPr>
                <w:rFonts w:eastAsia="Times New Roman" w:cs="Times New Roman"/>
                <w:bCs/>
                <w:sz w:val="24"/>
                <w:szCs w:val="24"/>
              </w:rPr>
              <w:t>Tính công suất tỏa nhiệt của điện trở R</w:t>
            </w:r>
            <w:r w:rsidRPr="00F4742D">
              <w:rPr>
                <w:rFonts w:eastAsia="Times New Roman" w:cs="Times New Roman"/>
                <w:bCs/>
                <w:sz w:val="24"/>
                <w:szCs w:val="24"/>
                <w:vertAlign w:val="subscript"/>
              </w:rPr>
              <w:t>1</w:t>
            </w:r>
            <w:r w:rsidRPr="00F4742D">
              <w:rPr>
                <w:rFonts w:eastAsia="Times New Roman" w:cs="Times New Roman"/>
                <w:bCs/>
                <w:sz w:val="24"/>
                <w:szCs w:val="24"/>
              </w:rPr>
              <w:t>?</w:t>
            </w:r>
          </w:p>
          <w:p w:rsidR="00F4742D" w:rsidRPr="00F4742D" w:rsidRDefault="00F4742D" w:rsidP="00F4742D">
            <w:pPr>
              <w:numPr>
                <w:ilvl w:val="0"/>
                <w:numId w:val="4"/>
              </w:numPr>
              <w:autoSpaceDE w:val="0"/>
              <w:autoSpaceDN w:val="0"/>
              <w:adjustRightInd w:val="0"/>
              <w:spacing w:after="0" w:line="240" w:lineRule="auto"/>
              <w:ind w:firstLine="360"/>
              <w:jc w:val="left"/>
              <w:textAlignment w:val="center"/>
              <w:rPr>
                <w:rFonts w:eastAsia="Times New Roman" w:cs="Times New Roman"/>
                <w:bCs/>
                <w:sz w:val="24"/>
                <w:szCs w:val="24"/>
              </w:rPr>
            </w:pPr>
            <w:r w:rsidRPr="00F4742D">
              <w:rPr>
                <w:rFonts w:eastAsia="Times New Roman" w:cs="Times New Roman"/>
                <w:bCs/>
                <w:sz w:val="24"/>
                <w:szCs w:val="24"/>
              </w:rPr>
              <w:t>Tính khối lượng của đồng được giải phóng khỏi Anốt của bình điện phân trong 16 phút 5 giây? (Biết A</w:t>
            </w:r>
            <w:r w:rsidRPr="00F4742D">
              <w:rPr>
                <w:rFonts w:eastAsia="Times New Roman" w:cs="Times New Roman"/>
                <w:bCs/>
                <w:sz w:val="24"/>
                <w:szCs w:val="24"/>
                <w:vertAlign w:val="subscript"/>
              </w:rPr>
              <w:t>Cu</w:t>
            </w:r>
            <w:r w:rsidRPr="00F4742D">
              <w:rPr>
                <w:rFonts w:eastAsia="Times New Roman" w:cs="Times New Roman"/>
                <w:bCs/>
                <w:sz w:val="24"/>
                <w:szCs w:val="24"/>
              </w:rPr>
              <w:t xml:space="preserve"> = 64 g/mol, hóa trị của đồng là 2)</w:t>
            </w:r>
          </w:p>
        </w:tc>
        <w:tc>
          <w:tcPr>
            <w:tcW w:w="766" w:type="dxa"/>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r>
      <w:tr w:rsidR="00F4742D" w:rsidRPr="00F4742D" w:rsidTr="00E84FEC">
        <w:trPr>
          <w:trHeight w:val="513"/>
          <w:jc w:val="center"/>
        </w:trPr>
        <w:tc>
          <w:tcPr>
            <w:tcW w:w="683" w:type="dxa"/>
            <w:vMerge/>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shd w:val="clear" w:color="auto" w:fill="auto"/>
          </w:tcPr>
          <w:p w:rsidR="00F4742D" w:rsidRPr="00F4742D" w:rsidRDefault="00F4742D" w:rsidP="00F4742D">
            <w:pPr>
              <w:numPr>
                <w:ilvl w:val="0"/>
                <w:numId w:val="5"/>
              </w:numPr>
              <w:spacing w:after="0" w:line="240" w:lineRule="auto"/>
              <w:jc w:val="left"/>
              <w:rPr>
                <w:rFonts w:eastAsia="Times New Roman" w:cs="Times New Roman"/>
                <w:sz w:val="24"/>
                <w:szCs w:val="24"/>
              </w:rPr>
            </w:pPr>
            <w:r w:rsidRPr="00F4742D">
              <w:rPr>
                <w:rFonts w:eastAsia="Times New Roman" w:cs="Times New Roman"/>
                <w:sz w:val="24"/>
                <w:szCs w:val="24"/>
              </w:rPr>
              <w:t xml:space="preserve"> ξ</w:t>
            </w:r>
            <w:r w:rsidRPr="00F4742D">
              <w:rPr>
                <w:rFonts w:eastAsia="Times New Roman" w:cs="Times New Roman"/>
                <w:sz w:val="24"/>
                <w:szCs w:val="24"/>
                <w:vertAlign w:val="subscript"/>
              </w:rPr>
              <w:t>b</w:t>
            </w:r>
            <w:r w:rsidRPr="00F4742D">
              <w:rPr>
                <w:rFonts w:eastAsia="Times New Roman" w:cs="Times New Roman"/>
                <w:sz w:val="24"/>
                <w:szCs w:val="24"/>
              </w:rPr>
              <w:t xml:space="preserve"> = n. ξ = 30V</w:t>
            </w:r>
          </w:p>
          <w:p w:rsidR="00F4742D" w:rsidRPr="00F4742D" w:rsidRDefault="00F4742D" w:rsidP="00F4742D">
            <w:pPr>
              <w:spacing w:after="0" w:line="240" w:lineRule="auto"/>
              <w:jc w:val="left"/>
              <w:rPr>
                <w:rFonts w:eastAsia="Times New Roman" w:cs="Times New Roman"/>
                <w:b/>
                <w:sz w:val="24"/>
                <w:szCs w:val="24"/>
              </w:rPr>
            </w:pPr>
            <w:r w:rsidRPr="00F4742D">
              <w:rPr>
                <w:rFonts w:eastAsia="Times New Roman" w:cs="Times New Roman"/>
                <w:sz w:val="24"/>
                <w:szCs w:val="24"/>
              </w:rPr>
              <w:t xml:space="preserve">             r</w:t>
            </w:r>
            <w:r w:rsidRPr="00F4742D">
              <w:rPr>
                <w:rFonts w:eastAsia="Times New Roman" w:cs="Times New Roman"/>
                <w:sz w:val="24"/>
                <w:szCs w:val="24"/>
                <w:vertAlign w:val="subscript"/>
              </w:rPr>
              <w:t>b</w:t>
            </w:r>
            <w:r w:rsidRPr="00F4742D">
              <w:rPr>
                <w:rFonts w:eastAsia="Times New Roman" w:cs="Times New Roman"/>
                <w:sz w:val="24"/>
                <w:szCs w:val="24"/>
              </w:rPr>
              <w:t xml:space="preserve"> = n.r = 1Ω</w:t>
            </w:r>
            <w:r w:rsidRPr="00F4742D">
              <w:rPr>
                <w:rFonts w:eastAsia="Times New Roman" w:cs="Times New Roman"/>
                <w:b/>
                <w:sz w:val="24"/>
                <w:szCs w:val="24"/>
              </w:rPr>
              <w:tab/>
            </w:r>
          </w:p>
        </w:tc>
        <w:tc>
          <w:tcPr>
            <w:tcW w:w="766" w:type="dxa"/>
            <w:shd w:val="clear" w:color="auto" w:fill="auto"/>
            <w:vAlign w:val="center"/>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tc>
      </w:tr>
      <w:tr w:rsidR="00F4742D" w:rsidRPr="00F4742D" w:rsidTr="00E84FEC">
        <w:trPr>
          <w:jc w:val="center"/>
        </w:trPr>
        <w:tc>
          <w:tcPr>
            <w:tcW w:w="683" w:type="dxa"/>
            <w:vMerge/>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shd w:val="clear" w:color="auto" w:fill="auto"/>
          </w:tcPr>
          <w:p w:rsidR="00F4742D" w:rsidRPr="00F4742D" w:rsidRDefault="00F4742D" w:rsidP="00F4742D">
            <w:pPr>
              <w:numPr>
                <w:ilvl w:val="0"/>
                <w:numId w:val="5"/>
              </w:numPr>
              <w:spacing w:after="0" w:line="240" w:lineRule="auto"/>
              <w:jc w:val="left"/>
              <w:rPr>
                <w:rFonts w:eastAsia="Times New Roman" w:cs="Times New Roman"/>
                <w:b/>
                <w:sz w:val="24"/>
                <w:szCs w:val="24"/>
              </w:rPr>
            </w:pPr>
            <w:r w:rsidRPr="00F4742D">
              <w:rPr>
                <w:rFonts w:eastAsia="Times New Roman" w:cs="Times New Roman"/>
                <w:position w:val="-30"/>
                <w:sz w:val="24"/>
                <w:szCs w:val="24"/>
              </w:rPr>
              <w:object w:dxaOrig="1460" w:dyaOrig="720">
                <v:shape id="_x0000_i1031" type="#_x0000_t75" style="width:65.5pt;height:32pt" o:ole="">
                  <v:imagedata r:id="rId18" o:title=""/>
                </v:shape>
                <o:OLEObject Type="Embed" ProgID="Equation.DSMT4" ShapeID="_x0000_i1031" DrawAspect="Content" ObjectID="_1542006273" r:id="rId19"/>
              </w:object>
            </w:r>
          </w:p>
          <w:p w:rsidR="00F4742D" w:rsidRPr="00F4742D" w:rsidRDefault="00F4742D" w:rsidP="00F4742D">
            <w:pPr>
              <w:spacing w:after="0" w:line="240" w:lineRule="auto"/>
              <w:ind w:left="720"/>
              <w:jc w:val="left"/>
              <w:rPr>
                <w:rFonts w:eastAsia="Times New Roman" w:cs="Times New Roman"/>
                <w:b/>
                <w:sz w:val="24"/>
                <w:szCs w:val="24"/>
              </w:rPr>
            </w:pPr>
            <w:r w:rsidRPr="00F4742D">
              <w:rPr>
                <w:rFonts w:eastAsia="Times New Roman" w:cs="Times New Roman"/>
                <w:sz w:val="24"/>
                <w:szCs w:val="24"/>
              </w:rPr>
              <w:t>R</w:t>
            </w:r>
            <w:r w:rsidRPr="00F4742D">
              <w:rPr>
                <w:rFonts w:eastAsia="Times New Roman" w:cs="Times New Roman"/>
                <w:sz w:val="24"/>
                <w:szCs w:val="24"/>
                <w:vertAlign w:val="subscript"/>
              </w:rPr>
              <w:t xml:space="preserve">tđ </w:t>
            </w:r>
            <w:r w:rsidRPr="00F4742D">
              <w:rPr>
                <w:rFonts w:eastAsia="Times New Roman" w:cs="Times New Roman"/>
                <w:sz w:val="24"/>
                <w:szCs w:val="24"/>
              </w:rPr>
              <w:t>= R</w:t>
            </w:r>
            <w:r w:rsidRPr="00F4742D">
              <w:rPr>
                <w:rFonts w:eastAsia="Times New Roman" w:cs="Times New Roman"/>
                <w:sz w:val="24"/>
                <w:szCs w:val="24"/>
                <w:vertAlign w:val="subscript"/>
              </w:rPr>
              <w:t>1</w:t>
            </w:r>
            <w:r w:rsidRPr="00F4742D">
              <w:rPr>
                <w:rFonts w:eastAsia="Times New Roman" w:cs="Times New Roman"/>
                <w:sz w:val="24"/>
                <w:szCs w:val="24"/>
              </w:rPr>
              <w:t xml:space="preserve"> + R</w:t>
            </w:r>
            <w:r w:rsidRPr="00F4742D">
              <w:rPr>
                <w:rFonts w:eastAsia="Times New Roman" w:cs="Times New Roman"/>
                <w:sz w:val="24"/>
                <w:szCs w:val="24"/>
                <w:vertAlign w:val="subscript"/>
              </w:rPr>
              <w:t xml:space="preserve">2 </w:t>
            </w:r>
            <w:r w:rsidRPr="00F4742D">
              <w:rPr>
                <w:rFonts w:eastAsia="Times New Roman" w:cs="Times New Roman"/>
                <w:sz w:val="24"/>
                <w:szCs w:val="24"/>
              </w:rPr>
              <w:t>+ R</w:t>
            </w:r>
            <w:r w:rsidRPr="00F4742D">
              <w:rPr>
                <w:rFonts w:eastAsia="Times New Roman" w:cs="Times New Roman"/>
                <w:sz w:val="24"/>
                <w:szCs w:val="24"/>
                <w:vertAlign w:val="subscript"/>
              </w:rPr>
              <w:t>3</w:t>
            </w:r>
            <w:r w:rsidRPr="00F4742D">
              <w:rPr>
                <w:rFonts w:eastAsia="Times New Roman" w:cs="Times New Roman"/>
                <w:sz w:val="24"/>
                <w:szCs w:val="24"/>
              </w:rPr>
              <w:t xml:space="preserve"> = 9Ω </w:t>
            </w:r>
          </w:p>
        </w:tc>
        <w:tc>
          <w:tcPr>
            <w:tcW w:w="766" w:type="dxa"/>
            <w:shd w:val="clear" w:color="auto" w:fill="auto"/>
            <w:vAlign w:val="center"/>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0,25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tc>
      </w:tr>
      <w:tr w:rsidR="00F4742D" w:rsidRPr="00F4742D" w:rsidTr="00E84FEC">
        <w:trPr>
          <w:jc w:val="center"/>
        </w:trPr>
        <w:tc>
          <w:tcPr>
            <w:tcW w:w="683" w:type="dxa"/>
            <w:vMerge/>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shd w:val="clear" w:color="auto" w:fill="auto"/>
          </w:tcPr>
          <w:p w:rsidR="00F4742D" w:rsidRPr="00F4742D" w:rsidRDefault="00F4742D" w:rsidP="00F4742D">
            <w:pPr>
              <w:numPr>
                <w:ilvl w:val="0"/>
                <w:numId w:val="5"/>
              </w:numPr>
              <w:spacing w:after="0" w:line="240" w:lineRule="auto"/>
              <w:jc w:val="left"/>
              <w:rPr>
                <w:rFonts w:eastAsia="Times New Roman" w:cs="Times New Roman"/>
                <w:sz w:val="24"/>
                <w:szCs w:val="24"/>
              </w:rPr>
            </w:pPr>
            <w:r w:rsidRPr="00F4742D">
              <w:rPr>
                <w:rFonts w:eastAsia="Times New Roman" w:cs="Times New Roman"/>
                <w:position w:val="-30"/>
                <w:sz w:val="24"/>
                <w:szCs w:val="24"/>
              </w:rPr>
              <w:object w:dxaOrig="1579" w:dyaOrig="680">
                <v:shape id="_x0000_i1032" type="#_x0000_t75" style="width:70.5pt;height:30.5pt" o:ole="">
                  <v:imagedata r:id="rId20" o:title=""/>
                </v:shape>
                <o:OLEObject Type="Embed" ProgID="Equation.DSMT4" ShapeID="_x0000_i1032" DrawAspect="Content" ObjectID="_1542006274" r:id="rId21"/>
              </w:object>
            </w:r>
          </w:p>
        </w:tc>
        <w:tc>
          <w:tcPr>
            <w:tcW w:w="766" w:type="dxa"/>
            <w:shd w:val="clear" w:color="auto" w:fill="auto"/>
            <w:vAlign w:val="center"/>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tc>
      </w:tr>
      <w:tr w:rsidR="00F4742D" w:rsidRPr="00F4742D" w:rsidTr="00E84FEC">
        <w:trPr>
          <w:jc w:val="center"/>
        </w:trPr>
        <w:tc>
          <w:tcPr>
            <w:tcW w:w="683" w:type="dxa"/>
            <w:vMerge/>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shd w:val="clear" w:color="auto" w:fill="auto"/>
          </w:tcPr>
          <w:p w:rsidR="00F4742D" w:rsidRPr="00F4742D" w:rsidRDefault="00F4742D" w:rsidP="00F4742D">
            <w:pPr>
              <w:numPr>
                <w:ilvl w:val="0"/>
                <w:numId w:val="5"/>
              </w:numPr>
              <w:spacing w:after="0" w:line="240" w:lineRule="auto"/>
              <w:jc w:val="left"/>
              <w:rPr>
                <w:rFonts w:eastAsia="Times New Roman" w:cs="Times New Roman"/>
                <w:sz w:val="24"/>
                <w:szCs w:val="24"/>
              </w:rPr>
            </w:pPr>
            <w:r w:rsidRPr="00F4742D">
              <w:rPr>
                <w:rFonts w:eastAsia="Times New Roman" w:cs="Times New Roman"/>
                <w:sz w:val="24"/>
                <w:szCs w:val="24"/>
              </w:rPr>
              <w:t>Mạch nối tiếp I = I</w:t>
            </w:r>
            <w:r w:rsidRPr="00F4742D">
              <w:rPr>
                <w:rFonts w:eastAsia="Times New Roman" w:cs="Times New Roman"/>
                <w:sz w:val="24"/>
                <w:szCs w:val="24"/>
                <w:vertAlign w:val="subscript"/>
              </w:rPr>
              <w:t>1</w:t>
            </w:r>
            <w:r w:rsidRPr="00F4742D">
              <w:rPr>
                <w:rFonts w:eastAsia="Times New Roman" w:cs="Times New Roman"/>
                <w:sz w:val="24"/>
                <w:szCs w:val="24"/>
              </w:rPr>
              <w:t xml:space="preserve"> = I</w:t>
            </w:r>
            <w:r w:rsidRPr="00F4742D">
              <w:rPr>
                <w:rFonts w:eastAsia="Times New Roman" w:cs="Times New Roman"/>
                <w:sz w:val="24"/>
                <w:szCs w:val="24"/>
                <w:vertAlign w:val="subscript"/>
              </w:rPr>
              <w:t>2</w:t>
            </w:r>
            <w:r w:rsidRPr="00F4742D">
              <w:rPr>
                <w:rFonts w:eastAsia="Times New Roman" w:cs="Times New Roman"/>
                <w:sz w:val="24"/>
                <w:szCs w:val="24"/>
              </w:rPr>
              <w:t xml:space="preserve"> = I</w:t>
            </w:r>
            <w:r w:rsidRPr="00F4742D">
              <w:rPr>
                <w:rFonts w:eastAsia="Times New Roman" w:cs="Times New Roman"/>
                <w:sz w:val="24"/>
                <w:szCs w:val="24"/>
                <w:vertAlign w:val="subscript"/>
              </w:rPr>
              <w:t>3</w:t>
            </w:r>
            <w:r w:rsidRPr="00F4742D">
              <w:rPr>
                <w:rFonts w:eastAsia="Times New Roman" w:cs="Times New Roman"/>
                <w:sz w:val="24"/>
                <w:szCs w:val="24"/>
              </w:rPr>
              <w:t xml:space="preserve"> = 3A</w:t>
            </w:r>
          </w:p>
          <w:p w:rsidR="00F4742D" w:rsidRPr="00F4742D" w:rsidRDefault="00F4742D" w:rsidP="00F4742D">
            <w:pPr>
              <w:spacing w:after="0" w:line="240" w:lineRule="auto"/>
              <w:ind w:left="720"/>
              <w:rPr>
                <w:rFonts w:eastAsia="Times New Roman" w:cs="Times New Roman"/>
                <w:sz w:val="24"/>
                <w:szCs w:val="24"/>
              </w:rPr>
            </w:pPr>
            <w:r w:rsidRPr="00F4742D">
              <w:rPr>
                <w:rFonts w:eastAsia="Times New Roman" w:cs="Times New Roman"/>
                <w:sz w:val="24"/>
                <w:szCs w:val="24"/>
              </w:rPr>
              <w:t>U</w:t>
            </w:r>
            <w:r w:rsidRPr="00F4742D">
              <w:rPr>
                <w:rFonts w:eastAsia="Times New Roman" w:cs="Times New Roman"/>
                <w:sz w:val="24"/>
                <w:szCs w:val="24"/>
                <w:vertAlign w:val="subscript"/>
              </w:rPr>
              <w:t>2</w:t>
            </w:r>
            <w:r w:rsidRPr="00F4742D">
              <w:rPr>
                <w:rFonts w:eastAsia="Times New Roman" w:cs="Times New Roman"/>
                <w:sz w:val="24"/>
                <w:szCs w:val="24"/>
              </w:rPr>
              <w:t>= I</w:t>
            </w:r>
            <w:r w:rsidRPr="00F4742D">
              <w:rPr>
                <w:rFonts w:eastAsia="Times New Roman" w:cs="Times New Roman"/>
                <w:sz w:val="24"/>
                <w:szCs w:val="24"/>
                <w:vertAlign w:val="subscript"/>
              </w:rPr>
              <w:t>2</w:t>
            </w:r>
            <w:r w:rsidRPr="00F4742D">
              <w:rPr>
                <w:rFonts w:eastAsia="Times New Roman" w:cs="Times New Roman"/>
                <w:sz w:val="24"/>
                <w:szCs w:val="24"/>
              </w:rPr>
              <w:t>.R</w:t>
            </w:r>
            <w:r w:rsidRPr="00F4742D">
              <w:rPr>
                <w:rFonts w:eastAsia="Times New Roman" w:cs="Times New Roman"/>
                <w:sz w:val="24"/>
                <w:szCs w:val="24"/>
                <w:vertAlign w:val="subscript"/>
              </w:rPr>
              <w:t>2</w:t>
            </w:r>
            <w:r w:rsidRPr="00F4742D">
              <w:rPr>
                <w:rFonts w:eastAsia="Times New Roman" w:cs="Times New Roman"/>
                <w:sz w:val="24"/>
                <w:szCs w:val="24"/>
              </w:rPr>
              <w:t xml:space="preserve"> = 3V &lt; U</w:t>
            </w:r>
            <w:r w:rsidRPr="00F4742D">
              <w:rPr>
                <w:rFonts w:eastAsia="Times New Roman" w:cs="Times New Roman"/>
                <w:sz w:val="24"/>
                <w:szCs w:val="24"/>
                <w:vertAlign w:val="subscript"/>
              </w:rPr>
              <w:t>đm</w:t>
            </w:r>
            <w:r w:rsidRPr="00F4742D">
              <w:rPr>
                <w:rFonts w:eastAsia="Times New Roman" w:cs="Times New Roman"/>
                <w:sz w:val="24"/>
                <w:szCs w:val="24"/>
              </w:rPr>
              <w:t xml:space="preserve"> =&gt; Đèn sáng yếu</w:t>
            </w:r>
          </w:p>
        </w:tc>
        <w:tc>
          <w:tcPr>
            <w:tcW w:w="766" w:type="dxa"/>
            <w:shd w:val="clear" w:color="auto" w:fill="auto"/>
            <w:vAlign w:val="center"/>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0,25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tc>
      </w:tr>
      <w:tr w:rsidR="00F4742D" w:rsidRPr="00F4742D" w:rsidTr="00E84FEC">
        <w:trPr>
          <w:jc w:val="center"/>
        </w:trPr>
        <w:tc>
          <w:tcPr>
            <w:tcW w:w="683" w:type="dxa"/>
            <w:vMerge/>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shd w:val="clear" w:color="auto" w:fill="auto"/>
          </w:tcPr>
          <w:p w:rsidR="00F4742D" w:rsidRPr="00F4742D" w:rsidRDefault="00F4742D" w:rsidP="00F4742D">
            <w:pPr>
              <w:numPr>
                <w:ilvl w:val="0"/>
                <w:numId w:val="5"/>
              </w:numPr>
              <w:tabs>
                <w:tab w:val="left" w:pos="1002"/>
              </w:tabs>
              <w:spacing w:after="0" w:line="240" w:lineRule="auto"/>
              <w:jc w:val="left"/>
              <w:rPr>
                <w:rFonts w:eastAsia="Times New Roman" w:cs="Times New Roman"/>
                <w:sz w:val="24"/>
                <w:szCs w:val="24"/>
              </w:rPr>
            </w:pPr>
            <w:r w:rsidRPr="00F4742D">
              <w:rPr>
                <w:rFonts w:eastAsia="Times New Roman" w:cs="Times New Roman"/>
                <w:sz w:val="24"/>
                <w:szCs w:val="24"/>
              </w:rPr>
              <w:t>P</w:t>
            </w:r>
            <w:r w:rsidRPr="00F4742D">
              <w:rPr>
                <w:rFonts w:eastAsia="Times New Roman" w:cs="Times New Roman"/>
                <w:sz w:val="24"/>
                <w:szCs w:val="24"/>
                <w:vertAlign w:val="subscript"/>
              </w:rPr>
              <w:t>1</w:t>
            </w:r>
            <w:r w:rsidRPr="00F4742D">
              <w:rPr>
                <w:rFonts w:eastAsia="Times New Roman" w:cs="Times New Roman"/>
                <w:sz w:val="24"/>
                <w:szCs w:val="24"/>
              </w:rPr>
              <w:t xml:space="preserve"> = I</w:t>
            </w:r>
            <w:r w:rsidRPr="00F4742D">
              <w:rPr>
                <w:rFonts w:eastAsia="Times New Roman" w:cs="Times New Roman"/>
                <w:sz w:val="24"/>
                <w:szCs w:val="24"/>
                <w:vertAlign w:val="subscript"/>
              </w:rPr>
              <w:t>1</w:t>
            </w:r>
            <w:r w:rsidRPr="00F4742D">
              <w:rPr>
                <w:rFonts w:eastAsia="Times New Roman" w:cs="Times New Roman"/>
                <w:sz w:val="24"/>
                <w:szCs w:val="24"/>
                <w:vertAlign w:val="superscript"/>
              </w:rPr>
              <w:t>2</w:t>
            </w:r>
            <w:r w:rsidRPr="00F4742D">
              <w:rPr>
                <w:rFonts w:eastAsia="Times New Roman" w:cs="Times New Roman"/>
                <w:sz w:val="24"/>
                <w:szCs w:val="24"/>
              </w:rPr>
              <w:t>.R</w:t>
            </w:r>
            <w:r w:rsidRPr="00F4742D">
              <w:rPr>
                <w:rFonts w:eastAsia="Times New Roman" w:cs="Times New Roman"/>
                <w:sz w:val="24"/>
                <w:szCs w:val="24"/>
                <w:vertAlign w:val="subscript"/>
              </w:rPr>
              <w:t>1</w:t>
            </w:r>
            <w:r w:rsidRPr="00F4742D">
              <w:rPr>
                <w:rFonts w:eastAsia="Times New Roman" w:cs="Times New Roman"/>
                <w:sz w:val="24"/>
                <w:szCs w:val="24"/>
              </w:rPr>
              <w:t xml:space="preserve"> = 45W</w:t>
            </w:r>
            <w:r w:rsidRPr="00F4742D">
              <w:rPr>
                <w:rFonts w:eastAsia="Times New Roman" w:cs="Times New Roman"/>
                <w:sz w:val="24"/>
                <w:szCs w:val="24"/>
              </w:rPr>
              <w:tab/>
            </w:r>
            <w:r w:rsidRPr="00F4742D">
              <w:rPr>
                <w:rFonts w:eastAsia="Times New Roman" w:cs="Times New Roman"/>
                <w:sz w:val="24"/>
                <w:szCs w:val="24"/>
              </w:rPr>
              <w:tab/>
            </w:r>
          </w:p>
          <w:p w:rsidR="00F4742D" w:rsidRPr="00F4742D" w:rsidRDefault="00F4742D" w:rsidP="00F4742D">
            <w:pPr>
              <w:tabs>
                <w:tab w:val="left" w:pos="1002"/>
              </w:tabs>
              <w:spacing w:after="0" w:line="240" w:lineRule="auto"/>
              <w:ind w:left="360"/>
              <w:jc w:val="left"/>
              <w:rPr>
                <w:rFonts w:eastAsia="Times New Roman" w:cs="Times New Roman"/>
                <w:sz w:val="24"/>
                <w:szCs w:val="24"/>
              </w:rPr>
            </w:pPr>
          </w:p>
        </w:tc>
        <w:tc>
          <w:tcPr>
            <w:tcW w:w="766" w:type="dxa"/>
            <w:shd w:val="clear" w:color="auto" w:fill="auto"/>
            <w:vAlign w:val="center"/>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tc>
      </w:tr>
      <w:tr w:rsidR="00F4742D" w:rsidRPr="00F4742D" w:rsidTr="00E84FEC">
        <w:trPr>
          <w:trHeight w:val="1067"/>
          <w:jc w:val="center"/>
        </w:trPr>
        <w:tc>
          <w:tcPr>
            <w:tcW w:w="683" w:type="dxa"/>
            <w:vMerge/>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tcBorders>
              <w:top w:val="single" w:sz="4" w:space="0" w:color="auto"/>
            </w:tcBorders>
            <w:shd w:val="clear" w:color="auto" w:fill="auto"/>
          </w:tcPr>
          <w:p w:rsidR="00F4742D" w:rsidRPr="00F4742D" w:rsidRDefault="00F4742D" w:rsidP="00F4742D">
            <w:pPr>
              <w:autoSpaceDE w:val="0"/>
              <w:autoSpaceDN w:val="0"/>
              <w:adjustRightInd w:val="0"/>
              <w:spacing w:after="0" w:line="240" w:lineRule="auto"/>
              <w:ind w:left="720"/>
              <w:jc w:val="left"/>
              <w:rPr>
                <w:rFonts w:eastAsia="Times New Roman" w:cs="Times New Roman"/>
                <w:bCs/>
                <w:sz w:val="24"/>
                <w:szCs w:val="24"/>
              </w:rPr>
            </w:pPr>
          </w:p>
          <w:p w:rsidR="00F4742D" w:rsidRPr="00F4742D" w:rsidRDefault="00F4742D" w:rsidP="00F4742D">
            <w:pPr>
              <w:numPr>
                <w:ilvl w:val="0"/>
                <w:numId w:val="5"/>
              </w:numPr>
              <w:autoSpaceDE w:val="0"/>
              <w:autoSpaceDN w:val="0"/>
              <w:adjustRightInd w:val="0"/>
              <w:spacing w:after="0" w:line="240" w:lineRule="auto"/>
              <w:jc w:val="left"/>
              <w:rPr>
                <w:rFonts w:eastAsia="Times New Roman" w:cs="Times New Roman"/>
                <w:bCs/>
                <w:sz w:val="24"/>
                <w:szCs w:val="24"/>
              </w:rPr>
            </w:pPr>
            <w:r w:rsidRPr="00F4742D">
              <w:rPr>
                <w:rFonts w:eastAsia="Times New Roman" w:cs="Times New Roman"/>
                <w:position w:val="-24"/>
                <w:sz w:val="24"/>
                <w:szCs w:val="24"/>
              </w:rPr>
              <w:object w:dxaOrig="2040" w:dyaOrig="620">
                <v:shape id="_x0000_i1033" type="#_x0000_t75" style="width:102pt;height:31pt" o:ole="">
                  <v:imagedata r:id="rId22" o:title=""/>
                </v:shape>
                <o:OLEObject Type="Embed" ProgID="Equation.DSMT4" ShapeID="_x0000_i1033" DrawAspect="Content" ObjectID="_1542006275" r:id="rId23"/>
              </w:object>
            </w:r>
          </w:p>
        </w:tc>
        <w:tc>
          <w:tcPr>
            <w:tcW w:w="766" w:type="dxa"/>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tc>
      </w:tr>
      <w:tr w:rsidR="00F4742D" w:rsidRPr="00F4742D" w:rsidTr="00E84FEC">
        <w:trPr>
          <w:jc w:val="center"/>
        </w:trPr>
        <w:tc>
          <w:tcPr>
            <w:tcW w:w="683" w:type="dxa"/>
            <w:vMerge w:val="restart"/>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b/>
                <w:bCs/>
                <w:sz w:val="24"/>
                <w:szCs w:val="24"/>
              </w:rPr>
              <w:t xml:space="preserve">Câu V </w:t>
            </w:r>
          </w:p>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b/>
                <w:bCs/>
                <w:sz w:val="24"/>
                <w:szCs w:val="24"/>
              </w:rPr>
              <w:t>0,5</w:t>
            </w:r>
          </w:p>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i/>
                <w:iCs/>
                <w:sz w:val="24"/>
                <w:szCs w:val="24"/>
              </w:rPr>
              <w:t>điểm</w:t>
            </w:r>
          </w:p>
        </w:tc>
        <w:tc>
          <w:tcPr>
            <w:tcW w:w="9570" w:type="dxa"/>
            <w:shd w:val="clear" w:color="auto" w:fill="auto"/>
          </w:tcPr>
          <w:p w:rsidR="00F4742D" w:rsidRPr="00F4742D" w:rsidRDefault="00F4742D" w:rsidP="00F4742D">
            <w:pPr>
              <w:tabs>
                <w:tab w:val="left" w:pos="1002"/>
              </w:tabs>
              <w:spacing w:after="0" w:line="240" w:lineRule="auto"/>
              <w:jc w:val="left"/>
              <w:rPr>
                <w:rFonts w:eastAsia="Times New Roman" w:cs="Times New Roman"/>
                <w:sz w:val="24"/>
                <w:szCs w:val="24"/>
              </w:rPr>
            </w:pPr>
            <w:r w:rsidRPr="00F4742D">
              <w:rPr>
                <w:rFonts w:eastAsia="Times New Roman" w:cs="Times New Roman"/>
                <w:sz w:val="24"/>
                <w:szCs w:val="24"/>
              </w:rPr>
              <w:t>Nêu bản chất dòng điện trong kim loại.</w:t>
            </w:r>
          </w:p>
        </w:tc>
        <w:tc>
          <w:tcPr>
            <w:tcW w:w="766" w:type="dxa"/>
            <w:shd w:val="clear" w:color="auto" w:fill="auto"/>
            <w:vAlign w:val="center"/>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tc>
      </w:tr>
      <w:tr w:rsidR="00F4742D" w:rsidRPr="00F4742D" w:rsidTr="00E84FEC">
        <w:trPr>
          <w:trHeight w:val="954"/>
          <w:jc w:val="center"/>
        </w:trPr>
        <w:tc>
          <w:tcPr>
            <w:tcW w:w="683" w:type="dxa"/>
            <w:vMerge/>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shd w:val="clear" w:color="auto" w:fill="auto"/>
          </w:tcPr>
          <w:p w:rsidR="00F4742D" w:rsidRPr="00F4742D" w:rsidRDefault="00F4742D" w:rsidP="00F4742D">
            <w:pPr>
              <w:spacing w:after="0" w:line="240" w:lineRule="auto"/>
              <w:jc w:val="left"/>
              <w:rPr>
                <w:rFonts w:eastAsia="Times New Roman" w:cs="Times New Roman"/>
                <w:sz w:val="24"/>
                <w:szCs w:val="24"/>
              </w:rPr>
            </w:pPr>
            <w:r w:rsidRPr="00F4742D">
              <w:rPr>
                <w:rFonts w:eastAsia="Times New Roman" w:cs="Times New Roman"/>
                <w:sz w:val="24"/>
                <w:szCs w:val="24"/>
              </w:rPr>
              <w:t xml:space="preserve">    Bản chất dòng điện trong kim loại. Là dòng chuyển dời có hướng của các electron tự do dưới tác dụng của điện trường.</w:t>
            </w:r>
          </w:p>
        </w:tc>
        <w:tc>
          <w:tcPr>
            <w:tcW w:w="766" w:type="dxa"/>
            <w:shd w:val="clear" w:color="auto" w:fill="auto"/>
            <w:vAlign w:val="center"/>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tc>
      </w:tr>
      <w:tr w:rsidR="00F4742D" w:rsidRPr="00F4742D" w:rsidTr="00E84FEC">
        <w:trPr>
          <w:jc w:val="center"/>
        </w:trPr>
        <w:tc>
          <w:tcPr>
            <w:tcW w:w="683" w:type="dxa"/>
            <w:vMerge w:val="restart"/>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b/>
                <w:bCs/>
                <w:sz w:val="24"/>
                <w:szCs w:val="24"/>
              </w:rPr>
              <w:t xml:space="preserve">Câu VI </w:t>
            </w:r>
          </w:p>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b/>
                <w:bCs/>
                <w:sz w:val="24"/>
                <w:szCs w:val="24"/>
              </w:rPr>
              <w:t>2</w:t>
            </w:r>
          </w:p>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r w:rsidRPr="00F4742D">
              <w:rPr>
                <w:rFonts w:eastAsia="Times New Roman" w:cs="Times New Roman"/>
                <w:i/>
                <w:iCs/>
                <w:sz w:val="24"/>
                <w:szCs w:val="24"/>
              </w:rPr>
              <w:t>điểm</w:t>
            </w:r>
          </w:p>
        </w:tc>
        <w:tc>
          <w:tcPr>
            <w:tcW w:w="9570" w:type="dxa"/>
            <w:shd w:val="clear" w:color="auto" w:fill="auto"/>
          </w:tcPr>
          <w:p w:rsidR="00F4742D" w:rsidRPr="00F4742D" w:rsidRDefault="00F4742D" w:rsidP="00F4742D">
            <w:pPr>
              <w:spacing w:after="0" w:line="240" w:lineRule="auto"/>
              <w:jc w:val="left"/>
              <w:rPr>
                <w:rFonts w:eastAsia="Times New Roman" w:cs="Times New Roman"/>
                <w:sz w:val="24"/>
                <w:szCs w:val="24"/>
              </w:rPr>
            </w:pPr>
            <w:r>
              <w:rPr>
                <w:rFonts w:eastAsia="Times New Roman" w:cs="Times New Roman"/>
                <w:noProof/>
                <w:sz w:val="24"/>
                <w:szCs w:val="24"/>
              </w:rPr>
              <w:drawing>
                <wp:anchor distT="0" distB="0" distL="114300" distR="114300" simplePos="0" relativeHeight="251659264" behindDoc="0" locked="0" layoutInCell="1" allowOverlap="1">
                  <wp:simplePos x="0" y="0"/>
                  <wp:positionH relativeFrom="column">
                    <wp:posOffset>4748530</wp:posOffset>
                  </wp:positionH>
                  <wp:positionV relativeFrom="paragraph">
                    <wp:posOffset>28575</wp:posOffset>
                  </wp:positionV>
                  <wp:extent cx="89535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53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742D" w:rsidRPr="00F4742D" w:rsidRDefault="00F4742D" w:rsidP="00F4742D">
            <w:pPr>
              <w:spacing w:after="0" w:line="240" w:lineRule="auto"/>
              <w:jc w:val="left"/>
              <w:rPr>
                <w:rFonts w:eastAsia="Times New Roman" w:cs="Times New Roman"/>
                <w:sz w:val="24"/>
                <w:szCs w:val="24"/>
                <w:lang w:val="pt-BR"/>
              </w:rPr>
            </w:pPr>
            <w:r w:rsidRPr="00F4742D">
              <w:rPr>
                <w:rFonts w:eastAsia="Times New Roman" w:cs="Times New Roman"/>
                <w:sz w:val="24"/>
                <w:szCs w:val="24"/>
                <w:lang w:val="pt-BR"/>
              </w:rPr>
              <w:t>Cho mạch điện như hình vẽ: Hai đèn giống nhau có ghi (10V-2W). Nguồn có r = 1</w:t>
            </w:r>
            <w:r w:rsidRPr="00F4742D">
              <w:rPr>
                <w:rFonts w:eastAsia="Times New Roman" w:cs="Times New Roman"/>
                <w:position w:val="-4"/>
                <w:sz w:val="24"/>
                <w:szCs w:val="24"/>
              </w:rPr>
              <w:object w:dxaOrig="260" w:dyaOrig="260">
                <v:shape id="_x0000_i1034" type="#_x0000_t75" style="width:13pt;height:13pt" o:ole="">
                  <v:imagedata r:id="rId25" o:title=""/>
                </v:shape>
                <o:OLEObject Type="Embed" ProgID="Equation.DSMT4" ShapeID="_x0000_i1034" DrawAspect="Content" ObjectID="_1542006276" r:id="rId26"/>
              </w:object>
            </w:r>
            <w:r w:rsidRPr="00F4742D">
              <w:rPr>
                <w:rFonts w:eastAsia="Times New Roman" w:cs="Times New Roman"/>
                <w:sz w:val="24"/>
                <w:szCs w:val="24"/>
                <w:lang w:val="pt-BR"/>
              </w:rPr>
              <w:t>. Biết hai đèn sáng bình thường.</w:t>
            </w:r>
          </w:p>
          <w:p w:rsidR="00F4742D" w:rsidRPr="00F4742D" w:rsidRDefault="00F4742D" w:rsidP="00F4742D">
            <w:pPr>
              <w:numPr>
                <w:ilvl w:val="0"/>
                <w:numId w:val="6"/>
              </w:numPr>
              <w:spacing w:after="0" w:line="240" w:lineRule="auto"/>
              <w:jc w:val="left"/>
              <w:rPr>
                <w:rFonts w:eastAsia="Times New Roman" w:cs="Times New Roman"/>
                <w:sz w:val="24"/>
                <w:szCs w:val="24"/>
                <w:lang w:val="pt-BR"/>
              </w:rPr>
            </w:pPr>
            <w:r w:rsidRPr="00F4742D">
              <w:rPr>
                <w:rFonts w:eastAsia="Times New Roman" w:cs="Times New Roman"/>
                <w:sz w:val="24"/>
                <w:szCs w:val="24"/>
                <w:lang w:val="pt-BR"/>
              </w:rPr>
              <w:t>Tính điện trở của mỗi đèn</w:t>
            </w:r>
          </w:p>
          <w:p w:rsidR="00F4742D" w:rsidRPr="00F4742D" w:rsidRDefault="00F4742D" w:rsidP="00F4742D">
            <w:pPr>
              <w:numPr>
                <w:ilvl w:val="0"/>
                <w:numId w:val="6"/>
              </w:numPr>
              <w:spacing w:after="0" w:line="240" w:lineRule="auto"/>
              <w:jc w:val="left"/>
              <w:rPr>
                <w:rFonts w:eastAsia="Times New Roman" w:cs="Times New Roman"/>
                <w:sz w:val="24"/>
                <w:szCs w:val="24"/>
                <w:lang w:val="pt-BR"/>
              </w:rPr>
            </w:pPr>
            <w:r w:rsidRPr="00F4742D">
              <w:rPr>
                <w:rFonts w:eastAsia="Times New Roman" w:cs="Times New Roman"/>
                <w:sz w:val="24"/>
                <w:szCs w:val="24"/>
                <w:lang w:val="pt-BR"/>
              </w:rPr>
              <w:t xml:space="preserve">Tính suất điện động và hiệu suất của nguồn điện. </w:t>
            </w:r>
          </w:p>
          <w:p w:rsidR="00F4742D" w:rsidRPr="00F4742D" w:rsidRDefault="00F4742D" w:rsidP="00F4742D">
            <w:pPr>
              <w:spacing w:after="0" w:line="228" w:lineRule="auto"/>
              <w:ind w:right="-5"/>
              <w:rPr>
                <w:rFonts w:eastAsia="Times New Roman" w:cs="Times New Roman"/>
                <w:sz w:val="24"/>
                <w:szCs w:val="24"/>
                <w:lang w:val="it-IT"/>
              </w:rPr>
            </w:pPr>
          </w:p>
        </w:tc>
        <w:tc>
          <w:tcPr>
            <w:tcW w:w="766" w:type="dxa"/>
            <w:shd w:val="clear" w:color="auto" w:fill="auto"/>
            <w:vAlign w:val="center"/>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tc>
      </w:tr>
      <w:tr w:rsidR="00F4742D" w:rsidRPr="00F4742D" w:rsidTr="00E84FEC">
        <w:trPr>
          <w:trHeight w:val="4576"/>
          <w:jc w:val="center"/>
        </w:trPr>
        <w:tc>
          <w:tcPr>
            <w:tcW w:w="683" w:type="dxa"/>
            <w:vMerge/>
            <w:shd w:val="clear" w:color="auto" w:fill="auto"/>
          </w:tcPr>
          <w:p w:rsidR="00F4742D" w:rsidRPr="00F4742D" w:rsidRDefault="00F4742D" w:rsidP="00F4742D">
            <w:pPr>
              <w:autoSpaceDE w:val="0"/>
              <w:autoSpaceDN w:val="0"/>
              <w:adjustRightInd w:val="0"/>
              <w:spacing w:after="0" w:line="240" w:lineRule="auto"/>
              <w:jc w:val="center"/>
              <w:rPr>
                <w:rFonts w:eastAsia="Times New Roman" w:cs="Times New Roman"/>
                <w:b/>
                <w:bCs/>
                <w:sz w:val="24"/>
                <w:szCs w:val="24"/>
              </w:rPr>
            </w:pPr>
          </w:p>
        </w:tc>
        <w:tc>
          <w:tcPr>
            <w:tcW w:w="9570" w:type="dxa"/>
            <w:shd w:val="clear" w:color="auto" w:fill="auto"/>
          </w:tcPr>
          <w:p w:rsidR="00F4742D" w:rsidRPr="00F4742D" w:rsidRDefault="00F4742D" w:rsidP="00F4742D">
            <w:pPr>
              <w:spacing w:after="0" w:line="240" w:lineRule="auto"/>
              <w:ind w:left="360"/>
              <w:jc w:val="left"/>
              <w:rPr>
                <w:rFonts w:eastAsia="Times New Roman" w:cs="Times New Roman"/>
                <w:sz w:val="24"/>
                <w:szCs w:val="24"/>
              </w:rPr>
            </w:pPr>
            <w:r w:rsidRPr="00F4742D">
              <w:rPr>
                <w:rFonts w:eastAsia="Times New Roman" w:cs="Times New Roman"/>
                <w:sz w:val="24"/>
                <w:szCs w:val="24"/>
                <w:lang w:val="pt-BR"/>
              </w:rPr>
              <w:t>Điện trở của mỗi đèn</w:t>
            </w:r>
          </w:p>
          <w:p w:rsidR="00F4742D" w:rsidRPr="00F4742D" w:rsidRDefault="00F4742D" w:rsidP="00F4742D">
            <w:pPr>
              <w:spacing w:after="0" w:line="240" w:lineRule="auto"/>
              <w:ind w:left="360"/>
              <w:jc w:val="left"/>
              <w:rPr>
                <w:rFonts w:eastAsia="Times New Roman" w:cs="Times New Roman"/>
                <w:sz w:val="24"/>
                <w:szCs w:val="24"/>
              </w:rPr>
            </w:pPr>
            <w:r w:rsidRPr="00F4742D">
              <w:rPr>
                <w:rFonts w:eastAsia="Times New Roman" w:cs="Times New Roman"/>
                <w:position w:val="-30"/>
                <w:sz w:val="24"/>
                <w:szCs w:val="24"/>
              </w:rPr>
              <w:object w:dxaOrig="2439" w:dyaOrig="720">
                <v:shape id="_x0000_i1035" type="#_x0000_t75" style="width:122pt;height:36pt" o:ole="">
                  <v:imagedata r:id="rId27" o:title=""/>
                </v:shape>
                <o:OLEObject Type="Embed" ProgID="Equation.DSMT4" ShapeID="_x0000_i1035" DrawAspect="Content" ObjectID="_1542006277" r:id="rId28"/>
              </w:object>
            </w:r>
          </w:p>
          <w:p w:rsidR="00F4742D" w:rsidRPr="00F4742D" w:rsidRDefault="00F4742D" w:rsidP="00F4742D">
            <w:pPr>
              <w:spacing w:after="0" w:line="240" w:lineRule="auto"/>
              <w:ind w:left="720"/>
              <w:jc w:val="left"/>
              <w:rPr>
                <w:rFonts w:eastAsia="Times New Roman" w:cs="Times New Roman"/>
                <w:sz w:val="24"/>
                <w:szCs w:val="24"/>
              </w:rPr>
            </w:pPr>
            <w:r w:rsidRPr="00F4742D">
              <w:rPr>
                <w:rFonts w:eastAsia="Times New Roman" w:cs="Times New Roman"/>
                <w:sz w:val="24"/>
                <w:szCs w:val="24"/>
              </w:rPr>
              <w:t>Đèn sáng bình thường U</w:t>
            </w:r>
            <w:r w:rsidRPr="00F4742D">
              <w:rPr>
                <w:rFonts w:eastAsia="Times New Roman" w:cs="Times New Roman"/>
                <w:sz w:val="24"/>
                <w:szCs w:val="24"/>
                <w:vertAlign w:val="subscript"/>
              </w:rPr>
              <w:t>đ1</w:t>
            </w:r>
            <w:r w:rsidRPr="00F4742D">
              <w:rPr>
                <w:rFonts w:eastAsia="Times New Roman" w:cs="Times New Roman"/>
                <w:sz w:val="24"/>
                <w:szCs w:val="24"/>
              </w:rPr>
              <w:t xml:space="preserve"> = U</w:t>
            </w:r>
            <w:r w:rsidRPr="00F4742D">
              <w:rPr>
                <w:rFonts w:eastAsia="Times New Roman" w:cs="Times New Roman"/>
                <w:sz w:val="24"/>
                <w:szCs w:val="24"/>
                <w:vertAlign w:val="subscript"/>
              </w:rPr>
              <w:t>dm</w:t>
            </w:r>
            <w:r w:rsidRPr="00F4742D">
              <w:rPr>
                <w:rFonts w:eastAsia="Times New Roman" w:cs="Times New Roman"/>
                <w:sz w:val="24"/>
                <w:szCs w:val="24"/>
              </w:rPr>
              <w:t xml:space="preserve"> = 10V</w:t>
            </w:r>
          </w:p>
          <w:p w:rsidR="00F4742D" w:rsidRPr="00F4742D" w:rsidRDefault="00F4742D" w:rsidP="00F4742D">
            <w:pPr>
              <w:spacing w:after="0" w:line="240" w:lineRule="auto"/>
              <w:ind w:left="360"/>
              <w:jc w:val="left"/>
              <w:rPr>
                <w:rFonts w:eastAsia="Times New Roman" w:cs="Times New Roman"/>
                <w:sz w:val="24"/>
                <w:szCs w:val="24"/>
              </w:rPr>
            </w:pPr>
            <w:r w:rsidRPr="00F4742D">
              <w:rPr>
                <w:rFonts w:eastAsia="Times New Roman" w:cs="Times New Roman"/>
                <w:sz w:val="24"/>
                <w:szCs w:val="24"/>
              </w:rPr>
              <w:t>R</w:t>
            </w:r>
            <w:r w:rsidRPr="00F4742D">
              <w:rPr>
                <w:rFonts w:eastAsia="Times New Roman" w:cs="Times New Roman"/>
                <w:sz w:val="24"/>
                <w:szCs w:val="24"/>
                <w:vertAlign w:val="subscript"/>
              </w:rPr>
              <w:t>đ2</w:t>
            </w:r>
            <w:r w:rsidRPr="00F4742D">
              <w:rPr>
                <w:rFonts w:eastAsia="Times New Roman" w:cs="Times New Roman"/>
                <w:sz w:val="24"/>
                <w:szCs w:val="24"/>
              </w:rPr>
              <w:t xml:space="preserve"> // R</w:t>
            </w:r>
            <w:r w:rsidRPr="00F4742D">
              <w:rPr>
                <w:rFonts w:eastAsia="Times New Roman" w:cs="Times New Roman"/>
                <w:sz w:val="24"/>
                <w:szCs w:val="24"/>
                <w:vertAlign w:val="subscript"/>
              </w:rPr>
              <w:t>đ1</w:t>
            </w:r>
            <w:r w:rsidRPr="00F4742D">
              <w:rPr>
                <w:rFonts w:eastAsia="Times New Roman" w:cs="Times New Roman"/>
                <w:sz w:val="24"/>
                <w:szCs w:val="24"/>
              </w:rPr>
              <w:t xml:space="preserve"> =&gt; U = U</w:t>
            </w:r>
            <w:r w:rsidRPr="00F4742D">
              <w:rPr>
                <w:rFonts w:eastAsia="Times New Roman" w:cs="Times New Roman"/>
                <w:sz w:val="24"/>
                <w:szCs w:val="24"/>
                <w:vertAlign w:val="subscript"/>
              </w:rPr>
              <w:t>đ1</w:t>
            </w:r>
            <w:r w:rsidRPr="00F4742D">
              <w:rPr>
                <w:rFonts w:eastAsia="Times New Roman" w:cs="Times New Roman"/>
                <w:sz w:val="24"/>
                <w:szCs w:val="24"/>
              </w:rPr>
              <w:t xml:space="preserve"> = 10 (V)</w:t>
            </w:r>
          </w:p>
          <w:p w:rsidR="00F4742D" w:rsidRPr="00F4742D" w:rsidRDefault="00F4742D" w:rsidP="00F4742D">
            <w:pPr>
              <w:spacing w:after="0" w:line="240" w:lineRule="auto"/>
              <w:ind w:left="360"/>
              <w:jc w:val="left"/>
              <w:rPr>
                <w:rFonts w:eastAsia="Times New Roman" w:cs="Times New Roman"/>
                <w:sz w:val="24"/>
                <w:szCs w:val="24"/>
              </w:rPr>
            </w:pPr>
            <w:r w:rsidRPr="00F4742D">
              <w:rPr>
                <w:rFonts w:eastAsia="Times New Roman" w:cs="Times New Roman"/>
                <w:sz w:val="24"/>
                <w:szCs w:val="24"/>
              </w:rPr>
              <w:t>R</w:t>
            </w:r>
            <w:r w:rsidRPr="00F4742D">
              <w:rPr>
                <w:rFonts w:eastAsia="Times New Roman" w:cs="Times New Roman"/>
                <w:sz w:val="24"/>
                <w:szCs w:val="24"/>
                <w:vertAlign w:val="subscript"/>
              </w:rPr>
              <w:t>đ2</w:t>
            </w:r>
            <w:r w:rsidRPr="00F4742D">
              <w:rPr>
                <w:rFonts w:eastAsia="Times New Roman" w:cs="Times New Roman"/>
                <w:sz w:val="24"/>
                <w:szCs w:val="24"/>
              </w:rPr>
              <w:t xml:space="preserve"> // R</w:t>
            </w:r>
            <w:r w:rsidRPr="00F4742D">
              <w:rPr>
                <w:rFonts w:eastAsia="Times New Roman" w:cs="Times New Roman"/>
                <w:sz w:val="24"/>
                <w:szCs w:val="24"/>
                <w:vertAlign w:val="subscript"/>
              </w:rPr>
              <w:t>đ1</w:t>
            </w:r>
            <w:r w:rsidRPr="00F4742D">
              <w:rPr>
                <w:rFonts w:eastAsia="Times New Roman" w:cs="Times New Roman"/>
                <w:sz w:val="24"/>
                <w:szCs w:val="24"/>
              </w:rPr>
              <w:t xml:space="preserve"> =&gt; </w:t>
            </w:r>
            <w:r w:rsidRPr="00F4742D">
              <w:rPr>
                <w:rFonts w:eastAsia="Times New Roman" w:cs="Times New Roman"/>
                <w:position w:val="-30"/>
                <w:sz w:val="24"/>
                <w:szCs w:val="24"/>
              </w:rPr>
              <w:object w:dxaOrig="2100" w:dyaOrig="680">
                <v:shape id="_x0000_i1036" type="#_x0000_t75" style="width:105pt;height:34pt" o:ole="">
                  <v:imagedata r:id="rId29" o:title=""/>
                </v:shape>
                <o:OLEObject Type="Embed" ProgID="Equation.DSMT4" ShapeID="_x0000_i1036" DrawAspect="Content" ObjectID="_1542006278" r:id="rId30"/>
              </w:object>
            </w:r>
          </w:p>
          <w:p w:rsidR="00F4742D" w:rsidRPr="00F4742D" w:rsidRDefault="00F4742D" w:rsidP="00F4742D">
            <w:pPr>
              <w:spacing w:after="0" w:line="240" w:lineRule="auto"/>
              <w:ind w:left="360"/>
              <w:jc w:val="left"/>
              <w:rPr>
                <w:rFonts w:eastAsia="Times New Roman" w:cs="Times New Roman"/>
                <w:sz w:val="24"/>
                <w:szCs w:val="24"/>
              </w:rPr>
            </w:pPr>
            <w:r w:rsidRPr="00F4742D">
              <w:rPr>
                <w:rFonts w:eastAsia="Times New Roman" w:cs="Times New Roman"/>
                <w:sz w:val="24"/>
                <w:szCs w:val="24"/>
              </w:rPr>
              <w:t>R</w:t>
            </w:r>
            <w:r w:rsidRPr="00F4742D">
              <w:rPr>
                <w:rFonts w:eastAsia="Times New Roman" w:cs="Times New Roman"/>
                <w:sz w:val="24"/>
                <w:szCs w:val="24"/>
                <w:vertAlign w:val="subscript"/>
              </w:rPr>
              <w:t>tđ</w:t>
            </w:r>
            <w:r w:rsidRPr="00F4742D">
              <w:rPr>
                <w:rFonts w:eastAsia="Times New Roman" w:cs="Times New Roman"/>
                <w:sz w:val="24"/>
                <w:szCs w:val="24"/>
              </w:rPr>
              <w:t xml:space="preserve"> = 25(Ω)</w:t>
            </w:r>
          </w:p>
          <w:p w:rsidR="00F4742D" w:rsidRPr="00F4742D" w:rsidRDefault="00F4742D" w:rsidP="00F4742D">
            <w:pPr>
              <w:spacing w:after="0" w:line="240" w:lineRule="auto"/>
              <w:ind w:left="360"/>
              <w:jc w:val="left"/>
              <w:rPr>
                <w:rFonts w:eastAsia="Times New Roman" w:cs="Times New Roman"/>
                <w:sz w:val="24"/>
                <w:szCs w:val="24"/>
              </w:rPr>
            </w:pPr>
            <w:r w:rsidRPr="00F4742D">
              <w:rPr>
                <w:rFonts w:eastAsia="Times New Roman" w:cs="Times New Roman"/>
                <w:position w:val="-30"/>
                <w:sz w:val="24"/>
                <w:szCs w:val="24"/>
              </w:rPr>
              <w:object w:dxaOrig="1660" w:dyaOrig="680">
                <v:shape id="_x0000_i1037" type="#_x0000_t75" style="width:74.5pt;height:30.5pt" o:ole="">
                  <v:imagedata r:id="rId31" o:title=""/>
                </v:shape>
                <o:OLEObject Type="Embed" ProgID="Equation.DSMT4" ShapeID="_x0000_i1037" DrawAspect="Content" ObjectID="_1542006279" r:id="rId32"/>
              </w:object>
            </w:r>
          </w:p>
          <w:p w:rsidR="00F4742D" w:rsidRPr="00F4742D" w:rsidRDefault="00F4742D" w:rsidP="00F4742D">
            <w:pPr>
              <w:spacing w:after="0" w:line="240" w:lineRule="auto"/>
              <w:ind w:left="360"/>
              <w:jc w:val="left"/>
              <w:rPr>
                <w:rFonts w:eastAsia="Times New Roman" w:cs="Times New Roman"/>
                <w:sz w:val="24"/>
                <w:szCs w:val="24"/>
              </w:rPr>
            </w:pPr>
            <w:r w:rsidRPr="00F4742D">
              <w:rPr>
                <w:rFonts w:eastAsia="Times New Roman" w:cs="Times New Roman"/>
                <w:position w:val="-30"/>
                <w:sz w:val="24"/>
                <w:szCs w:val="24"/>
              </w:rPr>
              <w:object w:dxaOrig="3500" w:dyaOrig="680">
                <v:shape id="_x0000_i1038" type="#_x0000_t75" style="width:157pt;height:30.5pt" o:ole="">
                  <v:imagedata r:id="rId33" o:title=""/>
                </v:shape>
                <o:OLEObject Type="Embed" ProgID="Equation.DSMT4" ShapeID="_x0000_i1038" DrawAspect="Content" ObjectID="_1542006280" r:id="rId34"/>
              </w:object>
            </w:r>
          </w:p>
          <w:p w:rsidR="00F4742D" w:rsidRPr="00F4742D" w:rsidRDefault="00F4742D" w:rsidP="00F4742D">
            <w:pPr>
              <w:spacing w:after="0" w:line="240" w:lineRule="auto"/>
              <w:ind w:left="360"/>
              <w:jc w:val="left"/>
              <w:rPr>
                <w:rFonts w:eastAsia="Times New Roman" w:cs="Times New Roman"/>
                <w:sz w:val="24"/>
                <w:szCs w:val="24"/>
              </w:rPr>
            </w:pPr>
            <w:r w:rsidRPr="00F4742D">
              <w:rPr>
                <w:rFonts w:eastAsia="Times New Roman" w:cs="Times New Roman"/>
                <w:position w:val="-28"/>
                <w:sz w:val="24"/>
                <w:szCs w:val="24"/>
              </w:rPr>
              <w:object w:dxaOrig="2420" w:dyaOrig="660">
                <v:shape id="_x0000_i1039" type="#_x0000_t75" style="width:134.5pt;height:36.5pt" o:ole="">
                  <v:imagedata r:id="rId35" o:title=""/>
                </v:shape>
                <o:OLEObject Type="Embed" ProgID="Equation.DSMT4" ShapeID="_x0000_i1039" DrawAspect="Content" ObjectID="_1542006281" r:id="rId36"/>
              </w:object>
            </w:r>
          </w:p>
          <w:p w:rsidR="00F4742D" w:rsidRPr="00F4742D" w:rsidRDefault="00F4742D" w:rsidP="00F4742D">
            <w:pPr>
              <w:spacing w:after="0" w:line="240" w:lineRule="auto"/>
              <w:ind w:left="360"/>
              <w:jc w:val="left"/>
              <w:rPr>
                <w:rFonts w:eastAsia="Times New Roman" w:cs="Times New Roman"/>
                <w:sz w:val="24"/>
                <w:szCs w:val="24"/>
              </w:rPr>
            </w:pPr>
          </w:p>
        </w:tc>
        <w:tc>
          <w:tcPr>
            <w:tcW w:w="766" w:type="dxa"/>
            <w:shd w:val="clear" w:color="auto" w:fill="auto"/>
            <w:vAlign w:val="center"/>
          </w:tcPr>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0,25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0,25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0,25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0,25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 xml:space="preserve">  </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0,25</w:t>
            </w: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p>
          <w:p w:rsidR="00F4742D" w:rsidRPr="00F4742D" w:rsidRDefault="00F4742D" w:rsidP="00F4742D">
            <w:pPr>
              <w:autoSpaceDE w:val="0"/>
              <w:autoSpaceDN w:val="0"/>
              <w:adjustRightInd w:val="0"/>
              <w:spacing w:after="0" w:line="240" w:lineRule="auto"/>
              <w:jc w:val="center"/>
              <w:rPr>
                <w:rFonts w:eastAsia="Times New Roman" w:cs="Times New Roman"/>
                <w:bCs/>
                <w:sz w:val="24"/>
                <w:szCs w:val="24"/>
              </w:rPr>
            </w:pPr>
            <w:r w:rsidRPr="00F4742D">
              <w:rPr>
                <w:rFonts w:eastAsia="Times New Roman" w:cs="Times New Roman"/>
                <w:bCs/>
                <w:sz w:val="24"/>
                <w:szCs w:val="24"/>
              </w:rPr>
              <w:t>0,25</w:t>
            </w:r>
          </w:p>
        </w:tc>
      </w:tr>
    </w:tbl>
    <w:p w:rsidR="00F4742D" w:rsidRPr="00F4742D" w:rsidRDefault="00F4742D" w:rsidP="00F4742D">
      <w:pPr>
        <w:spacing w:after="0" w:line="240" w:lineRule="auto"/>
        <w:rPr>
          <w:rFonts w:eastAsia="Times New Roman" w:cs="Times New Roman"/>
          <w:sz w:val="24"/>
          <w:szCs w:val="24"/>
        </w:rPr>
      </w:pPr>
    </w:p>
    <w:p w:rsidR="00F4742D" w:rsidRPr="00F4742D" w:rsidRDefault="00F4742D" w:rsidP="00F4742D">
      <w:pPr>
        <w:spacing w:after="0" w:line="240" w:lineRule="auto"/>
        <w:jc w:val="left"/>
        <w:rPr>
          <w:rFonts w:eastAsia="Times New Roman" w:cs="Times New Roman"/>
          <w:sz w:val="24"/>
          <w:szCs w:val="24"/>
        </w:rPr>
      </w:pPr>
    </w:p>
    <w:p w:rsidR="005B3F15" w:rsidRDefault="005B3F15"/>
    <w:sectPr w:rsidR="005B3F15" w:rsidSect="00F4742D">
      <w:pgSz w:w="12240" w:h="15840"/>
      <w:pgMar w:top="426"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1C3F"/>
    <w:multiLevelType w:val="hybridMultilevel"/>
    <w:tmpl w:val="B71AF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D1AD8"/>
    <w:multiLevelType w:val="hybridMultilevel"/>
    <w:tmpl w:val="51F808D6"/>
    <w:lvl w:ilvl="0" w:tplc="4E92AA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75E3F"/>
    <w:multiLevelType w:val="hybridMultilevel"/>
    <w:tmpl w:val="8DEC2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94E6A"/>
    <w:multiLevelType w:val="hybridMultilevel"/>
    <w:tmpl w:val="F59AC6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4A5F37"/>
    <w:multiLevelType w:val="hybridMultilevel"/>
    <w:tmpl w:val="B7967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9C3E8B"/>
    <w:multiLevelType w:val="hybridMultilevel"/>
    <w:tmpl w:val="2698D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F15"/>
    <w:rsid w:val="000C420C"/>
    <w:rsid w:val="000F7E29"/>
    <w:rsid w:val="002E36FD"/>
    <w:rsid w:val="00331C46"/>
    <w:rsid w:val="005B3F15"/>
    <w:rsid w:val="00631BB5"/>
    <w:rsid w:val="00725D84"/>
    <w:rsid w:val="007571E8"/>
    <w:rsid w:val="008231C0"/>
    <w:rsid w:val="009619D6"/>
    <w:rsid w:val="00A143F9"/>
    <w:rsid w:val="00A74107"/>
    <w:rsid w:val="00B038A2"/>
    <w:rsid w:val="00B225DF"/>
    <w:rsid w:val="00B22821"/>
    <w:rsid w:val="00B51DB1"/>
    <w:rsid w:val="00B64203"/>
    <w:rsid w:val="00C83854"/>
    <w:rsid w:val="00CA46FE"/>
    <w:rsid w:val="00D13F18"/>
    <w:rsid w:val="00D455DF"/>
    <w:rsid w:val="00E069D0"/>
    <w:rsid w:val="00E076CD"/>
    <w:rsid w:val="00E1659E"/>
    <w:rsid w:val="00E257D5"/>
    <w:rsid w:val="00F4742D"/>
    <w:rsid w:val="00F7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36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36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36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3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oleObject" Target="embeddings/oleObject13.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2016-11-29T03:32:00Z</dcterms:created>
  <dcterms:modified xsi:type="dcterms:W3CDTF">2016-11-30T03:18:00Z</dcterms:modified>
</cp:coreProperties>
</file>