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5B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Sở GD&amp;ĐT TP. Hồ Chí Minh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ĐỀ THI HỌC KÌ II ( 2013-2014)</w:t>
      </w:r>
    </w:p>
    <w:p w:rsidR="0019375B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TRƯỜNG THPT TT ĐÔNG DU                    MÔN: VẬT LÝ - KHỐI 10</w:t>
      </w:r>
    </w:p>
    <w:p w:rsidR="0019375B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.15pt;margin-top:.05pt;width:53.55pt;height:26.45pt;z-index:251658240">
            <v:textbox>
              <w:txbxContent>
                <w:p w:rsidR="0019375B" w:rsidRDefault="0019375B" w:rsidP="00E11BBA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ĐỀ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Thời gian: 45 phút </w:t>
      </w:r>
    </w:p>
    <w:p w:rsidR="0019375B" w:rsidRDefault="0019375B" w:rsidP="00E11BBA">
      <w:pPr>
        <w:spacing w:line="360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1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 xml:space="preserve">(1đ) </w:t>
      </w:r>
      <w:r w:rsidRPr="00E11BBA">
        <w:rPr>
          <w:rFonts w:ascii="Times New Roman" w:hAnsi="Times New Roman" w:cs="Times New Roman"/>
          <w:sz w:val="28"/>
          <w:szCs w:val="28"/>
          <w:lang w:val="vi-VN"/>
        </w:rPr>
        <w:t xml:space="preserve">Nêu định nghĩa động lượng, viết biểu thức tính động lượng </w:t>
      </w:r>
      <w:r w:rsidRPr="00E11BBA">
        <w:rPr>
          <w:rFonts w:ascii="Times New Roman" w:hAnsi="Times New Roman" w:cs="Times New Roman"/>
          <w:sz w:val="28"/>
          <w:szCs w:val="28"/>
        </w:rPr>
        <w:t>và nêu ý nghĩa, đơn vị các đại lượng có trong công thức</w:t>
      </w:r>
      <w:r w:rsidRPr="00E11BBA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2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(1đ) Nêu định nghĩa công, viết biểu thức tính công và nêu ý nghĩa, đơn vị các đại lượng có trong công thức?</w:t>
      </w: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3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(1đ) Nêu nội dung cơ bản của thuyết động học phân tử chất khí?</w:t>
      </w: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4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(1đ) Đường đẳng tích  là gì? Vẽ đường đẳng tích trong hệ tọa độ (p0T)?</w:t>
      </w:r>
    </w:p>
    <w:p w:rsidR="0019375B" w:rsidRPr="00E11BBA" w:rsidRDefault="0019375B" w:rsidP="00E11B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5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(1đ) Xe chuyển động thẳng đều trên đường ngang với vận tốc 72 km/h. Lực ma sát tác dụng lên xe là 400 N. Tính công suất động cơ.</w:t>
      </w:r>
    </w:p>
    <w:p w:rsidR="0019375B" w:rsidRPr="00E11BBA" w:rsidRDefault="0019375B" w:rsidP="00E11B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6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(2đ)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1BBA">
        <w:rPr>
          <w:rFonts w:ascii="Times New Roman" w:hAnsi="Times New Roman" w:cs="Times New Roman"/>
          <w:sz w:val="28"/>
          <w:szCs w:val="28"/>
        </w:rPr>
        <w:t>Một vật có  khối lượng 200g được ném xuống  dưới với vận tốc 30m/s từ độ cao 115m  so với mặt đất. Bỏ qua mọi lực cản. Chọn mốc thế năng ở mặt đất,  lấy g= 10m/s</w:t>
      </w:r>
      <w:r w:rsidRPr="00E11BB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11B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375B" w:rsidRPr="00E11BBA" w:rsidRDefault="0019375B" w:rsidP="00E11BBA">
      <w:pPr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sz w:val="28"/>
          <w:szCs w:val="28"/>
        </w:rPr>
        <w:t xml:space="preserve"> Tìm cơ năng của vật tại vị trí ném?</w:t>
      </w:r>
    </w:p>
    <w:p w:rsidR="0019375B" w:rsidRPr="00E11BBA" w:rsidRDefault="0019375B" w:rsidP="00E11B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BBA">
        <w:rPr>
          <w:rFonts w:ascii="Times New Roman" w:hAnsi="Times New Roman" w:cs="Times New Roman"/>
          <w:sz w:val="28"/>
          <w:szCs w:val="28"/>
        </w:rPr>
        <w:t xml:space="preserve">      b. Xác định thời gian kể từ lúc ném vật đến lúc vật có thế năng bằng một phần hai cơ năng?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9375B" w:rsidRPr="00E11BBA" w:rsidRDefault="0019375B" w:rsidP="00E11BBA">
      <w:pPr>
        <w:tabs>
          <w:tab w:val="left" w:pos="1800"/>
          <w:tab w:val="left" w:pos="19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7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>(2đ)  Một khối khí lý tưởng ở trạng thái 1 được xác định bởi các thông số p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1BBA">
        <w:rPr>
          <w:rFonts w:ascii="Times New Roman" w:hAnsi="Times New Roman" w:cs="Times New Roman"/>
          <w:sz w:val="28"/>
          <w:szCs w:val="28"/>
        </w:rPr>
        <w:t xml:space="preserve"> = 1atm, V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1BBA">
        <w:rPr>
          <w:rFonts w:ascii="Times New Roman" w:hAnsi="Times New Roman" w:cs="Times New Roman"/>
          <w:sz w:val="28"/>
          <w:szCs w:val="28"/>
        </w:rPr>
        <w:t xml:space="preserve"> = 4lít, t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11BBA">
        <w:rPr>
          <w:rFonts w:ascii="Times New Roman" w:hAnsi="Times New Roman" w:cs="Times New Roman"/>
          <w:sz w:val="28"/>
          <w:szCs w:val="28"/>
        </w:rPr>
        <w:t xml:space="preserve"> = 27</w:t>
      </w:r>
      <w:r w:rsidRPr="00E11BB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E11BBA">
        <w:rPr>
          <w:rFonts w:ascii="Times New Roman" w:hAnsi="Times New Roman" w:cs="Times New Roman"/>
          <w:sz w:val="28"/>
          <w:szCs w:val="28"/>
        </w:rPr>
        <w:t>C. Đầu tiên cho khối khí biến đổi đẳng áp tới trạng thái 2 có T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1BBA">
        <w:rPr>
          <w:rFonts w:ascii="Times New Roman" w:hAnsi="Times New Roman" w:cs="Times New Roman"/>
          <w:sz w:val="28"/>
          <w:szCs w:val="28"/>
        </w:rPr>
        <w:t xml:space="preserve"> = 600K. Sau đó biến đổi đẳng nhiệt tới trạng thái 3 có p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11BBA">
        <w:rPr>
          <w:rFonts w:ascii="Times New Roman" w:hAnsi="Times New Roman" w:cs="Times New Roman"/>
          <w:sz w:val="28"/>
          <w:szCs w:val="28"/>
        </w:rPr>
        <w:t xml:space="preserve"> = 4 atm thì ngừng.</w:t>
      </w:r>
    </w:p>
    <w:p w:rsidR="0019375B" w:rsidRPr="00E11BBA" w:rsidRDefault="0019375B" w:rsidP="00E11BBA">
      <w:pPr>
        <w:tabs>
          <w:tab w:val="left" w:pos="1080"/>
          <w:tab w:val="left" w:pos="1980"/>
        </w:tabs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sz w:val="28"/>
          <w:szCs w:val="28"/>
        </w:rPr>
        <w:t>a. Xác định thể tích V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11BBA">
        <w:rPr>
          <w:rFonts w:ascii="Times New Roman" w:hAnsi="Times New Roman" w:cs="Times New Roman"/>
          <w:sz w:val="28"/>
          <w:szCs w:val="28"/>
        </w:rPr>
        <w:t>, V</w:t>
      </w:r>
      <w:r w:rsidRPr="00E11BB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11BBA">
        <w:rPr>
          <w:rFonts w:ascii="Times New Roman" w:hAnsi="Times New Roman" w:cs="Times New Roman"/>
          <w:sz w:val="28"/>
          <w:szCs w:val="28"/>
        </w:rPr>
        <w:t>?</w:t>
      </w:r>
    </w:p>
    <w:p w:rsidR="0019375B" w:rsidRPr="00E11BBA" w:rsidRDefault="0019375B" w:rsidP="00E11BBA">
      <w:pPr>
        <w:tabs>
          <w:tab w:val="left" w:pos="1080"/>
          <w:tab w:val="left" w:pos="1980"/>
        </w:tabs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sz w:val="28"/>
          <w:szCs w:val="28"/>
        </w:rPr>
        <w:t>b. Biểu diễn các quá trình biến đổi trong hệ tọa độ (p,V)?</w:t>
      </w: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BB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8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1BBA">
        <w:rPr>
          <w:rFonts w:ascii="Times New Roman" w:hAnsi="Times New Roman" w:cs="Times New Roman"/>
          <w:sz w:val="28"/>
          <w:szCs w:val="28"/>
        </w:rPr>
        <w:t xml:space="preserve">(1đ) Người ta thực hiện một công là </w:t>
      </w:r>
      <w:r w:rsidRPr="00E11BB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11BBA">
        <w:rPr>
          <w:rFonts w:ascii="Times New Roman" w:hAnsi="Times New Roman" w:cs="Times New Roman"/>
          <w:sz w:val="28"/>
          <w:szCs w:val="28"/>
        </w:rPr>
        <w:t>200 J để nén khí trong một xi lanh. Tính độ biến thiên nội năng của khí, biết khí truyền ra môi trường xung quanh nhiệt lượng 60 J.</w:t>
      </w:r>
    </w:p>
    <w:p w:rsidR="0019375B" w:rsidRPr="00E11BBA" w:rsidRDefault="0019375B" w:rsidP="00E11BBA">
      <w:pPr>
        <w:spacing w:after="0" w:line="360" w:lineRule="auto"/>
        <w:ind w:left="90" w:right="-12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11BBA">
        <w:rPr>
          <w:rFonts w:ascii="Times New Roman" w:hAnsi="Times New Roman" w:cs="Times New Roman"/>
          <w:sz w:val="28"/>
          <w:szCs w:val="28"/>
        </w:rPr>
        <w:t xml:space="preserve">*** </w:t>
      </w:r>
      <w:r w:rsidRPr="00E11BBA">
        <w:rPr>
          <w:rFonts w:ascii="Times New Roman" w:hAnsi="Times New Roman" w:cs="Times New Roman"/>
          <w:b/>
          <w:bCs/>
          <w:sz w:val="28"/>
          <w:szCs w:val="28"/>
        </w:rPr>
        <w:t>HẾT</w:t>
      </w:r>
      <w:r w:rsidRPr="00E11BBA">
        <w:rPr>
          <w:rFonts w:ascii="Times New Roman" w:hAnsi="Times New Roman" w:cs="Times New Roman"/>
          <w:sz w:val="28"/>
          <w:szCs w:val="28"/>
        </w:rPr>
        <w:t>***</w:t>
      </w: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Pr="00E11BBA" w:rsidRDefault="0019375B" w:rsidP="00E11BB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375B" w:rsidRDefault="0019375B" w:rsidP="00E11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75B" w:rsidRDefault="0019375B" w:rsidP="00E11B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375B" w:rsidRDefault="0019375B" w:rsidP="00E11B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ĐÁP ÁN </w:t>
      </w:r>
    </w:p>
    <w:p w:rsidR="0019375B" w:rsidRDefault="0019375B" w:rsidP="00E11B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3"/>
        <w:gridCol w:w="5400"/>
        <w:gridCol w:w="1260"/>
        <w:gridCol w:w="2520"/>
      </w:tblGrid>
      <w:tr w:rsidR="0019375B">
        <w:tc>
          <w:tcPr>
            <w:tcW w:w="953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</w:t>
            </w:r>
          </w:p>
        </w:tc>
        <w:tc>
          <w:tcPr>
            <w:tcW w:w="126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  <w:tc>
          <w:tcPr>
            <w:tcW w:w="252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9375B">
        <w:tc>
          <w:tcPr>
            <w:tcW w:w="953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1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1đ</w:t>
            </w:r>
          </w:p>
        </w:tc>
        <w:tc>
          <w:tcPr>
            <w:tcW w:w="5400" w:type="dxa"/>
          </w:tcPr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</w:t>
            </w:r>
          </w:p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thức</w:t>
            </w:r>
          </w:p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chú, đơn vị</w:t>
            </w:r>
          </w:p>
        </w:tc>
        <w:tc>
          <w:tcPr>
            <w:tcW w:w="126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</w:tc>
        <w:tc>
          <w:tcPr>
            <w:tcW w:w="2520" w:type="dxa"/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980"/>
        </w:trPr>
        <w:tc>
          <w:tcPr>
            <w:tcW w:w="953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5400" w:type="dxa"/>
          </w:tcPr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</w:t>
            </w:r>
          </w:p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thức</w:t>
            </w:r>
          </w:p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4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chú, đơn vị</w:t>
            </w:r>
          </w:p>
        </w:tc>
        <w:tc>
          <w:tcPr>
            <w:tcW w:w="126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</w:tc>
        <w:tc>
          <w:tcPr>
            <w:tcW w:w="2520" w:type="dxa"/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c>
          <w:tcPr>
            <w:tcW w:w="953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3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1đ</w:t>
            </w:r>
          </w:p>
        </w:tc>
        <w:tc>
          <w:tcPr>
            <w:tcW w:w="5400" w:type="dxa"/>
          </w:tcPr>
          <w:p w:rsidR="0019375B" w:rsidRDefault="0019375B" w:rsidP="000E0708">
            <w:pPr>
              <w:pStyle w:val="ListParagraph"/>
              <w:numPr>
                <w:ilvl w:val="0"/>
                <w:numId w:val="3"/>
              </w:numPr>
              <w:spacing w:after="0"/>
              <w:ind w:left="38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4 ý </w:t>
            </w:r>
          </w:p>
        </w:tc>
        <w:tc>
          <w:tcPr>
            <w:tcW w:w="1260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20" w:type="dxa"/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701"/>
        </w:trPr>
        <w:tc>
          <w:tcPr>
            <w:tcW w:w="953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4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đẳng tích 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Vẽ đường đẳng tích trong hệ tọa độ (p0T)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678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</w:tcPr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Chuyển động thẳng đều F = Fms = 400N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 = F.v = 400.20 = 8000W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987"/>
        </w:trPr>
        <w:tc>
          <w:tcPr>
            <w:tcW w:w="953" w:type="dxa"/>
            <w:tcBorders>
              <w:top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Câu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6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 xml:space="preserve">a. W= </w:t>
            </w: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QUOTE </w:instrText>
            </w:r>
            <w:r w:rsidRPr="008249AB">
              <w:rPr>
                <w:noProof/>
                <w:position w:val="-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i1025" type="#_x0000_t75" style="width:4.5pt;height:22.5pt;visibility:visible">
                  <v:imagedata r:id="rId5" o:title="" chromakey="white"/>
                </v:shape>
              </w:pict>
            </w:r>
            <w:r>
              <w:rPr>
                <w:lang w:val="vi-VN"/>
              </w:rPr>
              <w:instrText xml:space="preserve">  \* MERGEFORMAT </w:instrText>
            </w:r>
            <w:r>
              <w:rPr>
                <w:lang w:val="vi-VN"/>
              </w:rPr>
              <w:fldChar w:fldCharType="separate"/>
            </w:r>
            <w:r w:rsidRPr="0013308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40" w:dyaOrig="620">
                <v:shape id="_x0000_i1026" type="#_x0000_t75" style="width:15.75pt;height:33.75pt;mso-position-horizontal-relative:page;mso-position-vertical-relative:page" o:ole="">
                  <v:imagedata r:id="rId6" o:title=""/>
                </v:shape>
                <o:OLEObject Type="Embed" ProgID="Msxml2.SAXXMLReader.5.0" ShapeID="_x0000_i1026" DrawAspect="Content" ObjectID="_1460182799" r:id="rId7">
                  <o:FieldCodes>\* MERGEFORMAT</o:FieldCodes>
                </o:OLEObject>
              </w:object>
            </w:r>
            <w:r>
              <w:rPr>
                <w:lang w:val="vi-VN"/>
              </w:rPr>
              <w:fldChar w:fldCharType="end"/>
            </w:r>
            <w:r>
              <w:rPr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mv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+ mgz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=   </w:t>
            </w: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QUOTE </w:instrText>
            </w:r>
            <w:r w:rsidRPr="008249AB">
              <w:rPr>
                <w:noProof/>
                <w:position w:val="-18"/>
              </w:rPr>
              <w:pict>
                <v:shape id="Picture 14" o:spid="_x0000_i1027" type="#_x0000_t75" style="width:4.5pt;height:22.5pt;visibility:visible">
                  <v:imagedata r:id="rId5" o:title="" chromakey="white"/>
                </v:shape>
              </w:pict>
            </w:r>
            <w:r>
              <w:rPr>
                <w:lang w:val="vi-VN"/>
              </w:rPr>
              <w:instrText xml:space="preserve">  \* MERGEFORMAT </w:instrText>
            </w:r>
            <w:r>
              <w:rPr>
                <w:lang w:val="vi-VN"/>
              </w:rPr>
              <w:fldChar w:fldCharType="separate"/>
            </w:r>
            <w:r w:rsidRPr="0013308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pict>
                <v:shape id="_x0000_i1028" type="#_x0000_t75" style="width:15.75pt;height:33.75pt;mso-position-horizontal-relative:page;mso-position-vertical-relative:page">
                  <v:imagedata r:id="rId6" o:title=""/>
                </v:shape>
              </w:pict>
            </w:r>
            <w:r>
              <w:rPr>
                <w:lang w:val="vi-VN"/>
              </w:rPr>
              <w:fldChar w:fldCharType="end"/>
            </w:r>
            <w:r>
              <w:rPr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.0,2.30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+ 0,2.10. 115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= 320J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b.W</w:t>
            </w:r>
            <w:r>
              <w:rPr>
                <w:rFonts w:ascii="Times New Roman" w:hAnsi="Times New Roman" w:cs="Times New Roman"/>
                <w:vertAlign w:val="subscript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lang w:val="vi-VN"/>
              </w:rPr>
              <w:instrText xml:space="preserve"> QUOTE </w:instrText>
            </w:r>
            <w:r w:rsidRPr="008249AB">
              <w:rPr>
                <w:rFonts w:ascii="Times New Roman" w:hAnsi="Times New Roman" w:cs="Times New Roman"/>
                <w:noProof/>
                <w:position w:val="-18"/>
              </w:rPr>
              <w:pict>
                <v:shape id="Picture 15" o:spid="_x0000_i1029" type="#_x0000_t75" style="width:4.5pt;height:22.5pt;visibility:visible">
                  <v:imagedata r:id="rId5" o:title="" chromakey="white"/>
                </v:shape>
              </w:pict>
            </w:r>
            <w:r>
              <w:rPr>
                <w:rFonts w:ascii="Times New Roman" w:hAnsi="Times New Roman" w:cs="Times New Roman"/>
                <w:lang w:val="vi-VN"/>
              </w:rPr>
              <w:instrText xml:space="preserve">  \* MERGEFORMAT </w:instrText>
            </w:r>
            <w:r>
              <w:rPr>
                <w:rFonts w:ascii="Times New Roman" w:hAnsi="Times New Roman" w:cs="Times New Roman"/>
                <w:lang w:val="vi-VN"/>
              </w:rPr>
              <w:fldChar w:fldCharType="separate"/>
            </w:r>
            <w:r w:rsidRPr="0013308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pict>
                <v:shape id="_x0000_i1030" type="#_x0000_t75" style="width:15.75pt;height:33.75pt;mso-position-horizontal-relative:page;mso-position-vertical-relative:page">
                  <v:imagedata r:id="rId6" o:title=""/>
                </v:shape>
              </w:pict>
            </w:r>
            <w:r>
              <w:rPr>
                <w:rFonts w:ascii="Times New Roman" w:hAnsi="Times New Roman" w:cs="Times New Roman"/>
                <w:lang w:val="vi-VN"/>
              </w:rPr>
              <w:fldChar w:fldCharType="end"/>
            </w:r>
            <w:r>
              <w:rPr>
                <w:rFonts w:ascii="Times New Roman" w:hAnsi="Times New Roman" w:cs="Times New Roman"/>
              </w:rPr>
              <w:t>W = 160J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VNI-Times" w:hAnsi="VNI-Times" w:cs="VNI-Times"/>
                <w:sz w:val="26"/>
                <w:szCs w:val="26"/>
              </w:rPr>
              <w:t>mgz</w:t>
            </w:r>
            <w:r>
              <w:rPr>
                <w:rFonts w:ascii="VNI-Times" w:hAnsi="VNI-Times" w:cs="VNI-Times"/>
                <w:sz w:val="26"/>
                <w:szCs w:val="26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160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Symbol" w:hAnsi="Symbol" w:cs="Symbol"/>
                <w:sz w:val="24"/>
                <w:szCs w:val="24"/>
              </w:rPr>
              <w:t></w:t>
            </w:r>
            <w:r>
              <w:rPr>
                <w:rFonts w:ascii="VNI-Times" w:hAnsi="VNI-Times" w:cs="VNI-Times"/>
                <w:sz w:val="26"/>
                <w:szCs w:val="26"/>
              </w:rPr>
              <w:t xml:space="preserve">z = 80m </w:t>
            </w:r>
            <w:r>
              <w:rPr>
                <w:rFonts w:ascii="Symbol" w:hAnsi="Symbol" w:cs="Symbol"/>
                <w:sz w:val="24"/>
                <w:szCs w:val="24"/>
              </w:rPr>
              <w:t>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= h – z = 35m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</w:rPr>
            </w:pPr>
            <w:r w:rsidRPr="0013308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pict>
                <v:shape id="_x0000_i1031" type="#_x0000_t75" style="width:113.25pt;height:33.75pt;mso-position-horizontal-relative:page;mso-position-vertical-relative:page">
                  <v:imagedata r:id="rId8" o:title=""/>
                </v:shape>
              </w:pic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 x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3806"/>
        </w:trPr>
        <w:tc>
          <w:tcPr>
            <w:tcW w:w="953" w:type="dxa"/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7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2đ</w:t>
            </w:r>
          </w:p>
        </w:tc>
        <w:tc>
          <w:tcPr>
            <w:tcW w:w="5400" w:type="dxa"/>
          </w:tcPr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27 + 273 = 300K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 - (2): QTĐA :</w:t>
            </w:r>
            <w:r w:rsidRPr="00133087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pict>
                <v:shape id="_x0000_i1032" type="#_x0000_t75" style="width:87.75pt;height:33.75pt;mso-position-horizontal-relative:page;mso-position-vertical-relative:page">
                  <v:imagedata r:id="rId9" o:title=""/>
                </v:shape>
              </w:pic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 - (3): QTĐN :</w:t>
            </w:r>
            <w:r w:rsidRPr="00133087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pict>
                <v:shape id="_x0000_i1033" type="#_x0000_t75" style="width:104.25pt;height:18pt;mso-position-horizontal-relative:page;mso-position-vertical-relative:page">
                  <v:imagedata r:id="rId10" o:title=""/>
                </v:shape>
              </w:pic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group id="_x0000_s1027" alt="" style="position:absolute;margin-left:26.25pt;margin-top:6.6pt;width:168.1pt;height:109.75pt;z-index:251659264" coordsize="3147,2195">
                  <v:line id="_x0000_s1028" style="position:absolute;flip:y" from="332,197" to="332,1997">
                    <v:stroke endarrow="block"/>
                  </v:line>
                  <v:line id="_x0000_s1029" style="position:absolute" from="152,1803" to="2492,1803">
                    <v:stroke endarrow="block"/>
                  </v:line>
                  <v:shape id="_x0000_s1030" style="position:absolute;left:647;top:548;width:900;height:900;mso-wrap-style:square" coordsize="720,720" path="m,hdc30,210,60,420,180,540,300,660,630,690,720,720e" filled="f" strokeweight="1pt">
                    <v:path arrowok="t"/>
                  </v:shape>
                  <v:line id="_x0000_s1031" style="position:absolute" from="327,1454" to="1587,1454">
                    <v:stroke dashstyle="1 1" endcap="round"/>
                  </v:line>
                  <v:line id="_x0000_s1032" style="position:absolute" from="337,548" to="687,548">
                    <v:stroke dashstyle="1 1" endcap="round"/>
                  </v:line>
                  <v:line id="_x0000_s1033" style="position:absolute" from="631,552" to="631,1812">
                    <v:stroke dashstyle="1 1" endcap="round"/>
                  </v:line>
                  <v:line id="_x0000_s1034" style="position:absolute" from="949,1456" to="949,1808">
                    <v:stroke dashstyle="1 1" endcap="round"/>
                  </v:line>
                  <v:line id="_x0000_s1035" style="position:absolute" from="1565,1455" to="1565,1807">
                    <v:stroke dashstyle="1 1" endcap="round"/>
                  </v:line>
                  <v:line id="_x0000_s1036" style="position:absolute" from="944,1459" to="1631,1459" strokeweight="1pt"/>
                  <v:rect id="_x0000_s1037" style="position:absolute;left:1571;top:1366;width:180;height:180" stroked="f"/>
                  <v:line id="_x0000_s1038" style="position:absolute" from="1088,1460" to="1268,1460">
                    <v:stroke endarrow="classic" endarrowlength="short"/>
                  </v:line>
                  <v:line id="_x0000_s1039" style="position:absolute;rotation:15626876fd" from="743,1105" to="834,1106">
                    <v:stroke endarrow="classic" endarrowlength="short"/>
                  </v:line>
                  <v:shape id="_x0000_s1040" type="#_x0000_t202" style="position:absolute;left:284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P(atm)</w:t>
                          </w:r>
                        </w:p>
                      </w:txbxContent>
                    </v:textbox>
                  </v:shape>
                  <v:shape id="_x0000_s1041" type="#_x0000_t202" style="position:absolute;left:2360;top:1639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V(l)</w:t>
                          </w:r>
                        </w:p>
                      </w:txbxContent>
                    </v:textbox>
                  </v:shape>
                  <v:shape id="_x0000_s1042" type="#_x0000_t202" style="position:absolute;left:4;top:1763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43" type="#_x0000_t202" style="position:absolute;top:1280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44" type="#_x0000_t202" style="position:absolute;left:20;top:380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5" type="#_x0000_t202" style="position:absolute;left:755;top:1774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6" type="#_x0000_t202" style="position:absolute;left:437;top:1758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7" type="#_x0000_t202" style="position:absolute;left:1356;top:1758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48" type="#_x0000_t202" style="position:absolute;left:592;top:1208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_x0000_s1049" type="#_x0000_t202" style="position:absolute;left:1452;top:1248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(2)</w:t>
                          </w:r>
                        </w:p>
                      </w:txbxContent>
                    </v:textbox>
                  </v:shape>
                  <v:shape id="_x0000_s1050" type="#_x0000_t202" style="position:absolute;left:556;top:380;width:787;height:421" filled="f" stroked="f">
                    <v:textbox>
                      <w:txbxContent>
                        <w:p w:rsidR="0019375B" w:rsidRDefault="0019375B" w:rsidP="00E11BBA">
                          <w:pPr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(3)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b) Vẽ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0,25x3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0,25x3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</w:t>
            </w:r>
          </w:p>
        </w:tc>
        <w:tc>
          <w:tcPr>
            <w:tcW w:w="2520" w:type="dxa"/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375B">
        <w:trPr>
          <w:trHeight w:val="1039"/>
        </w:trPr>
        <w:tc>
          <w:tcPr>
            <w:tcW w:w="953" w:type="dxa"/>
            <w:tcBorders>
              <w:left w:val="single" w:sz="4" w:space="0" w:color="auto"/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Câu 8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1đ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VNI-Times" w:hAnsi="VNI-Times" w:cs="VNI-Times"/>
                <w:sz w:val="26"/>
                <w:szCs w:val="26"/>
              </w:rPr>
            </w:pPr>
            <w:r>
              <w:rPr>
                <w:rFonts w:ascii="VNI-Times" w:hAnsi="VNI-Times" w:cs="VNI-Times"/>
                <w:sz w:val="26"/>
                <w:szCs w:val="26"/>
              </w:rPr>
              <w:sym w:font="Webdings" w:char="F0EA"/>
            </w:r>
            <w:r>
              <w:rPr>
                <w:rFonts w:ascii="VNI-Times" w:hAnsi="VNI-Times" w:cs="VNI-Times"/>
                <w:sz w:val="26"/>
                <w:szCs w:val="26"/>
              </w:rPr>
              <w:t xml:space="preserve">U = A + Q </w:t>
            </w:r>
          </w:p>
          <w:p w:rsidR="0019375B" w:rsidRDefault="0019375B" w:rsidP="000E0708">
            <w:pPr>
              <w:spacing w:after="0"/>
              <w:rPr>
                <w:rFonts w:ascii="VNI-Times" w:hAnsi="VNI-Times" w:cs="VNI-Times"/>
                <w:sz w:val="26"/>
                <w:szCs w:val="26"/>
              </w:rPr>
            </w:pPr>
            <w:r>
              <w:rPr>
                <w:rFonts w:ascii="VNI-Times" w:hAnsi="VNI-Times" w:cs="VNI-Times"/>
                <w:sz w:val="26"/>
                <w:szCs w:val="26"/>
              </w:rPr>
              <w:t>= 200 - 60</w:t>
            </w:r>
          </w:p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NI-Times" w:hAnsi="VNI-Times" w:cs="VNI-Times"/>
                <w:sz w:val="26"/>
                <w:szCs w:val="26"/>
              </w:rPr>
              <w:t>= 140J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0.25</w:t>
            </w:r>
          </w:p>
          <w:p w:rsidR="0019375B" w:rsidRDefault="0019375B" w:rsidP="000E0708">
            <w:pPr>
              <w:tabs>
                <w:tab w:val="left" w:pos="180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0,25x2</w:t>
            </w:r>
          </w:p>
          <w:p w:rsidR="0019375B" w:rsidRDefault="0019375B" w:rsidP="000E070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19375B" w:rsidRDefault="0019375B" w:rsidP="000E0708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9375B" w:rsidRDefault="0019375B" w:rsidP="00E11B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375B" w:rsidRDefault="0019375B" w:rsidP="00E11B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375B" w:rsidRDefault="0019375B" w:rsidP="00E11BBA">
      <w:pPr>
        <w:spacing w:after="0"/>
        <w:ind w:left="90" w:right="-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Ghi chú:</w:t>
      </w:r>
    </w:p>
    <w:p w:rsidR="0019375B" w:rsidRDefault="0019375B" w:rsidP="00E11BBA">
      <w:pPr>
        <w:numPr>
          <w:ilvl w:val="0"/>
          <w:numId w:val="4"/>
        </w:numPr>
        <w:spacing w:after="0"/>
        <w:ind w:left="90" w:right="-1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sai đơn vị hoặc thiếu đơn vị ở đáp số thì trừ 0,25 điểm cho mỗi đơn vị. Trừ tối đa 0,5 điểm cho cả bài.</w:t>
      </w:r>
    </w:p>
    <w:p w:rsidR="0019375B" w:rsidRDefault="0019375B" w:rsidP="00E11BBA">
      <w:pPr>
        <w:numPr>
          <w:ilvl w:val="0"/>
          <w:numId w:val="4"/>
        </w:numPr>
        <w:spacing w:after="0"/>
        <w:ind w:left="90" w:right="-12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HS giải bài toán bằng cách khác với đáp án mà đúng logic và đáp số vẫn cho đủ điểm.</w:t>
      </w:r>
    </w:p>
    <w:p w:rsidR="0019375B" w:rsidRDefault="0019375B" w:rsidP="00E11BB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9375B" w:rsidRDefault="0019375B"/>
    <w:sectPr w:rsidR="0019375B" w:rsidSect="00E11BBA">
      <w:pgSz w:w="12240" w:h="15840"/>
      <w:pgMar w:top="630" w:right="1440" w:bottom="5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lowerLetter"/>
      <w:suff w:val="nothing"/>
      <w:lvlText w:val="%1."/>
      <w:lvlJc w:val="left"/>
    </w:lvl>
  </w:abstractNum>
  <w:abstractNum w:abstractNumId="2">
    <w:nsid w:val="0000000A"/>
    <w:multiLevelType w:val="multilevel"/>
    <w:tmpl w:val="0000000A"/>
    <w:lvl w:ilvl="0">
      <w:start w:val="3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lowerLetter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BA"/>
    <w:rsid w:val="000E0708"/>
    <w:rsid w:val="00133087"/>
    <w:rsid w:val="0019375B"/>
    <w:rsid w:val="001E509E"/>
    <w:rsid w:val="00217020"/>
    <w:rsid w:val="00285D80"/>
    <w:rsid w:val="008249AB"/>
    <w:rsid w:val="00D05A4A"/>
    <w:rsid w:val="00E11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B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1BB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397</Words>
  <Characters>2264</Characters>
  <Application>Microsoft Office Outlook</Application>
  <DocSecurity>0</DocSecurity>
  <Lines>0</Lines>
  <Paragraphs>0</Paragraphs>
  <ScaleCrop>false</ScaleCrop>
  <Company>XP-2013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An</cp:lastModifiedBy>
  <cp:revision>2</cp:revision>
  <dcterms:created xsi:type="dcterms:W3CDTF">2014-04-02T01:21:00Z</dcterms:created>
  <dcterms:modified xsi:type="dcterms:W3CDTF">2014-04-28T02:34:00Z</dcterms:modified>
</cp:coreProperties>
</file>