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39" w:type="dxa"/>
        <w:jc w:val="center"/>
        <w:tblInd w:w="-232" w:type="dxa"/>
        <w:tblLook w:val="01E0" w:firstRow="1" w:lastRow="1" w:firstColumn="1" w:lastColumn="1" w:noHBand="0" w:noVBand="0"/>
      </w:tblPr>
      <w:tblGrid>
        <w:gridCol w:w="3461"/>
        <w:gridCol w:w="6678"/>
      </w:tblGrid>
      <w:tr w:rsidR="00CE1052" w:rsidRPr="00F55C11" w:rsidTr="00662175">
        <w:trPr>
          <w:trHeight w:val="360"/>
          <w:jc w:val="center"/>
        </w:trPr>
        <w:tc>
          <w:tcPr>
            <w:tcW w:w="3461" w:type="dxa"/>
            <w:tcBorders>
              <w:bottom w:val="single" w:sz="4" w:space="0" w:color="auto"/>
            </w:tcBorders>
            <w:vAlign w:val="center"/>
          </w:tcPr>
          <w:p w:rsidR="00CE1052" w:rsidRPr="00F55C11" w:rsidRDefault="00CE1052" w:rsidP="007B5B7B">
            <w:pPr>
              <w:spacing w:after="0"/>
              <w:jc w:val="center"/>
              <w:rPr>
                <w:rFonts w:ascii="Times New Roman" w:hAnsi="Times New Roman"/>
                <w:b/>
                <w:sz w:val="26"/>
                <w:szCs w:val="26"/>
              </w:rPr>
            </w:pPr>
            <w:r w:rsidRPr="00F55C11">
              <w:rPr>
                <w:rFonts w:ascii="Times New Roman" w:hAnsi="Times New Roman"/>
                <w:b/>
                <w:sz w:val="26"/>
                <w:szCs w:val="26"/>
              </w:rPr>
              <w:t>Trường THPT Nguyễn Du</w:t>
            </w:r>
          </w:p>
        </w:tc>
        <w:tc>
          <w:tcPr>
            <w:tcW w:w="6678" w:type="dxa"/>
            <w:vAlign w:val="center"/>
          </w:tcPr>
          <w:p w:rsidR="00CE1052" w:rsidRPr="00F55C11" w:rsidRDefault="00CE1052" w:rsidP="00B96BA2">
            <w:pPr>
              <w:spacing w:after="0"/>
              <w:jc w:val="center"/>
              <w:rPr>
                <w:rFonts w:ascii="Times New Roman" w:hAnsi="Times New Roman"/>
                <w:b/>
                <w:sz w:val="26"/>
                <w:szCs w:val="26"/>
              </w:rPr>
            </w:pPr>
            <w:r w:rsidRPr="00F55C11">
              <w:rPr>
                <w:rFonts w:ascii="Times New Roman" w:hAnsi="Times New Roman"/>
                <w:b/>
                <w:sz w:val="26"/>
                <w:szCs w:val="26"/>
              </w:rPr>
              <w:t>KIỂM TRA HỌC KÌ I</w:t>
            </w:r>
            <w:r w:rsidR="004E5796">
              <w:rPr>
                <w:rFonts w:ascii="Times New Roman" w:hAnsi="Times New Roman"/>
                <w:b/>
                <w:sz w:val="26"/>
                <w:szCs w:val="26"/>
              </w:rPr>
              <w:t>I</w:t>
            </w:r>
            <w:r w:rsidRPr="00F55C11">
              <w:rPr>
                <w:rFonts w:ascii="Times New Roman" w:hAnsi="Times New Roman"/>
                <w:b/>
                <w:sz w:val="26"/>
                <w:szCs w:val="26"/>
              </w:rPr>
              <w:t xml:space="preserve"> - NĂM HỌC 201</w:t>
            </w:r>
            <w:r w:rsidR="00B96BA2" w:rsidRPr="00F55C11">
              <w:rPr>
                <w:rFonts w:ascii="Times New Roman" w:hAnsi="Times New Roman"/>
                <w:b/>
                <w:sz w:val="26"/>
                <w:szCs w:val="26"/>
              </w:rPr>
              <w:t>3</w:t>
            </w:r>
            <w:r w:rsidRPr="00F55C11">
              <w:rPr>
                <w:rFonts w:ascii="Times New Roman" w:hAnsi="Times New Roman"/>
                <w:b/>
                <w:sz w:val="26"/>
                <w:szCs w:val="26"/>
              </w:rPr>
              <w:t xml:space="preserve"> - 201</w:t>
            </w:r>
            <w:r w:rsidR="00B96BA2" w:rsidRPr="00F55C11">
              <w:rPr>
                <w:rFonts w:ascii="Times New Roman" w:hAnsi="Times New Roman"/>
                <w:b/>
                <w:sz w:val="26"/>
                <w:szCs w:val="26"/>
              </w:rPr>
              <w:t>4</w:t>
            </w:r>
          </w:p>
        </w:tc>
      </w:tr>
      <w:tr w:rsidR="00CE1052" w:rsidRPr="00F55C11" w:rsidTr="004101C1">
        <w:trPr>
          <w:trHeight w:val="360"/>
          <w:jc w:val="center"/>
        </w:trPr>
        <w:tc>
          <w:tcPr>
            <w:tcW w:w="3461" w:type="dxa"/>
            <w:tcBorders>
              <w:top w:val="single" w:sz="4" w:space="0" w:color="auto"/>
              <w:left w:val="single" w:sz="4" w:space="0" w:color="auto"/>
              <w:bottom w:val="single" w:sz="4" w:space="0" w:color="auto"/>
              <w:right w:val="single" w:sz="4" w:space="0" w:color="auto"/>
            </w:tcBorders>
            <w:shd w:val="clear" w:color="auto" w:fill="FFFF00"/>
            <w:vAlign w:val="center"/>
          </w:tcPr>
          <w:p w:rsidR="00CE1052" w:rsidRPr="00F55C11" w:rsidRDefault="00CE1052" w:rsidP="007B5B7B">
            <w:pPr>
              <w:spacing w:after="0"/>
              <w:jc w:val="center"/>
              <w:rPr>
                <w:rFonts w:ascii="Times New Roman" w:hAnsi="Times New Roman"/>
                <w:sz w:val="26"/>
                <w:szCs w:val="26"/>
              </w:rPr>
            </w:pPr>
            <w:r w:rsidRPr="00F55C11">
              <w:rPr>
                <w:rFonts w:ascii="Times New Roman" w:hAnsi="Times New Roman"/>
                <w:b/>
                <w:sz w:val="26"/>
                <w:szCs w:val="26"/>
              </w:rPr>
              <w:t>ĐỀ CHÍNH THỨC</w:t>
            </w:r>
          </w:p>
        </w:tc>
        <w:tc>
          <w:tcPr>
            <w:tcW w:w="6678" w:type="dxa"/>
            <w:tcBorders>
              <w:left w:val="single" w:sz="4" w:space="0" w:color="auto"/>
            </w:tcBorders>
            <w:vAlign w:val="center"/>
          </w:tcPr>
          <w:p w:rsidR="00CE1052" w:rsidRPr="00F55C11" w:rsidRDefault="00CE1052" w:rsidP="007B5B7B">
            <w:pPr>
              <w:spacing w:after="0"/>
              <w:jc w:val="center"/>
              <w:rPr>
                <w:rFonts w:ascii="Times New Roman" w:hAnsi="Times New Roman"/>
                <w:b/>
                <w:sz w:val="26"/>
                <w:szCs w:val="26"/>
              </w:rPr>
            </w:pPr>
            <w:r w:rsidRPr="00F55C11">
              <w:rPr>
                <w:rFonts w:ascii="Times New Roman" w:hAnsi="Times New Roman"/>
                <w:b/>
                <w:sz w:val="26"/>
                <w:szCs w:val="26"/>
              </w:rPr>
              <w:t>Môn: VẬT LÝ – Khối 11</w:t>
            </w:r>
          </w:p>
        </w:tc>
      </w:tr>
      <w:tr w:rsidR="00CE1052" w:rsidRPr="00F55C11" w:rsidTr="00662175">
        <w:trPr>
          <w:trHeight w:val="342"/>
          <w:jc w:val="center"/>
        </w:trPr>
        <w:tc>
          <w:tcPr>
            <w:tcW w:w="3461" w:type="dxa"/>
            <w:tcBorders>
              <w:top w:val="single" w:sz="4" w:space="0" w:color="auto"/>
            </w:tcBorders>
            <w:vAlign w:val="center"/>
          </w:tcPr>
          <w:p w:rsidR="00CE1052" w:rsidRPr="00F55C11" w:rsidRDefault="00CE1052" w:rsidP="004B4FDE">
            <w:pPr>
              <w:spacing w:after="0"/>
              <w:jc w:val="both"/>
              <w:rPr>
                <w:rFonts w:ascii="Times New Roman" w:hAnsi="Times New Roman"/>
                <w:i/>
                <w:sz w:val="26"/>
                <w:szCs w:val="26"/>
              </w:rPr>
            </w:pPr>
          </w:p>
        </w:tc>
        <w:tc>
          <w:tcPr>
            <w:tcW w:w="6678" w:type="dxa"/>
            <w:vAlign w:val="center"/>
          </w:tcPr>
          <w:p w:rsidR="00CE1052" w:rsidRPr="00F55C11" w:rsidRDefault="00CE1052" w:rsidP="007B5B7B">
            <w:pPr>
              <w:spacing w:after="0"/>
              <w:jc w:val="center"/>
              <w:rPr>
                <w:rFonts w:ascii="Times New Roman" w:hAnsi="Times New Roman"/>
                <w:i/>
                <w:sz w:val="26"/>
                <w:szCs w:val="26"/>
              </w:rPr>
            </w:pPr>
            <w:r w:rsidRPr="00F55C11">
              <w:rPr>
                <w:rFonts w:ascii="Times New Roman" w:hAnsi="Times New Roman"/>
                <w:i/>
                <w:sz w:val="26"/>
                <w:szCs w:val="26"/>
              </w:rPr>
              <w:t>Thời gian làm bài: 45 phút, không kể thời gian giao đề.</w:t>
            </w:r>
          </w:p>
        </w:tc>
      </w:tr>
    </w:tbl>
    <w:p w:rsidR="00CE1052" w:rsidRPr="00F55C11" w:rsidRDefault="00CE1052" w:rsidP="004B4FDE">
      <w:pPr>
        <w:jc w:val="both"/>
        <w:rPr>
          <w:rFonts w:ascii="Times New Roman" w:hAnsi="Times New Roman"/>
          <w:b/>
          <w:sz w:val="26"/>
          <w:szCs w:val="26"/>
          <w:u w:val="single"/>
        </w:rPr>
      </w:pPr>
      <w:r w:rsidRPr="00F55C11">
        <w:rPr>
          <w:rFonts w:ascii="Times New Roman" w:hAnsi="Times New Roman"/>
          <w:b/>
          <w:sz w:val="26"/>
          <w:szCs w:val="26"/>
          <w:u w:val="single"/>
        </w:rPr>
        <w:t>PHẦN CHUNG:</w:t>
      </w:r>
    </w:p>
    <w:p w:rsidR="00F55C11" w:rsidRPr="00A15FD4" w:rsidRDefault="00C86E44" w:rsidP="00FF51B1">
      <w:pPr>
        <w:pStyle w:val="oncaDanhsch1"/>
        <w:numPr>
          <w:ilvl w:val="0"/>
          <w:numId w:val="10"/>
        </w:numPr>
        <w:ind w:left="851" w:hanging="851"/>
        <w:rPr>
          <w:rFonts w:asciiTheme="majorHAnsi" w:hAnsiTheme="majorHAnsi" w:cstheme="majorHAnsi"/>
          <w:color w:val="000000"/>
          <w:sz w:val="26"/>
          <w:szCs w:val="26"/>
          <w:lang w:val="vi-VN"/>
        </w:rPr>
      </w:pPr>
      <w:r w:rsidRPr="00A15FD4">
        <w:rPr>
          <w:rFonts w:ascii="Times New Roman" w:hAnsi="Times New Roman"/>
          <w:noProof/>
          <w:sz w:val="26"/>
          <w:szCs w:val="26"/>
        </w:rPr>
        <w:t>(</w:t>
      </w:r>
      <w:r w:rsidRPr="00A15FD4">
        <w:rPr>
          <w:rFonts w:ascii="Times New Roman" w:hAnsi="Times New Roman"/>
          <w:sz w:val="26"/>
          <w:szCs w:val="26"/>
        </w:rPr>
        <w:t>1điểm</w:t>
      </w:r>
      <w:r w:rsidRPr="00A15FD4">
        <w:rPr>
          <w:rFonts w:ascii="Times New Roman" w:hAnsi="Times New Roman"/>
          <w:noProof/>
          <w:sz w:val="26"/>
          <w:szCs w:val="26"/>
        </w:rPr>
        <w:t xml:space="preserve">) </w:t>
      </w:r>
      <w:r w:rsidR="00A15FD4" w:rsidRPr="00A15FD4">
        <w:rPr>
          <w:rFonts w:asciiTheme="majorHAnsi" w:hAnsiTheme="majorHAnsi" w:cstheme="majorHAnsi"/>
          <w:color w:val="000000"/>
          <w:sz w:val="26"/>
          <w:szCs w:val="26"/>
          <w:lang w:val="vi-VN"/>
        </w:rPr>
        <w:t>Thế nào là dòng điện cảm ứng? Phát biểu định luật Lenxơ về chiều dòng điện cảm ứng.</w:t>
      </w:r>
    </w:p>
    <w:p w:rsidR="00F55C11" w:rsidRPr="00A15FD4" w:rsidRDefault="00C86E44" w:rsidP="00FF51B1">
      <w:pPr>
        <w:numPr>
          <w:ilvl w:val="0"/>
          <w:numId w:val="10"/>
        </w:numPr>
        <w:spacing w:before="120" w:after="0" w:line="23" w:lineRule="atLeast"/>
        <w:ind w:left="851" w:hanging="851"/>
        <w:jc w:val="both"/>
        <w:rPr>
          <w:rFonts w:ascii="Times New Roman" w:hAnsi="Times New Roman"/>
          <w:sz w:val="26"/>
          <w:szCs w:val="26"/>
        </w:rPr>
      </w:pPr>
      <w:r w:rsidRPr="00A15FD4">
        <w:rPr>
          <w:rFonts w:ascii="Times New Roman" w:hAnsi="Times New Roman"/>
          <w:sz w:val="26"/>
          <w:szCs w:val="26"/>
        </w:rPr>
        <w:t xml:space="preserve"> </w:t>
      </w:r>
      <w:r w:rsidR="00CE1052" w:rsidRPr="00A15FD4">
        <w:rPr>
          <w:rFonts w:ascii="Times New Roman" w:hAnsi="Times New Roman"/>
          <w:sz w:val="26"/>
          <w:szCs w:val="26"/>
        </w:rPr>
        <w:t>(</w:t>
      </w:r>
      <w:r w:rsidR="00A3698D" w:rsidRPr="00A15FD4">
        <w:rPr>
          <w:rFonts w:ascii="Times New Roman" w:hAnsi="Times New Roman"/>
          <w:sz w:val="26"/>
          <w:szCs w:val="26"/>
        </w:rPr>
        <w:t>1điểm</w:t>
      </w:r>
      <w:r w:rsidR="00CE1052" w:rsidRPr="00A15FD4">
        <w:rPr>
          <w:rFonts w:ascii="Times New Roman" w:hAnsi="Times New Roman"/>
          <w:sz w:val="26"/>
          <w:szCs w:val="26"/>
        </w:rPr>
        <w:t xml:space="preserve">) </w:t>
      </w:r>
      <w:r w:rsidR="00A15FD4" w:rsidRPr="00A15FD4">
        <w:rPr>
          <w:rFonts w:asciiTheme="majorHAnsi" w:hAnsiTheme="majorHAnsi" w:cstheme="majorHAnsi"/>
          <w:color w:val="000000"/>
          <w:sz w:val="26"/>
          <w:szCs w:val="26"/>
        </w:rPr>
        <w:t xml:space="preserve">Thế nào là </w:t>
      </w:r>
      <w:r w:rsidR="00A15FD4" w:rsidRPr="00A15FD4">
        <w:rPr>
          <w:rFonts w:asciiTheme="majorHAnsi" w:hAnsiTheme="majorHAnsi" w:cstheme="majorHAnsi"/>
          <w:color w:val="000000"/>
          <w:sz w:val="26"/>
          <w:szCs w:val="26"/>
          <w:lang w:val="vi-VN"/>
        </w:rPr>
        <w:t>hiện tượng tự cảm</w:t>
      </w:r>
      <w:r w:rsidR="00A15FD4" w:rsidRPr="00A15FD4">
        <w:rPr>
          <w:rFonts w:asciiTheme="majorHAnsi" w:hAnsiTheme="majorHAnsi" w:cstheme="majorHAnsi"/>
          <w:color w:val="000000"/>
          <w:sz w:val="26"/>
          <w:szCs w:val="26"/>
        </w:rPr>
        <w:t xml:space="preserve">? </w:t>
      </w:r>
      <w:r w:rsidR="00A15FD4" w:rsidRPr="00A15FD4">
        <w:rPr>
          <w:rFonts w:asciiTheme="majorHAnsi" w:hAnsiTheme="majorHAnsi" w:cstheme="majorHAnsi"/>
          <w:sz w:val="26"/>
          <w:szCs w:val="26"/>
        </w:rPr>
        <w:t xml:space="preserve">Viết biểu thức </w:t>
      </w:r>
      <w:r w:rsidR="00A15FD4" w:rsidRPr="00A15FD4">
        <w:rPr>
          <w:rFonts w:asciiTheme="majorHAnsi" w:hAnsiTheme="majorHAnsi" w:cstheme="majorHAnsi"/>
          <w:color w:val="000000"/>
          <w:sz w:val="26"/>
          <w:szCs w:val="26"/>
          <w:lang w:val="vi-VN"/>
        </w:rPr>
        <w:t>suất điện động tự cảm</w:t>
      </w:r>
    </w:p>
    <w:p w:rsidR="00FF51B1" w:rsidRPr="00FF51B1" w:rsidRDefault="00CE1052" w:rsidP="00FF51B1">
      <w:pPr>
        <w:numPr>
          <w:ilvl w:val="0"/>
          <w:numId w:val="10"/>
        </w:numPr>
        <w:spacing w:before="120" w:after="0" w:line="23" w:lineRule="atLeast"/>
        <w:ind w:left="851" w:hanging="851"/>
        <w:jc w:val="both"/>
        <w:rPr>
          <w:rFonts w:ascii="Times New Roman" w:hAnsi="Times New Roman"/>
          <w:sz w:val="26"/>
          <w:szCs w:val="26"/>
        </w:rPr>
      </w:pPr>
      <w:r w:rsidRPr="00A15FD4">
        <w:rPr>
          <w:rFonts w:ascii="Times New Roman" w:hAnsi="Times New Roman"/>
          <w:sz w:val="26"/>
          <w:szCs w:val="26"/>
        </w:rPr>
        <w:t xml:space="preserve"> </w:t>
      </w:r>
      <w:r w:rsidR="00A22680" w:rsidRPr="00A15FD4">
        <w:rPr>
          <w:rFonts w:ascii="Times New Roman" w:hAnsi="Times New Roman"/>
          <w:sz w:val="26"/>
          <w:szCs w:val="26"/>
        </w:rPr>
        <w:t xml:space="preserve">(1.5 điểm) </w:t>
      </w:r>
      <w:r w:rsidR="00A15FD4" w:rsidRPr="00A15FD4">
        <w:rPr>
          <w:rFonts w:asciiTheme="majorHAnsi" w:hAnsiTheme="majorHAnsi" w:cstheme="majorHAnsi"/>
          <w:color w:val="000000"/>
          <w:sz w:val="26"/>
          <w:szCs w:val="26"/>
        </w:rPr>
        <w:t xml:space="preserve">Thế nào là </w:t>
      </w:r>
      <w:r w:rsidR="00A15FD4" w:rsidRPr="00A15FD4">
        <w:rPr>
          <w:rFonts w:asciiTheme="majorHAnsi" w:hAnsiTheme="majorHAnsi" w:cstheme="majorHAnsi"/>
          <w:color w:val="000000"/>
          <w:sz w:val="26"/>
          <w:szCs w:val="26"/>
          <w:lang w:val="vi-VN"/>
        </w:rPr>
        <w:t xml:space="preserve">hiện tượng khúc xạ ánh sáng? </w:t>
      </w:r>
      <w:r w:rsidR="00A15FD4" w:rsidRPr="00A15FD4">
        <w:rPr>
          <w:rFonts w:asciiTheme="majorHAnsi" w:hAnsiTheme="majorHAnsi" w:cstheme="majorHAnsi"/>
          <w:color w:val="000000"/>
          <w:sz w:val="26"/>
          <w:szCs w:val="26"/>
        </w:rPr>
        <w:t>Viết biểu thức định luật khúc xạ ánh sáng.</w:t>
      </w:r>
      <w:r w:rsidR="00A15FD4" w:rsidRPr="00A15FD4">
        <w:rPr>
          <w:rFonts w:asciiTheme="majorHAnsi" w:hAnsiTheme="majorHAnsi" w:cstheme="majorHAnsi"/>
          <w:sz w:val="26"/>
          <w:szCs w:val="26"/>
        </w:rPr>
        <w:t xml:space="preserve"> </w:t>
      </w:r>
    </w:p>
    <w:p w:rsidR="00F55C11" w:rsidRPr="00A15FD4" w:rsidRDefault="00A15FD4" w:rsidP="00FF51B1">
      <w:pPr>
        <w:spacing w:before="120" w:after="0" w:line="23" w:lineRule="atLeast"/>
        <w:ind w:left="851" w:hanging="131"/>
        <w:jc w:val="both"/>
        <w:rPr>
          <w:rFonts w:ascii="Times New Roman" w:hAnsi="Times New Roman"/>
          <w:sz w:val="26"/>
          <w:szCs w:val="26"/>
        </w:rPr>
      </w:pPr>
      <w:r w:rsidRPr="00A15FD4">
        <w:rPr>
          <w:rFonts w:asciiTheme="majorHAnsi" w:hAnsiTheme="majorHAnsi" w:cstheme="majorHAnsi"/>
          <w:sz w:val="26"/>
          <w:szCs w:val="26"/>
        </w:rPr>
        <w:t>Tại sao khi thả một cây thước làm bằng thủy tinh trong suốt (n=</w:t>
      </w:r>
      <w:r w:rsidRPr="00A15FD4">
        <w:rPr>
          <w:rFonts w:asciiTheme="majorHAnsi" w:hAnsiTheme="majorHAnsi" w:cstheme="majorHAnsi"/>
          <w:position w:val="-6"/>
          <w:sz w:val="26"/>
          <w:szCs w:val="2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5pt" o:ole="">
            <v:imagedata r:id="rId7" o:title=""/>
          </v:shape>
          <o:OLEObject Type="Embed" ProgID="Equation.DSMT4" ShapeID="_x0000_i1025" DrawAspect="Content" ObjectID="_1458930925" r:id="rId8"/>
        </w:object>
      </w:r>
      <w:r w:rsidRPr="00A15FD4">
        <w:rPr>
          <w:rFonts w:asciiTheme="majorHAnsi" w:hAnsiTheme="majorHAnsi" w:cstheme="majorHAnsi"/>
          <w:sz w:val="26"/>
          <w:szCs w:val="26"/>
        </w:rPr>
        <w:t xml:space="preserve"> ) vào nước cất thì rất khó phát hiện cây thước đang ở trong nước?</w:t>
      </w:r>
    </w:p>
    <w:p w:rsidR="00F55C11" w:rsidRPr="00A15FD4" w:rsidRDefault="00A22680" w:rsidP="00FF51B1">
      <w:pPr>
        <w:numPr>
          <w:ilvl w:val="0"/>
          <w:numId w:val="10"/>
        </w:numPr>
        <w:spacing w:before="120" w:after="0" w:line="23" w:lineRule="atLeast"/>
        <w:ind w:left="851" w:hanging="851"/>
        <w:jc w:val="both"/>
        <w:rPr>
          <w:rFonts w:ascii="Times New Roman" w:hAnsi="Times New Roman"/>
          <w:sz w:val="26"/>
          <w:szCs w:val="26"/>
        </w:rPr>
      </w:pPr>
      <w:r w:rsidRPr="00A15FD4">
        <w:rPr>
          <w:rFonts w:ascii="Times New Roman" w:hAnsi="Times New Roman"/>
          <w:sz w:val="26"/>
          <w:szCs w:val="26"/>
        </w:rPr>
        <w:t xml:space="preserve"> </w:t>
      </w:r>
      <w:r w:rsidR="00CE1052" w:rsidRPr="00A15FD4">
        <w:rPr>
          <w:rFonts w:ascii="Times New Roman" w:hAnsi="Times New Roman"/>
          <w:sz w:val="26"/>
          <w:szCs w:val="26"/>
        </w:rPr>
        <w:t>(</w:t>
      </w:r>
      <w:r w:rsidR="00A3698D" w:rsidRPr="00A15FD4">
        <w:rPr>
          <w:rFonts w:ascii="Times New Roman" w:hAnsi="Times New Roman"/>
          <w:sz w:val="26"/>
          <w:szCs w:val="26"/>
        </w:rPr>
        <w:t>1</w:t>
      </w:r>
      <w:r w:rsidRPr="00A15FD4">
        <w:rPr>
          <w:rFonts w:ascii="Times New Roman" w:hAnsi="Times New Roman"/>
          <w:sz w:val="26"/>
          <w:szCs w:val="26"/>
        </w:rPr>
        <w:t>,5</w:t>
      </w:r>
      <w:r w:rsidR="00A3698D" w:rsidRPr="00A15FD4">
        <w:rPr>
          <w:rFonts w:ascii="Times New Roman" w:hAnsi="Times New Roman"/>
          <w:sz w:val="26"/>
          <w:szCs w:val="26"/>
        </w:rPr>
        <w:t>điểm</w:t>
      </w:r>
      <w:r w:rsidR="00F55C11" w:rsidRPr="00A15FD4">
        <w:rPr>
          <w:rFonts w:ascii="Times New Roman" w:hAnsi="Times New Roman"/>
          <w:sz w:val="26"/>
          <w:szCs w:val="26"/>
        </w:rPr>
        <w:t>)</w:t>
      </w:r>
      <w:r w:rsidRPr="00A15FD4">
        <w:rPr>
          <w:rFonts w:ascii="Times New Roman" w:hAnsi="Times New Roman"/>
          <w:color w:val="000000"/>
          <w:sz w:val="26"/>
          <w:szCs w:val="26"/>
        </w:rPr>
        <w:t xml:space="preserve"> </w:t>
      </w:r>
      <w:r w:rsidR="00A15FD4" w:rsidRPr="00A15FD4">
        <w:rPr>
          <w:rFonts w:asciiTheme="majorHAnsi" w:hAnsiTheme="majorHAnsi" w:cstheme="majorHAnsi"/>
          <w:color w:val="000000"/>
          <w:sz w:val="26"/>
          <w:szCs w:val="26"/>
          <w:lang w:val="fr-FR"/>
        </w:rPr>
        <w:t>Thấu kính là gì?</w:t>
      </w:r>
      <w:r w:rsidR="00A15FD4" w:rsidRPr="00A15FD4">
        <w:rPr>
          <w:rFonts w:asciiTheme="majorHAnsi" w:hAnsiTheme="majorHAnsi" w:cstheme="majorHAnsi"/>
          <w:sz w:val="26"/>
          <w:szCs w:val="26"/>
        </w:rPr>
        <w:t xml:space="preserve"> Viết các công thức thấu kính</w:t>
      </w:r>
      <w:r w:rsidR="00FF51B1">
        <w:rPr>
          <w:rFonts w:asciiTheme="majorHAnsi" w:hAnsiTheme="majorHAnsi" w:cstheme="majorHAnsi"/>
          <w:sz w:val="26"/>
          <w:szCs w:val="26"/>
        </w:rPr>
        <w:t>(công thức vị trí, độ phóng đại)</w:t>
      </w:r>
      <w:r w:rsidR="00A15FD4" w:rsidRPr="00A15FD4">
        <w:rPr>
          <w:rFonts w:asciiTheme="majorHAnsi" w:hAnsiTheme="majorHAnsi" w:cstheme="majorHAnsi"/>
          <w:sz w:val="26"/>
          <w:szCs w:val="26"/>
        </w:rPr>
        <w:t>. Nêu qui ước về dấu của các đại lượng.</w:t>
      </w:r>
    </w:p>
    <w:p w:rsidR="004E5796" w:rsidRPr="00A15FD4" w:rsidRDefault="00A15FD4" w:rsidP="00FF51B1">
      <w:pPr>
        <w:numPr>
          <w:ilvl w:val="0"/>
          <w:numId w:val="10"/>
        </w:numPr>
        <w:tabs>
          <w:tab w:val="num" w:pos="851"/>
        </w:tabs>
        <w:spacing w:before="120" w:after="0" w:line="23" w:lineRule="atLeast"/>
        <w:ind w:left="851" w:hanging="851"/>
        <w:jc w:val="both"/>
        <w:rPr>
          <w:rFonts w:ascii="Times New Roman" w:hAnsi="Times New Roman"/>
          <w:sz w:val="26"/>
          <w:szCs w:val="26"/>
          <w:lang w:val="nb-NO"/>
        </w:rPr>
      </w:pPr>
      <w:r w:rsidRPr="00A15FD4">
        <w:rPr>
          <w:rFonts w:ascii="Times New Roman" w:hAnsi="Times New Roman"/>
          <w:sz w:val="26"/>
          <w:szCs w:val="26"/>
        </w:rPr>
        <w:t xml:space="preserve">(1,5 </w:t>
      </w:r>
      <w:r w:rsidR="00A45A64" w:rsidRPr="00A15FD4">
        <w:rPr>
          <w:rFonts w:ascii="Times New Roman" w:hAnsi="Times New Roman"/>
          <w:sz w:val="26"/>
          <w:szCs w:val="26"/>
        </w:rPr>
        <w:t>điểm)</w:t>
      </w:r>
      <w:r w:rsidRPr="00A15FD4">
        <w:rPr>
          <w:rFonts w:asciiTheme="majorHAnsi" w:hAnsiTheme="majorHAnsi" w:cstheme="majorHAnsi"/>
          <w:sz w:val="26"/>
          <w:szCs w:val="26"/>
        </w:rPr>
        <w:t xml:space="preserve"> Từ thông qua một khối kim loại biến thiên theo biểu thức </w:t>
      </w:r>
      <m:oMath>
        <m:r>
          <m:rPr>
            <m:sty m:val="p"/>
          </m:rPr>
          <w:rPr>
            <w:rFonts w:ascii="Cambria Math" w:hAnsi="Cambria Math" w:cstheme="majorHAnsi"/>
            <w:sz w:val="26"/>
            <w:szCs w:val="26"/>
          </w:rPr>
          <m:t>Φ</m:t>
        </m:r>
        <m:r>
          <w:rPr>
            <w:rFonts w:ascii="Cambria Math" w:hAnsi="Cambria Math" w:cstheme="majorHAnsi"/>
            <w:sz w:val="26"/>
            <w:szCs w:val="26"/>
          </w:rPr>
          <m:t>=5</m:t>
        </m:r>
        <m:r>
          <m:rPr>
            <m:sty m:val="p"/>
          </m:rPr>
          <w:rPr>
            <w:rFonts w:ascii="Cambria Math" w:hAnsi="Cambria Math" w:cstheme="majorHAnsi"/>
            <w:sz w:val="26"/>
            <w:szCs w:val="26"/>
          </w:rPr>
          <m:t>sin⁡</m:t>
        </m:r>
        <m:r>
          <w:rPr>
            <w:rFonts w:ascii="Cambria Math" w:hAnsi="Cambria Math" w:cstheme="majorHAnsi"/>
            <w:sz w:val="26"/>
            <w:szCs w:val="26"/>
          </w:rPr>
          <m:t>(10πt+</m:t>
        </m:r>
        <m:f>
          <m:fPr>
            <m:ctrlPr>
              <w:rPr>
                <w:rFonts w:ascii="Cambria Math" w:hAnsi="Cambria Math" w:cstheme="majorHAnsi"/>
                <w:i/>
                <w:sz w:val="26"/>
                <w:szCs w:val="26"/>
              </w:rPr>
            </m:ctrlPr>
          </m:fPr>
          <m:num>
            <m:r>
              <w:rPr>
                <w:rFonts w:ascii="Cambria Math" w:hAnsi="Cambria Math" w:cstheme="majorHAnsi"/>
                <w:sz w:val="26"/>
                <w:szCs w:val="26"/>
              </w:rPr>
              <m:t>π</m:t>
            </m:r>
          </m:num>
          <m:den>
            <m:r>
              <w:rPr>
                <w:rFonts w:ascii="Cambria Math" w:hAnsi="Cambria Math" w:cstheme="majorHAnsi"/>
                <w:sz w:val="26"/>
                <w:szCs w:val="26"/>
              </w:rPr>
              <m:t>6</m:t>
            </m:r>
          </m:den>
        </m:f>
        <m:r>
          <w:rPr>
            <w:rFonts w:ascii="Cambria Math" w:hAnsi="Cambria Math" w:cstheme="majorHAnsi"/>
            <w:sz w:val="26"/>
            <w:szCs w:val="26"/>
          </w:rPr>
          <m:t>)</m:t>
        </m:r>
      </m:oMath>
      <w:r w:rsidRPr="00A15FD4">
        <w:rPr>
          <w:rFonts w:asciiTheme="majorHAnsi" w:hAnsiTheme="majorHAnsi" w:cstheme="majorHAnsi"/>
          <w:sz w:val="26"/>
          <w:szCs w:val="26"/>
        </w:rPr>
        <w:t xml:space="preserve"> (góc lượng giác tính bằng rad). Tính độ lớn trung bình của dòng điện Fuco xuất hiện trong khối kim loại trong thời gian từ 0s đến (1/30)s. Cho điện trở của kim loại là R = 10</w:t>
      </w:r>
      <w:r w:rsidRPr="00A15FD4">
        <w:rPr>
          <w:rFonts w:asciiTheme="majorHAnsi" w:hAnsiTheme="majorHAnsi" w:cstheme="majorHAnsi"/>
          <w:position w:val="-4"/>
          <w:sz w:val="26"/>
          <w:szCs w:val="26"/>
        </w:rPr>
        <w:object w:dxaOrig="260" w:dyaOrig="260">
          <v:shape id="_x0000_i1026" type="#_x0000_t75" style="width:13.5pt;height:13.5pt" o:ole="">
            <v:imagedata r:id="rId9" o:title=""/>
          </v:shape>
          <o:OLEObject Type="Embed" ProgID="Equation.DSMT4" ShapeID="_x0000_i1026" DrawAspect="Content" ObjectID="_1458930926" r:id="rId10"/>
        </w:object>
      </w:r>
      <w:r w:rsidRPr="00A15FD4">
        <w:rPr>
          <w:rFonts w:asciiTheme="majorHAnsi" w:hAnsiTheme="majorHAnsi" w:cstheme="majorHAnsi"/>
          <w:sz w:val="26"/>
          <w:szCs w:val="26"/>
        </w:rPr>
        <w:t>.</w:t>
      </w:r>
    </w:p>
    <w:p w:rsidR="00A15FD4" w:rsidRPr="00A15FD4" w:rsidRDefault="00A15FD4" w:rsidP="00FF51B1">
      <w:pPr>
        <w:pStyle w:val="oncaDanhsch1"/>
        <w:numPr>
          <w:ilvl w:val="0"/>
          <w:numId w:val="10"/>
        </w:numPr>
        <w:ind w:left="851" w:hanging="851"/>
        <w:rPr>
          <w:rFonts w:asciiTheme="majorHAnsi" w:hAnsiTheme="majorHAnsi" w:cstheme="majorHAnsi"/>
          <w:color w:val="000000"/>
          <w:sz w:val="26"/>
          <w:szCs w:val="26"/>
          <w:lang w:val="vi-VN"/>
        </w:rPr>
      </w:pPr>
      <w:r w:rsidRPr="00A15FD4">
        <w:rPr>
          <w:rFonts w:ascii="Times New Roman" w:hAnsi="Times New Roman"/>
          <w:sz w:val="26"/>
          <w:szCs w:val="26"/>
        </w:rPr>
        <w:t>(1,5 điểm)</w:t>
      </w:r>
      <w:r w:rsidRPr="00A15FD4">
        <w:rPr>
          <w:rFonts w:asciiTheme="majorHAnsi" w:hAnsiTheme="majorHAnsi" w:cstheme="majorHAnsi"/>
          <w:color w:val="000000"/>
          <w:sz w:val="26"/>
          <w:szCs w:val="26"/>
          <w:lang w:val="vi-VN"/>
        </w:rPr>
        <w:t xml:space="preserve"> Đặt 1 vật phẳng nhỏ vuông góc với trục chính của 1 thấu kính hội tụ ta được 1 ảnh thật lớn gấp </w:t>
      </w:r>
      <w:r w:rsidRPr="00A15FD4">
        <w:rPr>
          <w:rFonts w:asciiTheme="majorHAnsi" w:hAnsiTheme="majorHAnsi" w:cstheme="majorHAnsi"/>
          <w:color w:val="000000"/>
          <w:sz w:val="26"/>
          <w:szCs w:val="26"/>
        </w:rPr>
        <w:t>4</w:t>
      </w:r>
      <w:r w:rsidRPr="00A15FD4">
        <w:rPr>
          <w:rFonts w:asciiTheme="majorHAnsi" w:hAnsiTheme="majorHAnsi" w:cstheme="majorHAnsi"/>
          <w:color w:val="000000"/>
          <w:sz w:val="26"/>
          <w:szCs w:val="26"/>
          <w:lang w:val="vi-VN"/>
        </w:rPr>
        <w:t xml:space="preserve"> lần vật.</w:t>
      </w:r>
      <w:r w:rsidRPr="00A15FD4">
        <w:rPr>
          <w:rFonts w:asciiTheme="majorHAnsi" w:hAnsiTheme="majorHAnsi" w:cstheme="majorHAnsi"/>
          <w:color w:val="000000"/>
          <w:sz w:val="26"/>
          <w:szCs w:val="26"/>
        </w:rPr>
        <w:t xml:space="preserve"> Khoảng cách giữa vật và ảnh cách nhau 40cm</w:t>
      </w:r>
      <w:r w:rsidRPr="00A15FD4">
        <w:rPr>
          <w:rFonts w:asciiTheme="majorHAnsi" w:hAnsiTheme="majorHAnsi" w:cstheme="majorHAnsi"/>
          <w:color w:val="000000"/>
          <w:sz w:val="26"/>
          <w:szCs w:val="26"/>
          <w:lang w:val="vi-VN"/>
        </w:rPr>
        <w:t>.</w:t>
      </w:r>
    </w:p>
    <w:p w:rsidR="00A15FD4" w:rsidRPr="00A15FD4" w:rsidRDefault="00A15FD4" w:rsidP="00FF51B1">
      <w:pPr>
        <w:pStyle w:val="oncaDanhsch1"/>
        <w:ind w:left="851" w:hanging="131"/>
        <w:rPr>
          <w:rFonts w:asciiTheme="majorHAnsi" w:hAnsiTheme="majorHAnsi" w:cstheme="majorHAnsi"/>
          <w:color w:val="000000"/>
          <w:sz w:val="26"/>
          <w:szCs w:val="26"/>
          <w:lang w:val="vi-VN"/>
        </w:rPr>
      </w:pPr>
      <w:r w:rsidRPr="00A15FD4">
        <w:rPr>
          <w:rFonts w:asciiTheme="majorHAnsi" w:hAnsiTheme="majorHAnsi" w:cstheme="majorHAnsi"/>
          <w:color w:val="000000"/>
          <w:sz w:val="26"/>
          <w:szCs w:val="26"/>
          <w:lang w:val="vi-VN"/>
        </w:rPr>
        <w:t>a/ Tìm vị trí vật và tiêu cự của thấu kính</w:t>
      </w:r>
    </w:p>
    <w:p w:rsidR="00A15FD4" w:rsidRPr="00A15FD4" w:rsidRDefault="00A15FD4" w:rsidP="00FF51B1">
      <w:pPr>
        <w:spacing w:before="120" w:after="0" w:line="23" w:lineRule="atLeast"/>
        <w:ind w:left="851" w:hanging="131"/>
        <w:jc w:val="both"/>
        <w:rPr>
          <w:rFonts w:ascii="Times New Roman" w:hAnsi="Times New Roman"/>
          <w:sz w:val="26"/>
          <w:szCs w:val="26"/>
          <w:lang w:val="nb-NO"/>
        </w:rPr>
      </w:pPr>
      <w:r w:rsidRPr="00A15FD4">
        <w:rPr>
          <w:rFonts w:asciiTheme="majorHAnsi" w:hAnsiTheme="majorHAnsi" w:cstheme="majorHAnsi"/>
          <w:color w:val="000000"/>
          <w:sz w:val="26"/>
          <w:szCs w:val="26"/>
          <w:lang w:val="vi-VN"/>
        </w:rPr>
        <w:t>b/ Vẽ hình</w:t>
      </w:r>
    </w:p>
    <w:p w:rsidR="00FF1CE9" w:rsidRPr="00F55C11" w:rsidRDefault="00FF1CE9" w:rsidP="004101C1">
      <w:pPr>
        <w:tabs>
          <w:tab w:val="num" w:pos="709"/>
        </w:tabs>
        <w:spacing w:before="120" w:after="0"/>
        <w:jc w:val="both"/>
        <w:rPr>
          <w:rFonts w:ascii="Times New Roman" w:hAnsi="Times New Roman"/>
          <w:b/>
          <w:sz w:val="26"/>
          <w:szCs w:val="26"/>
        </w:rPr>
      </w:pPr>
      <w:r w:rsidRPr="00F55C11">
        <w:rPr>
          <w:rFonts w:ascii="Times New Roman" w:hAnsi="Times New Roman"/>
          <w:b/>
          <w:sz w:val="26"/>
          <w:szCs w:val="26"/>
          <w:u w:val="single"/>
          <w:lang w:val="vi-VN"/>
        </w:rPr>
        <w:t>PHẦN RIÊNG:</w:t>
      </w:r>
      <w:r w:rsidRPr="00F55C11">
        <w:rPr>
          <w:rFonts w:ascii="Times New Roman" w:hAnsi="Times New Roman"/>
          <w:b/>
          <w:sz w:val="26"/>
          <w:szCs w:val="26"/>
          <w:lang w:val="vi-VN"/>
        </w:rPr>
        <w:t xml:space="preserve"> Học sinh chỉ được chọn một trong hai phần: phần A hoặc phầ</w:t>
      </w:r>
      <w:r w:rsidR="00F55C11" w:rsidRPr="00F55C11">
        <w:rPr>
          <w:rFonts w:ascii="Times New Roman" w:hAnsi="Times New Roman"/>
          <w:b/>
          <w:sz w:val="26"/>
          <w:szCs w:val="26"/>
          <w:lang w:val="vi-VN"/>
        </w:rPr>
        <w:t>n B</w:t>
      </w:r>
    </w:p>
    <w:p w:rsidR="00FF1CE9" w:rsidRPr="00F55C11" w:rsidRDefault="00FF1CE9" w:rsidP="004B4FDE">
      <w:pPr>
        <w:spacing w:before="120" w:after="120"/>
        <w:jc w:val="both"/>
        <w:rPr>
          <w:rFonts w:ascii="Times New Roman" w:hAnsi="Times New Roman"/>
          <w:b/>
          <w:i/>
          <w:sz w:val="26"/>
          <w:szCs w:val="26"/>
        </w:rPr>
      </w:pPr>
      <w:r w:rsidRPr="00F55C11">
        <w:rPr>
          <w:rFonts w:ascii="Times New Roman" w:hAnsi="Times New Roman"/>
          <w:b/>
          <w:i/>
          <w:sz w:val="26"/>
          <w:szCs w:val="26"/>
        </w:rPr>
        <w:t>* PHẦN A:</w:t>
      </w:r>
      <w:r w:rsidR="00A3698D" w:rsidRPr="00F55C11">
        <w:rPr>
          <w:rFonts w:ascii="Times New Roman" w:hAnsi="Times New Roman"/>
          <w:b/>
          <w:i/>
          <w:sz w:val="26"/>
          <w:szCs w:val="26"/>
          <w:u w:val="single"/>
        </w:rPr>
        <w:t xml:space="preserve"> Chương trình chuẩn:</w:t>
      </w:r>
    </w:p>
    <w:p w:rsidR="00A45A64" w:rsidRPr="00A15FD4" w:rsidRDefault="00A3698D" w:rsidP="00A15FD4">
      <w:pPr>
        <w:spacing w:after="0" w:line="23" w:lineRule="atLeast"/>
        <w:ind w:left="993" w:hanging="993"/>
        <w:rPr>
          <w:rFonts w:ascii="Times New Roman" w:hAnsi="Times New Roman"/>
          <w:sz w:val="26"/>
          <w:szCs w:val="26"/>
        </w:rPr>
      </w:pPr>
      <w:r w:rsidRPr="00A15FD4">
        <w:rPr>
          <w:rFonts w:ascii="Times New Roman" w:hAnsi="Times New Roman"/>
          <w:b/>
          <w:sz w:val="26"/>
          <w:szCs w:val="26"/>
          <w:u w:val="single"/>
        </w:rPr>
        <w:t xml:space="preserve">Câu </w:t>
      </w:r>
      <w:r w:rsidR="00A15FD4" w:rsidRPr="00A15FD4">
        <w:rPr>
          <w:rFonts w:ascii="Times New Roman" w:hAnsi="Times New Roman"/>
          <w:b/>
          <w:sz w:val="26"/>
          <w:szCs w:val="26"/>
          <w:u w:val="single"/>
        </w:rPr>
        <w:t>7</w:t>
      </w:r>
      <w:r w:rsidR="00FF1CE9" w:rsidRPr="00A15FD4">
        <w:rPr>
          <w:rFonts w:ascii="Times New Roman" w:hAnsi="Times New Roman"/>
          <w:b/>
          <w:sz w:val="26"/>
          <w:szCs w:val="26"/>
          <w:u w:val="single"/>
        </w:rPr>
        <w:t>A:</w:t>
      </w:r>
      <w:r w:rsidR="00FF1CE9" w:rsidRPr="00A15FD4">
        <w:rPr>
          <w:rFonts w:ascii="Times New Roman" w:hAnsi="Times New Roman"/>
          <w:sz w:val="26"/>
          <w:szCs w:val="26"/>
        </w:rPr>
        <w:t xml:space="preserve"> </w:t>
      </w:r>
      <w:r w:rsidR="00A15FD4" w:rsidRPr="00800609">
        <w:rPr>
          <w:rFonts w:ascii="Times New Roman" w:hAnsi="Times New Roman"/>
          <w:sz w:val="26"/>
          <w:szCs w:val="26"/>
        </w:rPr>
        <w:t>(1</w:t>
      </w:r>
      <w:r w:rsidR="00A45A64" w:rsidRPr="00800609">
        <w:rPr>
          <w:rFonts w:ascii="Times New Roman" w:hAnsi="Times New Roman"/>
          <w:sz w:val="26"/>
          <w:szCs w:val="26"/>
        </w:rPr>
        <w:t xml:space="preserve"> điểm)</w:t>
      </w:r>
      <w:r w:rsidR="00A45A64" w:rsidRPr="00A15FD4">
        <w:rPr>
          <w:rFonts w:ascii="Times New Roman" w:hAnsi="Times New Roman"/>
          <w:sz w:val="26"/>
          <w:szCs w:val="26"/>
        </w:rPr>
        <w:t xml:space="preserve"> </w:t>
      </w:r>
      <w:r w:rsidR="00A15FD4" w:rsidRPr="00A15FD4">
        <w:rPr>
          <w:rFonts w:asciiTheme="majorHAnsi" w:hAnsiTheme="majorHAnsi" w:cstheme="majorHAnsi"/>
          <w:sz w:val="26"/>
          <w:szCs w:val="26"/>
        </w:rPr>
        <w:t xml:space="preserve">Chiếu một tia sáng đơn sắc đến vuông góc với mặt bên thứ nhất của lăng kính thì ta thấy tia ló ra mặt bên thứ 2 bị lệch đi một góc là A (A là góc chiết quang của lăng kính). Tính A biết chiết suất tỉ đối của chất làm lăng kính với môi trường là </w:t>
      </w:r>
      <w:r w:rsidR="00A15FD4" w:rsidRPr="00A15FD4">
        <w:rPr>
          <w:rFonts w:asciiTheme="majorHAnsi" w:hAnsiTheme="majorHAnsi" w:cstheme="majorHAnsi"/>
          <w:position w:val="-8"/>
          <w:sz w:val="26"/>
          <w:szCs w:val="26"/>
        </w:rPr>
        <w:object w:dxaOrig="360" w:dyaOrig="360">
          <v:shape id="_x0000_i1027" type="#_x0000_t75" style="width:18pt;height:18pt" o:ole="">
            <v:imagedata r:id="rId11" o:title=""/>
          </v:shape>
          <o:OLEObject Type="Embed" ProgID="Equation.DSMT4" ShapeID="_x0000_i1027" DrawAspect="Content" ObjectID="_1458930927" r:id="rId12"/>
        </w:object>
      </w:r>
      <w:r w:rsidR="00A15FD4" w:rsidRPr="00A15FD4">
        <w:rPr>
          <w:rFonts w:asciiTheme="majorHAnsi" w:hAnsiTheme="majorHAnsi" w:cstheme="majorHAnsi"/>
          <w:sz w:val="26"/>
          <w:szCs w:val="26"/>
        </w:rPr>
        <w:t>.</w:t>
      </w:r>
    </w:p>
    <w:p w:rsidR="00A15FD4" w:rsidRPr="00A15FD4" w:rsidRDefault="00A15FD4" w:rsidP="00A15FD4">
      <w:pPr>
        <w:spacing w:after="0" w:line="23" w:lineRule="atLeast"/>
        <w:ind w:left="993" w:hanging="993"/>
        <w:rPr>
          <w:rFonts w:ascii="Times New Roman" w:hAnsi="Times New Roman"/>
          <w:sz w:val="26"/>
          <w:szCs w:val="26"/>
        </w:rPr>
      </w:pPr>
      <w:r w:rsidRPr="00A15FD4">
        <w:rPr>
          <w:rFonts w:ascii="Times New Roman" w:hAnsi="Times New Roman"/>
          <w:b/>
          <w:sz w:val="26"/>
          <w:szCs w:val="26"/>
          <w:u w:val="single"/>
        </w:rPr>
        <w:t>Câu 8A:</w:t>
      </w:r>
      <w:r w:rsidRPr="00A15FD4">
        <w:rPr>
          <w:rFonts w:ascii="Times New Roman" w:hAnsi="Times New Roman"/>
          <w:sz w:val="26"/>
          <w:szCs w:val="26"/>
        </w:rPr>
        <w:t xml:space="preserve"> </w:t>
      </w:r>
      <w:r w:rsidRPr="00800609">
        <w:rPr>
          <w:rFonts w:ascii="Times New Roman" w:hAnsi="Times New Roman"/>
          <w:sz w:val="26"/>
          <w:szCs w:val="26"/>
        </w:rPr>
        <w:t>(1 điểm)</w:t>
      </w:r>
      <w:r w:rsidRPr="00A15FD4">
        <w:rPr>
          <w:rFonts w:ascii="Times New Roman" w:hAnsi="Times New Roman"/>
          <w:sz w:val="26"/>
          <w:szCs w:val="26"/>
        </w:rPr>
        <w:t xml:space="preserve"> </w:t>
      </w:r>
      <w:r w:rsidRPr="00A15FD4">
        <w:rPr>
          <w:rFonts w:asciiTheme="majorHAnsi" w:hAnsiTheme="majorHAnsi" w:cstheme="majorHAnsi"/>
          <w:sz w:val="26"/>
          <w:szCs w:val="26"/>
        </w:rPr>
        <w:t xml:space="preserve">Trứơc 1 thấu kính hội tụ có f = 40cm, đặt 1 vật sáng nhỏ AB vuông góc với trục chính, A nằm trên trục chính và cách thấu kính 1 khỏang 20cm. Để thu được ảnh thật cao bằng 2 lần vật thì phải dịch chuyển vật như thế nào, 1 đọan bao nhiêu? </w:t>
      </w:r>
    </w:p>
    <w:p w:rsidR="00662175" w:rsidRPr="00F55C11" w:rsidRDefault="00A3698D" w:rsidP="004B4FDE">
      <w:pPr>
        <w:spacing w:before="120" w:after="120"/>
        <w:jc w:val="both"/>
        <w:rPr>
          <w:rFonts w:ascii="Times New Roman" w:hAnsi="Times New Roman"/>
          <w:i/>
          <w:sz w:val="26"/>
          <w:szCs w:val="26"/>
          <w:u w:val="single"/>
        </w:rPr>
      </w:pPr>
      <w:r w:rsidRPr="00F55C11">
        <w:rPr>
          <w:rFonts w:ascii="Times New Roman" w:hAnsi="Times New Roman"/>
          <w:b/>
          <w:i/>
          <w:sz w:val="26"/>
          <w:szCs w:val="26"/>
        </w:rPr>
        <w:t>* PHẦN B:</w:t>
      </w:r>
      <w:r w:rsidRPr="00F55C11">
        <w:rPr>
          <w:rFonts w:ascii="Times New Roman" w:hAnsi="Times New Roman"/>
          <w:b/>
          <w:i/>
          <w:sz w:val="26"/>
          <w:szCs w:val="26"/>
          <w:u w:val="single"/>
        </w:rPr>
        <w:t xml:space="preserve"> </w:t>
      </w:r>
      <w:r w:rsidR="00662175" w:rsidRPr="00F55C11">
        <w:rPr>
          <w:rFonts w:ascii="Times New Roman" w:hAnsi="Times New Roman"/>
          <w:b/>
          <w:i/>
          <w:sz w:val="26"/>
          <w:szCs w:val="26"/>
          <w:u w:val="single"/>
        </w:rPr>
        <w:t>Chương trình nâng cao:</w:t>
      </w:r>
    </w:p>
    <w:p w:rsidR="00A22680" w:rsidRPr="00A15FD4" w:rsidRDefault="00F55C11" w:rsidP="00A15FD4">
      <w:pPr>
        <w:spacing w:before="120" w:after="120" w:line="240" w:lineRule="auto"/>
        <w:ind w:left="993" w:hanging="993"/>
        <w:jc w:val="both"/>
        <w:rPr>
          <w:rFonts w:ascii="Times New Roman" w:hAnsi="Times New Roman"/>
          <w:sz w:val="26"/>
          <w:szCs w:val="26"/>
        </w:rPr>
      </w:pPr>
      <w:r w:rsidRPr="00A15FD4">
        <w:rPr>
          <w:rFonts w:ascii="Times New Roman" w:hAnsi="Times New Roman"/>
          <w:b/>
          <w:sz w:val="26"/>
          <w:szCs w:val="26"/>
          <w:u w:val="single"/>
        </w:rPr>
        <w:t xml:space="preserve">Câu </w:t>
      </w:r>
      <w:r w:rsidR="00A15FD4" w:rsidRPr="00A15FD4">
        <w:rPr>
          <w:rFonts w:ascii="Times New Roman" w:hAnsi="Times New Roman"/>
          <w:b/>
          <w:sz w:val="26"/>
          <w:szCs w:val="26"/>
          <w:u w:val="single"/>
        </w:rPr>
        <w:t>7</w:t>
      </w:r>
      <w:r w:rsidR="00A3698D" w:rsidRPr="00A15FD4">
        <w:rPr>
          <w:rFonts w:ascii="Times New Roman" w:hAnsi="Times New Roman"/>
          <w:b/>
          <w:sz w:val="26"/>
          <w:szCs w:val="26"/>
          <w:u w:val="single"/>
        </w:rPr>
        <w:t>B:</w:t>
      </w:r>
      <w:r w:rsidR="00A3698D" w:rsidRPr="00A15FD4">
        <w:rPr>
          <w:rFonts w:ascii="Times New Roman" w:hAnsi="Times New Roman"/>
          <w:b/>
          <w:sz w:val="26"/>
          <w:szCs w:val="26"/>
        </w:rPr>
        <w:t xml:space="preserve"> </w:t>
      </w:r>
      <w:r w:rsidR="00662175" w:rsidRPr="00A15FD4">
        <w:rPr>
          <w:rFonts w:ascii="Times New Roman" w:hAnsi="Times New Roman"/>
          <w:i/>
          <w:sz w:val="26"/>
          <w:szCs w:val="26"/>
        </w:rPr>
        <w:t>(</w:t>
      </w:r>
      <w:r w:rsidR="00A15FD4" w:rsidRPr="00A15FD4">
        <w:rPr>
          <w:rFonts w:ascii="Times New Roman" w:hAnsi="Times New Roman"/>
          <w:sz w:val="26"/>
          <w:szCs w:val="26"/>
        </w:rPr>
        <w:t>1</w:t>
      </w:r>
      <w:r w:rsidRPr="00A15FD4">
        <w:rPr>
          <w:rFonts w:ascii="Times New Roman" w:hAnsi="Times New Roman"/>
          <w:sz w:val="26"/>
          <w:szCs w:val="26"/>
        </w:rPr>
        <w:t xml:space="preserve"> </w:t>
      </w:r>
      <w:r w:rsidR="00662175" w:rsidRPr="00A15FD4">
        <w:rPr>
          <w:rFonts w:ascii="Times New Roman" w:hAnsi="Times New Roman"/>
          <w:sz w:val="26"/>
          <w:szCs w:val="26"/>
        </w:rPr>
        <w:t xml:space="preserve">điểm) </w:t>
      </w:r>
      <w:r w:rsidR="00A15FD4" w:rsidRPr="00A15FD4">
        <w:rPr>
          <w:rFonts w:asciiTheme="majorHAnsi" w:hAnsiTheme="majorHAnsi" w:cstheme="majorHAnsi"/>
          <w:sz w:val="26"/>
          <w:szCs w:val="26"/>
        </w:rPr>
        <w:t>Vận tốc lan truyền của ánh sáng trong nước là 2,25.10</w:t>
      </w:r>
      <w:r w:rsidR="00A15FD4" w:rsidRPr="00A15FD4">
        <w:rPr>
          <w:rFonts w:asciiTheme="majorHAnsi" w:hAnsiTheme="majorHAnsi" w:cstheme="majorHAnsi"/>
          <w:sz w:val="26"/>
          <w:szCs w:val="26"/>
          <w:vertAlign w:val="superscript"/>
        </w:rPr>
        <w:t>8</w:t>
      </w:r>
      <w:r w:rsidR="00A15FD4" w:rsidRPr="00A15FD4">
        <w:rPr>
          <w:rFonts w:asciiTheme="majorHAnsi" w:hAnsiTheme="majorHAnsi" w:cstheme="majorHAnsi"/>
          <w:sz w:val="26"/>
          <w:szCs w:val="26"/>
        </w:rPr>
        <w:t>m/s. Khi truyền trong thủy tinh thì vận tốc của ánh sáng là 1,73.10</w:t>
      </w:r>
      <w:r w:rsidR="00A15FD4" w:rsidRPr="00A15FD4">
        <w:rPr>
          <w:rFonts w:asciiTheme="majorHAnsi" w:hAnsiTheme="majorHAnsi" w:cstheme="majorHAnsi"/>
          <w:sz w:val="26"/>
          <w:szCs w:val="26"/>
          <w:vertAlign w:val="superscript"/>
        </w:rPr>
        <w:t>8</w:t>
      </w:r>
      <w:r w:rsidR="00A15FD4" w:rsidRPr="00A15FD4">
        <w:rPr>
          <w:rFonts w:asciiTheme="majorHAnsi" w:hAnsiTheme="majorHAnsi" w:cstheme="majorHAnsi"/>
          <w:sz w:val="26"/>
          <w:szCs w:val="26"/>
        </w:rPr>
        <w:t xml:space="preserve">m/s (1,73 </w:t>
      </w:r>
      <w:r w:rsidR="00A15FD4" w:rsidRPr="00A15FD4">
        <w:rPr>
          <w:rFonts w:asciiTheme="majorHAnsi" w:hAnsiTheme="majorHAnsi" w:cstheme="majorHAnsi"/>
          <w:position w:val="-8"/>
          <w:sz w:val="26"/>
          <w:szCs w:val="26"/>
        </w:rPr>
        <w:object w:dxaOrig="540" w:dyaOrig="360">
          <v:shape id="_x0000_i1028" type="#_x0000_t75" style="width:27pt;height:18pt" o:ole="">
            <v:imagedata r:id="rId13" o:title=""/>
          </v:shape>
          <o:OLEObject Type="Embed" ProgID="Equation.DSMT4" ShapeID="_x0000_i1028" DrawAspect="Content" ObjectID="_1458930928" r:id="rId14"/>
        </w:object>
      </w:r>
      <w:r w:rsidR="00A15FD4" w:rsidRPr="00A15FD4">
        <w:rPr>
          <w:rFonts w:asciiTheme="majorHAnsi" w:hAnsiTheme="majorHAnsi" w:cstheme="majorHAnsi"/>
          <w:sz w:val="26"/>
          <w:szCs w:val="26"/>
        </w:rPr>
        <w:t>). Tính góc giới hạn phản xạ toàn phần giữa thủy tinh với nước.</w:t>
      </w:r>
    </w:p>
    <w:p w:rsidR="00A15FD4" w:rsidRPr="00A15FD4" w:rsidRDefault="00A15FD4" w:rsidP="00A15FD4">
      <w:pPr>
        <w:spacing w:before="120" w:after="120" w:line="240" w:lineRule="auto"/>
        <w:ind w:left="993" w:hanging="993"/>
        <w:jc w:val="both"/>
        <w:rPr>
          <w:rFonts w:ascii="Times New Roman" w:hAnsi="Times New Roman"/>
          <w:sz w:val="26"/>
          <w:szCs w:val="26"/>
        </w:rPr>
      </w:pPr>
      <w:r w:rsidRPr="00A15FD4">
        <w:rPr>
          <w:rFonts w:ascii="Times New Roman" w:hAnsi="Times New Roman"/>
          <w:b/>
          <w:sz w:val="26"/>
          <w:szCs w:val="26"/>
          <w:u w:val="single"/>
        </w:rPr>
        <w:t>Câu 8B:</w:t>
      </w:r>
      <w:r w:rsidRPr="00A15FD4">
        <w:rPr>
          <w:rFonts w:ascii="Times New Roman" w:hAnsi="Times New Roman"/>
          <w:b/>
          <w:sz w:val="26"/>
          <w:szCs w:val="26"/>
        </w:rPr>
        <w:t xml:space="preserve"> </w:t>
      </w:r>
      <w:r w:rsidRPr="00A15FD4">
        <w:rPr>
          <w:rFonts w:ascii="Times New Roman" w:hAnsi="Times New Roman"/>
          <w:i/>
          <w:sz w:val="26"/>
          <w:szCs w:val="26"/>
        </w:rPr>
        <w:t>(</w:t>
      </w:r>
      <w:r w:rsidRPr="00A15FD4">
        <w:rPr>
          <w:rFonts w:ascii="Times New Roman" w:hAnsi="Times New Roman"/>
          <w:sz w:val="26"/>
          <w:szCs w:val="26"/>
        </w:rPr>
        <w:t xml:space="preserve">1 điểm) </w:t>
      </w:r>
      <w:r w:rsidRPr="00A15FD4">
        <w:rPr>
          <w:rFonts w:asciiTheme="majorHAnsi" w:hAnsiTheme="majorHAnsi" w:cstheme="majorHAnsi"/>
          <w:sz w:val="26"/>
          <w:szCs w:val="26"/>
          <w:lang w:val="pt-BR"/>
        </w:rPr>
        <w:t>Đặt một v</w:t>
      </w:r>
      <w:bookmarkStart w:id="0" w:name="_GoBack"/>
      <w:bookmarkEnd w:id="0"/>
      <w:r w:rsidRPr="00A15FD4">
        <w:rPr>
          <w:rFonts w:asciiTheme="majorHAnsi" w:hAnsiTheme="majorHAnsi" w:cstheme="majorHAnsi"/>
          <w:sz w:val="26"/>
          <w:szCs w:val="26"/>
          <w:lang w:val="pt-BR"/>
        </w:rPr>
        <w:t>ật sáng AB trước một thấu kính hội tụ gồm một mặt lồi 10cm và một mặt lõm 20cm, chiết suất của chất làm thấu kính với môi trường là 1,5. Khoảng cách giữa vật và ảnh của vật qua thấu kính là 20cm. Xác định vị trí vật và ảnh của vật.</w:t>
      </w:r>
    </w:p>
    <w:p w:rsidR="004E5796" w:rsidRPr="00F55C11" w:rsidRDefault="004E5796" w:rsidP="004E5796">
      <w:pPr>
        <w:spacing w:before="120" w:after="120" w:line="240" w:lineRule="auto"/>
        <w:jc w:val="both"/>
        <w:rPr>
          <w:rFonts w:ascii="Times New Roman" w:hAnsi="Times New Roman"/>
          <w:sz w:val="26"/>
          <w:szCs w:val="26"/>
        </w:rPr>
      </w:pPr>
    </w:p>
    <w:p w:rsidR="00A3698D" w:rsidRPr="00F55C11" w:rsidRDefault="00A3698D" w:rsidP="004B4FDE">
      <w:pPr>
        <w:jc w:val="center"/>
        <w:rPr>
          <w:rFonts w:ascii="Times New Roman" w:hAnsi="Times New Roman"/>
          <w:sz w:val="26"/>
          <w:szCs w:val="26"/>
        </w:rPr>
      </w:pPr>
      <w:r w:rsidRPr="00F55C11">
        <w:rPr>
          <w:rFonts w:ascii="Times New Roman" w:hAnsi="Times New Roman"/>
          <w:sz w:val="26"/>
          <w:szCs w:val="26"/>
        </w:rPr>
        <w:t>HẾT</w:t>
      </w:r>
    </w:p>
    <w:sectPr w:rsidR="00A3698D" w:rsidRPr="00F55C11" w:rsidSect="004101C1">
      <w:pgSz w:w="11906" w:h="16838"/>
      <w:pgMar w:top="567" w:right="1418"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74BB"/>
    <w:multiLevelType w:val="multilevel"/>
    <w:tmpl w:val="739EE8A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numFmt w:val="none"/>
      <w:lvlText w:val=""/>
      <w:lvlJc w:val="left"/>
      <w:pPr>
        <w:tabs>
          <w:tab w:val="num" w:pos="360"/>
        </w:tabs>
      </w:pPr>
    </w:lvl>
    <w:lvl w:ilvl="4">
      <w:numFmt w:val="none"/>
      <w:lvlText w:val=""/>
      <w:lvlJc w:val="left"/>
      <w:pPr>
        <w:tabs>
          <w:tab w:val="num" w:pos="360"/>
        </w:tabs>
      </w:p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35BE7450"/>
    <w:multiLevelType w:val="hybridMultilevel"/>
    <w:tmpl w:val="175A1B96"/>
    <w:lvl w:ilvl="0" w:tplc="CC6E4EA0">
      <w:start w:val="1"/>
      <w:numFmt w:val="decimal"/>
      <w:lvlText w:val="Câu %1:"/>
      <w:lvlJc w:val="left"/>
      <w:pPr>
        <w:tabs>
          <w:tab w:val="num" w:pos="851"/>
        </w:tabs>
        <w:ind w:left="794" w:hanging="794"/>
      </w:pPr>
      <w:rPr>
        <w:rFonts w:ascii="SymbolMT" w:hAnsi="SymbolMT" w:cs="SymbolMT" w:hint="default"/>
        <w:b/>
        <w:i w:val="0"/>
        <w:strike w:val="0"/>
        <w:dstrike w:val="0"/>
        <w:color w:val="000000"/>
        <w:sz w:val="24"/>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tplc="CEA07B8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9937F6E"/>
    <w:multiLevelType w:val="hybridMultilevel"/>
    <w:tmpl w:val="C9A2FCC2"/>
    <w:lvl w:ilvl="0" w:tplc="04090011">
      <w:start w:val="1"/>
      <w:numFmt w:val="decimal"/>
      <w:lvlText w:val="%1)"/>
      <w:lvlJc w:val="left"/>
      <w:pPr>
        <w:tabs>
          <w:tab w:val="num" w:pos="-105"/>
        </w:tabs>
        <w:ind w:left="-105" w:hanging="360"/>
      </w:pPr>
    </w:lvl>
    <w:lvl w:ilvl="1" w:tplc="04090019" w:tentative="1">
      <w:start w:val="1"/>
      <w:numFmt w:val="lowerLetter"/>
      <w:lvlText w:val="%2."/>
      <w:lvlJc w:val="left"/>
      <w:pPr>
        <w:tabs>
          <w:tab w:val="num" w:pos="615"/>
        </w:tabs>
        <w:ind w:left="615" w:hanging="360"/>
      </w:pPr>
    </w:lvl>
    <w:lvl w:ilvl="2" w:tplc="0409001B" w:tentative="1">
      <w:start w:val="1"/>
      <w:numFmt w:val="lowerRoman"/>
      <w:lvlText w:val="%3."/>
      <w:lvlJc w:val="right"/>
      <w:pPr>
        <w:tabs>
          <w:tab w:val="num" w:pos="1335"/>
        </w:tabs>
        <w:ind w:left="1335" w:hanging="180"/>
      </w:pPr>
    </w:lvl>
    <w:lvl w:ilvl="3" w:tplc="0409000F" w:tentative="1">
      <w:start w:val="1"/>
      <w:numFmt w:val="decimal"/>
      <w:lvlText w:val="%4."/>
      <w:lvlJc w:val="left"/>
      <w:pPr>
        <w:tabs>
          <w:tab w:val="num" w:pos="2055"/>
        </w:tabs>
        <w:ind w:left="2055" w:hanging="360"/>
      </w:pPr>
    </w:lvl>
    <w:lvl w:ilvl="4" w:tplc="04090019" w:tentative="1">
      <w:start w:val="1"/>
      <w:numFmt w:val="lowerLetter"/>
      <w:lvlText w:val="%5."/>
      <w:lvlJc w:val="left"/>
      <w:pPr>
        <w:tabs>
          <w:tab w:val="num" w:pos="2775"/>
        </w:tabs>
        <w:ind w:left="2775" w:hanging="360"/>
      </w:pPr>
    </w:lvl>
    <w:lvl w:ilvl="5" w:tplc="0409001B" w:tentative="1">
      <w:start w:val="1"/>
      <w:numFmt w:val="lowerRoman"/>
      <w:lvlText w:val="%6."/>
      <w:lvlJc w:val="right"/>
      <w:pPr>
        <w:tabs>
          <w:tab w:val="num" w:pos="3495"/>
        </w:tabs>
        <w:ind w:left="3495" w:hanging="180"/>
      </w:pPr>
    </w:lvl>
    <w:lvl w:ilvl="6" w:tplc="0409000F" w:tentative="1">
      <w:start w:val="1"/>
      <w:numFmt w:val="decimal"/>
      <w:lvlText w:val="%7."/>
      <w:lvlJc w:val="left"/>
      <w:pPr>
        <w:tabs>
          <w:tab w:val="num" w:pos="4215"/>
        </w:tabs>
        <w:ind w:left="4215" w:hanging="360"/>
      </w:pPr>
    </w:lvl>
    <w:lvl w:ilvl="7" w:tplc="04090019" w:tentative="1">
      <w:start w:val="1"/>
      <w:numFmt w:val="lowerLetter"/>
      <w:lvlText w:val="%8."/>
      <w:lvlJc w:val="left"/>
      <w:pPr>
        <w:tabs>
          <w:tab w:val="num" w:pos="4935"/>
        </w:tabs>
        <w:ind w:left="4935" w:hanging="360"/>
      </w:pPr>
    </w:lvl>
    <w:lvl w:ilvl="8" w:tplc="0409001B" w:tentative="1">
      <w:start w:val="1"/>
      <w:numFmt w:val="lowerRoman"/>
      <w:lvlText w:val="%9."/>
      <w:lvlJc w:val="right"/>
      <w:pPr>
        <w:tabs>
          <w:tab w:val="num" w:pos="5655"/>
        </w:tabs>
        <w:ind w:left="5655" w:hanging="180"/>
      </w:pPr>
    </w:lvl>
  </w:abstractNum>
  <w:abstractNum w:abstractNumId="3">
    <w:nsid w:val="3F1424D8"/>
    <w:multiLevelType w:val="hybridMultilevel"/>
    <w:tmpl w:val="5CD02460"/>
    <w:lvl w:ilvl="0" w:tplc="CC6E4EA0">
      <w:start w:val="1"/>
      <w:numFmt w:val="decimal"/>
      <w:lvlText w:val="Câu %1:"/>
      <w:lvlJc w:val="left"/>
      <w:pPr>
        <w:tabs>
          <w:tab w:val="num" w:pos="851"/>
        </w:tabs>
        <w:ind w:left="794" w:hanging="794"/>
      </w:pPr>
      <w:rPr>
        <w:rFonts w:ascii="SymbolMT" w:hAnsi="SymbolMT" w:cs="SymbolMT" w:hint="default"/>
        <w:b/>
        <w:i w:val="0"/>
        <w:strike w:val="0"/>
        <w:dstrike w:val="0"/>
        <w:color w:val="000000"/>
        <w:sz w:val="24"/>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7A236D7"/>
    <w:multiLevelType w:val="hybridMultilevel"/>
    <w:tmpl w:val="CEC046CA"/>
    <w:lvl w:ilvl="0" w:tplc="48EAA072">
      <w:start w:val="1"/>
      <w:numFmt w:val="decimal"/>
      <w:lvlText w:val="Câu %1:"/>
      <w:lvlJc w:val="left"/>
      <w:pPr>
        <w:ind w:left="720" w:hanging="360"/>
      </w:pPr>
      <w:rPr>
        <w:rFonts w:ascii="SymbolMT" w:hAnsi="SymbolMT" w:cs="SymbolMT" w:hint="default"/>
        <w:b/>
        <w:i w:val="0"/>
        <w:strike w:val="0"/>
        <w:dstrike w:val="0"/>
        <w:color w:val="000000"/>
        <w:sz w:val="26"/>
        <w:szCs w:val="26"/>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33F3CA1"/>
    <w:multiLevelType w:val="hybridMultilevel"/>
    <w:tmpl w:val="D4F09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F52688"/>
    <w:multiLevelType w:val="hybridMultilevel"/>
    <w:tmpl w:val="868C2BAA"/>
    <w:lvl w:ilvl="0" w:tplc="04090017">
      <w:start w:val="1"/>
      <w:numFmt w:val="decimal"/>
      <w:lvlText w:val="Câu %1:"/>
      <w:lvlJc w:val="left"/>
      <w:pPr>
        <w:tabs>
          <w:tab w:val="num" w:pos="2085"/>
        </w:tabs>
        <w:ind w:left="1080" w:firstLine="0"/>
      </w:pPr>
      <w:rPr>
        <w:rFonts w:ascii="Times New Roman" w:hAnsi="Times New Roman" w:cs="Times New Roman" w:hint="default"/>
        <w:b/>
        <w:i w:val="0"/>
        <w:strike w:val="0"/>
        <w:dstrike w:val="0"/>
        <w:color w:val="000000"/>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47455A7"/>
    <w:multiLevelType w:val="hybridMultilevel"/>
    <w:tmpl w:val="D4F09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3D1D83"/>
    <w:multiLevelType w:val="hybridMultilevel"/>
    <w:tmpl w:val="D0CEF6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C0B77E6"/>
    <w:multiLevelType w:val="hybridMultilevel"/>
    <w:tmpl w:val="241478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7"/>
  </w:num>
  <w:num w:numId="6">
    <w:abstractNumId w:val="2"/>
  </w:num>
  <w:num w:numId="7">
    <w:abstractNumId w:val="9"/>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648"/>
    <w:rsid w:val="00030C13"/>
    <w:rsid w:val="0007501B"/>
    <w:rsid w:val="00084D73"/>
    <w:rsid w:val="000D7194"/>
    <w:rsid w:val="00175F8A"/>
    <w:rsid w:val="00180DA0"/>
    <w:rsid w:val="0024458B"/>
    <w:rsid w:val="002B3DF1"/>
    <w:rsid w:val="003F19EB"/>
    <w:rsid w:val="004101C1"/>
    <w:rsid w:val="004B4FDE"/>
    <w:rsid w:val="004E5796"/>
    <w:rsid w:val="005268BB"/>
    <w:rsid w:val="00537741"/>
    <w:rsid w:val="00552E80"/>
    <w:rsid w:val="006401DF"/>
    <w:rsid w:val="00662175"/>
    <w:rsid w:val="006B4D2E"/>
    <w:rsid w:val="00725709"/>
    <w:rsid w:val="007417D7"/>
    <w:rsid w:val="0077673D"/>
    <w:rsid w:val="007B5B7B"/>
    <w:rsid w:val="00800609"/>
    <w:rsid w:val="00860363"/>
    <w:rsid w:val="009037FA"/>
    <w:rsid w:val="00A03648"/>
    <w:rsid w:val="00A15FD4"/>
    <w:rsid w:val="00A22680"/>
    <w:rsid w:val="00A3698D"/>
    <w:rsid w:val="00A45A64"/>
    <w:rsid w:val="00B96BA2"/>
    <w:rsid w:val="00BA7F3E"/>
    <w:rsid w:val="00C86E44"/>
    <w:rsid w:val="00CE1052"/>
    <w:rsid w:val="00D02DDC"/>
    <w:rsid w:val="00D2344A"/>
    <w:rsid w:val="00D4205B"/>
    <w:rsid w:val="00DC6327"/>
    <w:rsid w:val="00E6289B"/>
    <w:rsid w:val="00E70E15"/>
    <w:rsid w:val="00EC17E1"/>
    <w:rsid w:val="00F327C5"/>
    <w:rsid w:val="00F55C11"/>
    <w:rsid w:val="00F91A73"/>
    <w:rsid w:val="00FF1CE9"/>
    <w:rsid w:val="00FF51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CE1052"/>
    <w:pPr>
      <w:spacing w:after="200" w:line="276" w:lineRule="auto"/>
    </w:pPr>
    <w:rPr>
      <w:rFonts w:ascii="Calibri" w:eastAsia="Calibri" w:hAnsi="Calibri"/>
      <w:sz w:val="22"/>
      <w:szCs w:val="22"/>
      <w:lang w:val="en-US" w:eastAsia="en-U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Char">
    <w:name w:val="Char"/>
    <w:basedOn w:val="Binhthng"/>
    <w:semiHidden/>
    <w:rsid w:val="00CE1052"/>
    <w:pPr>
      <w:spacing w:after="160" w:line="240" w:lineRule="exact"/>
      <w:jc w:val="both"/>
    </w:pPr>
    <w:rPr>
      <w:rFonts w:ascii="Arial" w:eastAsia="Times New Roman" w:hAnsi="Arial" w:cs="Arial"/>
    </w:rPr>
  </w:style>
  <w:style w:type="paragraph" w:styleId="Bngchthch">
    <w:name w:val="Balloon Text"/>
    <w:basedOn w:val="Binhthng"/>
    <w:link w:val="BngchthchChar"/>
    <w:uiPriority w:val="99"/>
    <w:semiHidden/>
    <w:unhideWhenUsed/>
    <w:rsid w:val="002B3DF1"/>
    <w:pPr>
      <w:spacing w:after="0" w:line="240" w:lineRule="auto"/>
    </w:pPr>
    <w:rPr>
      <w:rFonts w:ascii="Tahoma" w:hAnsi="Tahoma" w:cs="Tahoma"/>
      <w:sz w:val="16"/>
      <w:szCs w:val="16"/>
    </w:rPr>
  </w:style>
  <w:style w:type="character" w:customStyle="1" w:styleId="BngchthchChar">
    <w:name w:val="Bóng chú thích Char"/>
    <w:link w:val="Bngchthch"/>
    <w:uiPriority w:val="99"/>
    <w:semiHidden/>
    <w:rsid w:val="002B3DF1"/>
    <w:rPr>
      <w:rFonts w:ascii="Tahoma" w:eastAsia="Calibri" w:hAnsi="Tahoma" w:cs="Tahoma"/>
      <w:sz w:val="16"/>
      <w:szCs w:val="16"/>
      <w:lang w:val="en-US" w:eastAsia="en-US"/>
    </w:rPr>
  </w:style>
  <w:style w:type="table" w:styleId="LiBang">
    <w:name w:val="Table Grid"/>
    <w:basedOn w:val="BangThngthng"/>
    <w:rsid w:val="00E6289B"/>
    <w:rPr>
      <w:rFonts w:ascii="Calibri" w:eastAsia="Times New Roman"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ThamchiuChthch">
    <w:name w:val="annotation reference"/>
    <w:uiPriority w:val="99"/>
    <w:semiHidden/>
    <w:unhideWhenUsed/>
    <w:rsid w:val="006401DF"/>
    <w:rPr>
      <w:sz w:val="16"/>
      <w:szCs w:val="16"/>
    </w:rPr>
  </w:style>
  <w:style w:type="paragraph" w:styleId="Vnbanchthch">
    <w:name w:val="annotation text"/>
    <w:basedOn w:val="Binhthng"/>
    <w:link w:val="VnbanchthchChar"/>
    <w:uiPriority w:val="99"/>
    <w:semiHidden/>
    <w:unhideWhenUsed/>
    <w:rsid w:val="006401DF"/>
    <w:rPr>
      <w:sz w:val="20"/>
      <w:szCs w:val="20"/>
    </w:rPr>
  </w:style>
  <w:style w:type="character" w:customStyle="1" w:styleId="VnbanchthchChar">
    <w:name w:val="Văn bản chú thích Char"/>
    <w:link w:val="Vnbanchthch"/>
    <w:uiPriority w:val="99"/>
    <w:semiHidden/>
    <w:rsid w:val="006401DF"/>
    <w:rPr>
      <w:rFonts w:ascii="Calibri" w:eastAsia="Calibri" w:hAnsi="Calibri"/>
      <w:lang w:val="en-US" w:eastAsia="en-US"/>
    </w:rPr>
  </w:style>
  <w:style w:type="paragraph" w:styleId="ChChthch">
    <w:name w:val="annotation subject"/>
    <w:basedOn w:val="Vnbanchthch"/>
    <w:next w:val="Vnbanchthch"/>
    <w:link w:val="ChChthchChar"/>
    <w:uiPriority w:val="99"/>
    <w:semiHidden/>
    <w:unhideWhenUsed/>
    <w:rsid w:val="006401DF"/>
    <w:rPr>
      <w:b/>
      <w:bCs/>
    </w:rPr>
  </w:style>
  <w:style w:type="character" w:customStyle="1" w:styleId="ChChthchChar">
    <w:name w:val="Chủ đề Chú thích Char"/>
    <w:link w:val="ChChthch"/>
    <w:uiPriority w:val="99"/>
    <w:semiHidden/>
    <w:rsid w:val="006401DF"/>
    <w:rPr>
      <w:rFonts w:ascii="Calibri" w:eastAsia="Calibri" w:hAnsi="Calibri"/>
      <w:b/>
      <w:bCs/>
      <w:lang w:val="en-US" w:eastAsia="en-US"/>
    </w:rPr>
  </w:style>
  <w:style w:type="paragraph" w:customStyle="1" w:styleId="oncaDanhsch1">
    <w:name w:val="Đoạn của Danh sách1"/>
    <w:basedOn w:val="Binhthng"/>
    <w:rsid w:val="00A15FD4"/>
    <w:pPr>
      <w:spacing w:after="160" w:line="259" w:lineRule="auto"/>
      <w:ind w:left="720"/>
      <w:contextualSpacing/>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CE1052"/>
    <w:pPr>
      <w:spacing w:after="200" w:line="276" w:lineRule="auto"/>
    </w:pPr>
    <w:rPr>
      <w:rFonts w:ascii="Calibri" w:eastAsia="Calibri" w:hAnsi="Calibri"/>
      <w:sz w:val="22"/>
      <w:szCs w:val="22"/>
      <w:lang w:val="en-US" w:eastAsia="en-U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Char">
    <w:name w:val="Char"/>
    <w:basedOn w:val="Binhthng"/>
    <w:semiHidden/>
    <w:rsid w:val="00CE1052"/>
    <w:pPr>
      <w:spacing w:after="160" w:line="240" w:lineRule="exact"/>
      <w:jc w:val="both"/>
    </w:pPr>
    <w:rPr>
      <w:rFonts w:ascii="Arial" w:eastAsia="Times New Roman" w:hAnsi="Arial" w:cs="Arial"/>
    </w:rPr>
  </w:style>
  <w:style w:type="paragraph" w:styleId="Bngchthch">
    <w:name w:val="Balloon Text"/>
    <w:basedOn w:val="Binhthng"/>
    <w:link w:val="BngchthchChar"/>
    <w:uiPriority w:val="99"/>
    <w:semiHidden/>
    <w:unhideWhenUsed/>
    <w:rsid w:val="002B3DF1"/>
    <w:pPr>
      <w:spacing w:after="0" w:line="240" w:lineRule="auto"/>
    </w:pPr>
    <w:rPr>
      <w:rFonts w:ascii="Tahoma" w:hAnsi="Tahoma" w:cs="Tahoma"/>
      <w:sz w:val="16"/>
      <w:szCs w:val="16"/>
    </w:rPr>
  </w:style>
  <w:style w:type="character" w:customStyle="1" w:styleId="BngchthchChar">
    <w:name w:val="Bóng chú thích Char"/>
    <w:link w:val="Bngchthch"/>
    <w:uiPriority w:val="99"/>
    <w:semiHidden/>
    <w:rsid w:val="002B3DF1"/>
    <w:rPr>
      <w:rFonts w:ascii="Tahoma" w:eastAsia="Calibri" w:hAnsi="Tahoma" w:cs="Tahoma"/>
      <w:sz w:val="16"/>
      <w:szCs w:val="16"/>
      <w:lang w:val="en-US" w:eastAsia="en-US"/>
    </w:rPr>
  </w:style>
  <w:style w:type="table" w:styleId="LiBang">
    <w:name w:val="Table Grid"/>
    <w:basedOn w:val="BangThngthng"/>
    <w:rsid w:val="00E6289B"/>
    <w:rPr>
      <w:rFonts w:ascii="Calibri" w:eastAsia="Times New Roman"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ThamchiuChthch">
    <w:name w:val="annotation reference"/>
    <w:uiPriority w:val="99"/>
    <w:semiHidden/>
    <w:unhideWhenUsed/>
    <w:rsid w:val="006401DF"/>
    <w:rPr>
      <w:sz w:val="16"/>
      <w:szCs w:val="16"/>
    </w:rPr>
  </w:style>
  <w:style w:type="paragraph" w:styleId="Vnbanchthch">
    <w:name w:val="annotation text"/>
    <w:basedOn w:val="Binhthng"/>
    <w:link w:val="VnbanchthchChar"/>
    <w:uiPriority w:val="99"/>
    <w:semiHidden/>
    <w:unhideWhenUsed/>
    <w:rsid w:val="006401DF"/>
    <w:rPr>
      <w:sz w:val="20"/>
      <w:szCs w:val="20"/>
    </w:rPr>
  </w:style>
  <w:style w:type="character" w:customStyle="1" w:styleId="VnbanchthchChar">
    <w:name w:val="Văn bản chú thích Char"/>
    <w:link w:val="Vnbanchthch"/>
    <w:uiPriority w:val="99"/>
    <w:semiHidden/>
    <w:rsid w:val="006401DF"/>
    <w:rPr>
      <w:rFonts w:ascii="Calibri" w:eastAsia="Calibri" w:hAnsi="Calibri"/>
      <w:lang w:val="en-US" w:eastAsia="en-US"/>
    </w:rPr>
  </w:style>
  <w:style w:type="paragraph" w:styleId="ChChthch">
    <w:name w:val="annotation subject"/>
    <w:basedOn w:val="Vnbanchthch"/>
    <w:next w:val="Vnbanchthch"/>
    <w:link w:val="ChChthchChar"/>
    <w:uiPriority w:val="99"/>
    <w:semiHidden/>
    <w:unhideWhenUsed/>
    <w:rsid w:val="006401DF"/>
    <w:rPr>
      <w:b/>
      <w:bCs/>
    </w:rPr>
  </w:style>
  <w:style w:type="character" w:customStyle="1" w:styleId="ChChthchChar">
    <w:name w:val="Chủ đề Chú thích Char"/>
    <w:link w:val="ChChthch"/>
    <w:uiPriority w:val="99"/>
    <w:semiHidden/>
    <w:rsid w:val="006401DF"/>
    <w:rPr>
      <w:rFonts w:ascii="Calibri" w:eastAsia="Calibri" w:hAnsi="Calibri"/>
      <w:b/>
      <w:bCs/>
      <w:lang w:val="en-US" w:eastAsia="en-US"/>
    </w:rPr>
  </w:style>
  <w:style w:type="paragraph" w:customStyle="1" w:styleId="oncaDanhsch1">
    <w:name w:val="Đoạn của Danh sách1"/>
    <w:basedOn w:val="Binhthng"/>
    <w:rsid w:val="00A15FD4"/>
    <w:pPr>
      <w:spacing w:after="160" w:line="259" w:lineRule="auto"/>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3C727-4C9C-4CFF-862E-6A5800FF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389</Words>
  <Characters>2219</Characters>
  <Application>Microsoft Office Word</Application>
  <DocSecurity>0</DocSecurity>
  <Lines>18</Lines>
  <Paragraphs>5</Paragraphs>
  <ScaleCrop>false</ScaleCrop>
  <HeadingPairs>
    <vt:vector size="2" baseType="variant">
      <vt:variant>
        <vt:lpstr>Tiêu đề</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2013-04-26T15:36:00Z</cp:lastPrinted>
  <dcterms:created xsi:type="dcterms:W3CDTF">2014-04-13T08:13:00Z</dcterms:created>
  <dcterms:modified xsi:type="dcterms:W3CDTF">2014-04-13T14:45:00Z</dcterms:modified>
</cp:coreProperties>
</file>