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36" w:type="dxa"/>
        <w:tblLayout w:type="fixed"/>
        <w:tblLook w:val="01E0" w:firstRow="1" w:lastRow="1" w:firstColumn="1" w:lastColumn="1" w:noHBand="0" w:noVBand="0"/>
      </w:tblPr>
      <w:tblGrid>
        <w:gridCol w:w="6379"/>
        <w:gridCol w:w="3544"/>
        <w:gridCol w:w="1613"/>
      </w:tblGrid>
      <w:tr w:rsidR="00AC3C4D" w:rsidRPr="00AC3C4D" w:rsidTr="007546B6">
        <w:trPr>
          <w:trHeight w:val="985"/>
        </w:trPr>
        <w:tc>
          <w:tcPr>
            <w:tcW w:w="6379" w:type="dxa"/>
          </w:tcPr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3C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34290</wp:posOffset>
                  </wp:positionV>
                  <wp:extent cx="1123950" cy="1123950"/>
                  <wp:effectExtent l="0" t="0" r="0" b="0"/>
                  <wp:wrapSquare wrapText="bothSides"/>
                  <wp:docPr id="1" name="Picture 1" descr="Description: Description: Logo+Quang+Trung+-+Nguyen+H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Logo+Quang+Trung+-+Nguyen+H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3C4D">
              <w:rPr>
                <w:rFonts w:ascii="Times New Roman" w:eastAsia="Times New Roman" w:hAnsi="Times New Roman" w:cs="Times New Roman"/>
                <w:sz w:val="28"/>
                <w:szCs w:val="28"/>
              </w:rPr>
              <w:t>SỞ GIÁO DỤC VÀ ĐÀO TẠO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sz w:val="28"/>
                <w:szCs w:val="28"/>
              </w:rPr>
              <w:t>THÀNH PHỐ HỒ CHÍ MINH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TRƯỜNG THCS-THPT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QUANG TRUNG – NGUYỄN HUỆ</w:t>
            </w:r>
          </w:p>
        </w:tc>
        <w:tc>
          <w:tcPr>
            <w:tcW w:w="5157" w:type="dxa"/>
            <w:gridSpan w:val="2"/>
          </w:tcPr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ĐỀ KIỂM TRA HỌC KÌ II 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NĂM HỌC 2013-2014 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Môn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960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VẬT LÝ - </w:t>
            </w:r>
            <w:proofErr w:type="spellStart"/>
            <w:r w:rsidR="00EE7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="00EE7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11</w:t>
            </w:r>
          </w:p>
          <w:p w:rsidR="00AC3C4D" w:rsidRPr="00AC3C4D" w:rsidRDefault="00C15C06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 45</w:t>
            </w:r>
            <w:r w:rsidR="00AC3C4D"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C3C4D"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phút</w:t>
            </w:r>
            <w:proofErr w:type="spellEnd"/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kể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gian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phát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đề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  <w:r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AC3C4D" w:rsidRPr="00AC3C4D" w:rsidTr="0021657F">
        <w:trPr>
          <w:trHeight w:val="435"/>
        </w:trPr>
        <w:tc>
          <w:tcPr>
            <w:tcW w:w="9923" w:type="dxa"/>
            <w:gridSpan w:val="2"/>
          </w:tcPr>
          <w:p w:rsidR="00AC3C4D" w:rsidRPr="00AC3C4D" w:rsidRDefault="00AC3C4D" w:rsidP="007546B6">
            <w:pPr>
              <w:spacing w:after="0"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………………………………..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…………</w:t>
            </w:r>
          </w:p>
        </w:tc>
        <w:tc>
          <w:tcPr>
            <w:tcW w:w="1613" w:type="dxa"/>
            <w:shd w:val="clear" w:color="auto" w:fill="FFFFFF" w:themeFill="background1"/>
          </w:tcPr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</w:rPr>
              <w:t>ĐỀ A</w:t>
            </w:r>
          </w:p>
        </w:tc>
      </w:tr>
    </w:tbl>
    <w:p w:rsidR="004B2F00" w:rsidRDefault="004B2F00" w:rsidP="004B2F0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C66309" w:rsidRPr="000808C6" w:rsidRDefault="00DD0F8C" w:rsidP="00B97CA2">
      <w:pPr>
        <w:pStyle w:val="ListParagraph"/>
        <w:numPr>
          <w:ilvl w:val="0"/>
          <w:numId w:val="1"/>
        </w:numPr>
        <w:spacing w:before="240" w:line="48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808C6">
        <w:rPr>
          <w:rFonts w:ascii="Times New Roman" w:hAnsi="Times New Roman" w:cs="Times New Roman"/>
          <w:sz w:val="36"/>
          <w:szCs w:val="36"/>
        </w:rPr>
        <w:t>gì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Nêu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="002E3E72">
        <w:rPr>
          <w:rFonts w:ascii="Times New Roman" w:hAnsi="Times New Roman" w:cs="Times New Roman"/>
          <w:sz w:val="36"/>
          <w:szCs w:val="36"/>
        </w:rPr>
        <w:t>.</w:t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b/>
          <w:sz w:val="36"/>
          <w:szCs w:val="36"/>
        </w:rPr>
        <w:t>(</w:t>
      </w:r>
      <w:r w:rsidRPr="004B2F00">
        <w:rPr>
          <w:rFonts w:ascii="Times New Roman" w:hAnsi="Times New Roman" w:cs="Times New Roman"/>
          <w:b/>
          <w:sz w:val="36"/>
          <w:szCs w:val="36"/>
        </w:rPr>
        <w:t xml:space="preserve">1 </w:t>
      </w:r>
      <w:proofErr w:type="spellStart"/>
      <w:r w:rsidRPr="004B2F00">
        <w:rPr>
          <w:rFonts w:ascii="Times New Roman" w:hAnsi="Times New Roman" w:cs="Times New Roman"/>
          <w:b/>
          <w:sz w:val="36"/>
          <w:szCs w:val="36"/>
        </w:rPr>
        <w:t>điể</w:t>
      </w:r>
      <w:r w:rsidR="004B2F00">
        <w:rPr>
          <w:rFonts w:ascii="Times New Roman" w:hAnsi="Times New Roman" w:cs="Times New Roman"/>
          <w:b/>
          <w:sz w:val="36"/>
          <w:szCs w:val="36"/>
        </w:rPr>
        <w:t>m</w:t>
      </w:r>
      <w:proofErr w:type="spellEnd"/>
      <w:r w:rsidRPr="004B2F00">
        <w:rPr>
          <w:rFonts w:ascii="Times New Roman" w:hAnsi="Times New Roman" w:cs="Times New Roman"/>
          <w:b/>
          <w:sz w:val="36"/>
          <w:szCs w:val="36"/>
        </w:rPr>
        <w:t>)</w:t>
      </w:r>
      <w:r w:rsidR="00C66309" w:rsidRPr="000808C6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DD0F8C" w:rsidRPr="000808C6" w:rsidRDefault="00C66309" w:rsidP="00B97CA2">
      <w:pPr>
        <w:pStyle w:val="ListParagraph"/>
        <w:spacing w:before="240" w:line="48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="00DD0F8C"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DD0F8C" w:rsidRPr="000808C6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="00DD0F8C" w:rsidRPr="000808C6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DD0F8C" w:rsidRPr="000808C6">
        <w:rPr>
          <w:rFonts w:ascii="Times New Roman" w:hAnsi="Times New Roman" w:cs="Times New Roman"/>
          <w:sz w:val="36"/>
          <w:szCs w:val="36"/>
        </w:rPr>
        <w:t xml:space="preserve"> Cho B = 0,5T , S = 60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cm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,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góc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hợp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bởi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từ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trường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</m:acc>
      </m:oMath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và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mặt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phẳng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khung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dây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>là</w:t>
      </w:r>
      <w:proofErr w:type="spellEnd"/>
      <w:r w:rsidR="00DD0F8C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30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°</m:t>
            </m:r>
          </m:sup>
        </m:sSup>
      </m:oMath>
      <w:r w:rsidRPr="000808C6">
        <w:rPr>
          <w:rFonts w:ascii="Times New Roman" w:eastAsiaTheme="minorEastAsia" w:hAnsi="Times New Roman" w:cs="Times New Roman"/>
          <w:sz w:val="36"/>
          <w:szCs w:val="36"/>
        </w:rPr>
        <w:t>. Tính từ</w:t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4B2F00">
        <w:rPr>
          <w:rFonts w:ascii="Times New Roman" w:eastAsiaTheme="minorEastAsia" w:hAnsi="Times New Roman" w:cs="Times New Roman"/>
          <w:sz w:val="36"/>
          <w:szCs w:val="36"/>
        </w:rPr>
        <w:t>thông</w:t>
      </w:r>
      <w:proofErr w:type="spellEnd"/>
      <w:r w:rsidR="004B2F00">
        <w:rPr>
          <w:rFonts w:ascii="Times New Roman" w:eastAsiaTheme="minorEastAsia" w:hAnsi="Times New Roman" w:cs="Times New Roman"/>
          <w:sz w:val="36"/>
          <w:szCs w:val="36"/>
        </w:rPr>
        <w:t xml:space="preserve"> qua </w:t>
      </w:r>
      <w:proofErr w:type="spellStart"/>
      <w:r w:rsidR="004B2F00">
        <w:rPr>
          <w:rFonts w:ascii="Times New Roman" w:eastAsiaTheme="minorEastAsia" w:hAnsi="Times New Roman" w:cs="Times New Roman"/>
          <w:sz w:val="36"/>
          <w:szCs w:val="36"/>
        </w:rPr>
        <w:t>khung</w:t>
      </w:r>
      <w:proofErr w:type="spellEnd"/>
      <w:r w:rsidR="004B2F00">
        <w:rPr>
          <w:rFonts w:ascii="Times New Roman" w:eastAsiaTheme="minorEastAsia" w:hAnsi="Times New Roman" w:cs="Times New Roman"/>
          <w:sz w:val="36"/>
          <w:szCs w:val="36"/>
        </w:rPr>
        <w:t>.</w:t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 w:rsidRPr="004B2F00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 w:rsidRPr="004B2F00">
        <w:rPr>
          <w:rFonts w:ascii="Times New Roman" w:eastAsiaTheme="minorEastAsia" w:hAnsi="Times New Roman" w:cs="Times New Roman"/>
          <w:b/>
          <w:sz w:val="36"/>
          <w:szCs w:val="36"/>
        </w:rPr>
        <w:t xml:space="preserve">1 </w:t>
      </w:r>
      <w:proofErr w:type="spellStart"/>
      <w:r w:rsidRPr="004B2F00">
        <w:rPr>
          <w:rFonts w:ascii="Times New Roman" w:eastAsiaTheme="minorEastAsia" w:hAnsi="Times New Roman" w:cs="Times New Roman"/>
          <w:b/>
          <w:sz w:val="36"/>
          <w:szCs w:val="36"/>
        </w:rPr>
        <w:t>điểm</w:t>
      </w:r>
      <w:proofErr w:type="spellEnd"/>
      <w:r w:rsidRPr="004B2F00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C66309" w:rsidRPr="000808C6" w:rsidRDefault="00C66309" w:rsidP="00B97CA2">
      <w:pPr>
        <w:pStyle w:val="ListParagraph"/>
        <w:numPr>
          <w:ilvl w:val="0"/>
          <w:numId w:val="1"/>
        </w:numPr>
        <w:spacing w:before="240" w:line="48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08C6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luật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khúc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xạ</w:t>
      </w:r>
      <w:proofErr w:type="spellEnd"/>
      <w:r w:rsidR="004B2F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B2F00">
        <w:rPr>
          <w:rFonts w:ascii="Times New Roman" w:hAnsi="Times New Roman" w:cs="Times New Roman"/>
          <w:sz w:val="36"/>
          <w:szCs w:val="36"/>
        </w:rPr>
        <w:t>ánh</w:t>
      </w:r>
      <w:proofErr w:type="spellEnd"/>
      <w:r w:rsidR="004B2F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B2F00">
        <w:rPr>
          <w:rFonts w:ascii="Times New Roman" w:hAnsi="Times New Roman" w:cs="Times New Roman"/>
          <w:sz w:val="36"/>
          <w:szCs w:val="36"/>
        </w:rPr>
        <w:t>sáng</w:t>
      </w:r>
      <w:proofErr w:type="spellEnd"/>
      <w:r w:rsidR="004B2F00">
        <w:rPr>
          <w:rFonts w:ascii="Times New Roman" w:hAnsi="Times New Roman" w:cs="Times New Roman"/>
          <w:sz w:val="36"/>
          <w:szCs w:val="36"/>
        </w:rPr>
        <w:t xml:space="preserve">. </w:t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 w:rsidRPr="004B2F00">
        <w:rPr>
          <w:rFonts w:ascii="Times New Roman" w:hAnsi="Times New Roman" w:cs="Times New Roman"/>
          <w:b/>
          <w:sz w:val="36"/>
          <w:szCs w:val="36"/>
        </w:rPr>
        <w:t>(</w:t>
      </w:r>
      <w:r w:rsidRPr="004B2F00">
        <w:rPr>
          <w:rFonts w:ascii="Times New Roman" w:hAnsi="Times New Roman" w:cs="Times New Roman"/>
          <w:b/>
          <w:sz w:val="36"/>
          <w:szCs w:val="36"/>
        </w:rPr>
        <w:t xml:space="preserve">2 </w:t>
      </w:r>
      <w:proofErr w:type="spellStart"/>
      <w:r w:rsidRPr="004B2F00">
        <w:rPr>
          <w:rFonts w:ascii="Times New Roman" w:hAnsi="Times New Roman" w:cs="Times New Roman"/>
          <w:b/>
          <w:sz w:val="36"/>
          <w:szCs w:val="36"/>
        </w:rPr>
        <w:t>điể</w:t>
      </w:r>
      <w:r w:rsidR="004B2F00" w:rsidRPr="004B2F00">
        <w:rPr>
          <w:rFonts w:ascii="Times New Roman" w:hAnsi="Times New Roman" w:cs="Times New Roman"/>
          <w:b/>
          <w:sz w:val="36"/>
          <w:szCs w:val="36"/>
        </w:rPr>
        <w:t>m</w:t>
      </w:r>
      <w:proofErr w:type="spellEnd"/>
      <w:r w:rsidRPr="004B2F00">
        <w:rPr>
          <w:rFonts w:ascii="Times New Roman" w:hAnsi="Times New Roman" w:cs="Times New Roman"/>
          <w:b/>
          <w:sz w:val="36"/>
          <w:szCs w:val="36"/>
        </w:rPr>
        <w:t>)</w:t>
      </w:r>
    </w:p>
    <w:p w:rsidR="00C66309" w:rsidRPr="000808C6" w:rsidRDefault="00C66309" w:rsidP="00B97CA2">
      <w:pPr>
        <w:pStyle w:val="ListParagraph"/>
        <w:numPr>
          <w:ilvl w:val="0"/>
          <w:numId w:val="1"/>
        </w:numPr>
        <w:spacing w:before="240" w:line="48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tia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sáng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sắc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chiếu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chất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lỏng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suốt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808C6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chiết</w:t>
      </w:r>
      <w:proofErr w:type="spellEnd"/>
      <w:proofErr w:type="gram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n</w:t>
      </w:r>
      <w:r w:rsidR="004B2F00">
        <w:rPr>
          <w:rFonts w:ascii="Times New Roman" w:hAnsi="Times New Roman" w:cs="Times New Roman"/>
          <w:sz w:val="36"/>
          <w:szCs w:val="36"/>
        </w:rPr>
        <w:t xml:space="preserve"> </w:t>
      </w:r>
      <w:r w:rsidRPr="000808C6">
        <w:rPr>
          <w:rFonts w:ascii="Times New Roman" w:hAnsi="Times New Roman" w:cs="Times New Roman"/>
          <w:sz w:val="36"/>
          <w:szCs w:val="36"/>
        </w:rPr>
        <w:t>=</w:t>
      </w:r>
      <w:r w:rsidR="004B2F00">
        <w:rPr>
          <w:rFonts w:ascii="Times New Roman" w:hAnsi="Times New Roman" w:cs="Times New Roman"/>
          <w:sz w:val="36"/>
          <w:szCs w:val="36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e>
        </m:rad>
      </m:oMath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) ra ngoài không khí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cho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tia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khúc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xạ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có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góc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khúc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xạ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r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45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°</m:t>
            </m:r>
          </m:sup>
        </m:sSup>
      </m:oMath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.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Tìm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góc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tới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2E3E72">
        <w:rPr>
          <w:rFonts w:ascii="Times New Roman" w:eastAsiaTheme="minorEastAsia" w:hAnsi="Times New Roman" w:cs="Times New Roman"/>
          <w:sz w:val="36"/>
          <w:szCs w:val="36"/>
        </w:rPr>
        <w:t>i</w:t>
      </w:r>
      <w:proofErr w:type="spellEnd"/>
      <w:r w:rsidR="00B97CA2">
        <w:rPr>
          <w:rFonts w:ascii="Times New Roman" w:eastAsiaTheme="minorEastAsia" w:hAnsi="Times New Roman" w:cs="Times New Roman"/>
          <w:sz w:val="36"/>
          <w:szCs w:val="36"/>
        </w:rPr>
        <w:t xml:space="preserve"> .</w:t>
      </w:r>
      <w:proofErr w:type="spellStart"/>
      <w:r w:rsidR="00B97CA2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>V</w:t>
      </w:r>
      <w:r w:rsidR="002E3E72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>ẽ</w:t>
      </w:r>
      <w:proofErr w:type="spellEnd"/>
      <w:r w:rsidR="002E3E72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2E3E72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>hình</w:t>
      </w:r>
      <w:proofErr w:type="spellEnd"/>
      <w:r w:rsidR="002E3E72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>.</w:t>
      </w:r>
      <w:r w:rsidR="004B2F00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>
        <w:rPr>
          <w:rFonts w:ascii="Times New Roman" w:eastAsiaTheme="minorEastAsia" w:hAnsi="Times New Roman" w:cs="Times New Roman"/>
          <w:sz w:val="36"/>
          <w:szCs w:val="36"/>
        </w:rPr>
        <w:tab/>
      </w:r>
      <w:r w:rsidR="004B2F00" w:rsidRPr="004B2F00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 w:rsidRPr="004B2F00">
        <w:rPr>
          <w:rFonts w:ascii="Times New Roman" w:eastAsiaTheme="minorEastAsia" w:hAnsi="Times New Roman" w:cs="Times New Roman"/>
          <w:b/>
          <w:sz w:val="36"/>
          <w:szCs w:val="36"/>
        </w:rPr>
        <w:t xml:space="preserve">2 </w:t>
      </w:r>
      <w:proofErr w:type="spellStart"/>
      <w:r w:rsidRPr="004B2F00">
        <w:rPr>
          <w:rFonts w:ascii="Times New Roman" w:eastAsiaTheme="minorEastAsia" w:hAnsi="Times New Roman" w:cs="Times New Roman"/>
          <w:b/>
          <w:sz w:val="36"/>
          <w:szCs w:val="36"/>
        </w:rPr>
        <w:t>điểm</w:t>
      </w:r>
      <w:proofErr w:type="spellEnd"/>
      <w:r w:rsidRPr="004B2F00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C66309" w:rsidRPr="000808C6" w:rsidRDefault="00C66309" w:rsidP="00B97CA2">
      <w:pPr>
        <w:pStyle w:val="ListParagraph"/>
        <w:numPr>
          <w:ilvl w:val="0"/>
          <w:numId w:val="1"/>
        </w:numPr>
        <w:spacing w:before="240" w:line="48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thấu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kính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cự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20cm.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sáng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AB</w:t>
      </w:r>
      <w:r w:rsidR="004B2F00">
        <w:rPr>
          <w:rFonts w:ascii="Times New Roman" w:hAnsi="Times New Roman" w:cs="Times New Roman"/>
          <w:sz w:val="36"/>
          <w:szCs w:val="36"/>
        </w:rPr>
        <w:t xml:space="preserve"> </w:t>
      </w:r>
      <w:r w:rsidRPr="000808C6">
        <w:rPr>
          <w:rFonts w:ascii="Times New Roman" w:hAnsi="Times New Roman" w:cs="Times New Roman"/>
          <w:sz w:val="36"/>
          <w:szCs w:val="36"/>
        </w:rPr>
        <w:t>=</w:t>
      </w:r>
      <w:r w:rsidR="004B2F00">
        <w:rPr>
          <w:rFonts w:ascii="Times New Roman" w:hAnsi="Times New Roman" w:cs="Times New Roman"/>
          <w:sz w:val="36"/>
          <w:szCs w:val="36"/>
        </w:rPr>
        <w:t xml:space="preserve"> </w:t>
      </w:r>
      <w:r w:rsidRPr="000808C6">
        <w:rPr>
          <w:rFonts w:ascii="Times New Roman" w:hAnsi="Times New Roman" w:cs="Times New Roman"/>
          <w:sz w:val="36"/>
          <w:szCs w:val="36"/>
        </w:rPr>
        <w:t xml:space="preserve">4cm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vuông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góc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trục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ở A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thấu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kính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60cm.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chất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B97CA2">
        <w:rPr>
          <w:rFonts w:ascii="Times New Roman" w:hAnsi="Times New Roman" w:cs="Times New Roman"/>
          <w:b/>
          <w:i/>
          <w:sz w:val="36"/>
          <w:szCs w:val="36"/>
        </w:rPr>
        <w:t>Vẽ</w:t>
      </w:r>
      <w:proofErr w:type="spellEnd"/>
      <w:r w:rsidRPr="00B97CA2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B97CA2">
        <w:rPr>
          <w:rFonts w:ascii="Times New Roman" w:hAnsi="Times New Roman" w:cs="Times New Roman"/>
          <w:b/>
          <w:i/>
          <w:sz w:val="36"/>
          <w:szCs w:val="36"/>
        </w:rPr>
        <w:t>hình</w:t>
      </w:r>
      <w:proofErr w:type="spellEnd"/>
      <w:r w:rsidRPr="00B97CA2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proofErr w:type="gramStart"/>
      <w:r w:rsidRPr="00B97CA2">
        <w:rPr>
          <w:rFonts w:ascii="Times New Roman" w:hAnsi="Times New Roman" w:cs="Times New Roman"/>
          <w:b/>
          <w:i/>
          <w:sz w:val="36"/>
          <w:szCs w:val="36"/>
        </w:rPr>
        <w:t>theo</w:t>
      </w:r>
      <w:proofErr w:type="spellEnd"/>
      <w:proofErr w:type="gramEnd"/>
      <w:r w:rsidRPr="00B97CA2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B97CA2">
        <w:rPr>
          <w:rFonts w:ascii="Times New Roman" w:hAnsi="Times New Roman" w:cs="Times New Roman"/>
          <w:b/>
          <w:i/>
          <w:sz w:val="36"/>
          <w:szCs w:val="36"/>
        </w:rPr>
        <w:t>đúng</w:t>
      </w:r>
      <w:proofErr w:type="spellEnd"/>
      <w:r w:rsidRPr="00B97CA2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B97CA2">
        <w:rPr>
          <w:rFonts w:ascii="Times New Roman" w:hAnsi="Times New Roman" w:cs="Times New Roman"/>
          <w:b/>
          <w:i/>
          <w:sz w:val="36"/>
          <w:szCs w:val="36"/>
        </w:rPr>
        <w:t>tỉ</w:t>
      </w:r>
      <w:proofErr w:type="spellEnd"/>
      <w:r w:rsidRPr="00B97CA2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B97CA2">
        <w:rPr>
          <w:rFonts w:ascii="Times New Roman" w:hAnsi="Times New Roman" w:cs="Times New Roman"/>
          <w:b/>
          <w:i/>
          <w:sz w:val="36"/>
          <w:szCs w:val="36"/>
        </w:rPr>
        <w:t>lệ</w:t>
      </w:r>
      <w:proofErr w:type="spellEnd"/>
      <w:r w:rsidR="004B2F00" w:rsidRPr="004B2F00">
        <w:rPr>
          <w:rFonts w:ascii="Times New Roman" w:hAnsi="Times New Roman" w:cs="Times New Roman"/>
          <w:b/>
          <w:sz w:val="36"/>
          <w:szCs w:val="36"/>
        </w:rPr>
        <w:t>.</w:t>
      </w:r>
      <w:r w:rsidR="004B2F00">
        <w:rPr>
          <w:rFonts w:ascii="Times New Roman" w:hAnsi="Times New Roman" w:cs="Times New Roman"/>
          <w:b/>
          <w:sz w:val="36"/>
          <w:szCs w:val="36"/>
        </w:rPr>
        <w:tab/>
      </w:r>
      <w:r w:rsidR="004B2F00">
        <w:rPr>
          <w:rFonts w:ascii="Times New Roman" w:hAnsi="Times New Roman" w:cs="Times New Roman"/>
          <w:b/>
          <w:sz w:val="36"/>
          <w:szCs w:val="36"/>
        </w:rPr>
        <w:tab/>
      </w:r>
      <w:r w:rsidR="004B2F00">
        <w:rPr>
          <w:rFonts w:ascii="Times New Roman" w:hAnsi="Times New Roman" w:cs="Times New Roman"/>
          <w:b/>
          <w:sz w:val="36"/>
          <w:szCs w:val="36"/>
        </w:rPr>
        <w:tab/>
      </w:r>
      <w:r w:rsidR="004B2F00" w:rsidRPr="004B2F00">
        <w:rPr>
          <w:rFonts w:ascii="Times New Roman" w:hAnsi="Times New Roman" w:cs="Times New Roman"/>
          <w:b/>
          <w:sz w:val="36"/>
          <w:szCs w:val="36"/>
        </w:rPr>
        <w:t>(</w:t>
      </w:r>
      <w:r w:rsidRPr="004B2F00">
        <w:rPr>
          <w:rFonts w:ascii="Times New Roman" w:hAnsi="Times New Roman" w:cs="Times New Roman"/>
          <w:b/>
          <w:sz w:val="36"/>
          <w:szCs w:val="36"/>
        </w:rPr>
        <w:t xml:space="preserve">2 </w:t>
      </w:r>
      <w:proofErr w:type="spellStart"/>
      <w:r w:rsidRPr="004B2F00">
        <w:rPr>
          <w:rFonts w:ascii="Times New Roman" w:hAnsi="Times New Roman" w:cs="Times New Roman"/>
          <w:b/>
          <w:sz w:val="36"/>
          <w:szCs w:val="36"/>
        </w:rPr>
        <w:t>điểm</w:t>
      </w:r>
      <w:proofErr w:type="spellEnd"/>
      <w:r w:rsidRPr="004B2F00">
        <w:rPr>
          <w:rFonts w:ascii="Times New Roman" w:hAnsi="Times New Roman" w:cs="Times New Roman"/>
          <w:b/>
          <w:sz w:val="36"/>
          <w:szCs w:val="36"/>
        </w:rPr>
        <w:t>)</w:t>
      </w:r>
    </w:p>
    <w:p w:rsidR="00AF2F0D" w:rsidRPr="000808C6" w:rsidRDefault="00C66309" w:rsidP="00B97CA2">
      <w:pPr>
        <w:pStyle w:val="ListParagraph"/>
        <w:numPr>
          <w:ilvl w:val="0"/>
          <w:numId w:val="1"/>
        </w:numPr>
        <w:spacing w:before="240" w:line="48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sáng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vuông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góc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trục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thấu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kính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hội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tụ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tụ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5dp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thật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gấp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đôi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AF2F0D"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2F0D" w:rsidRPr="000808C6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="00AF2F0D"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2F0D" w:rsidRPr="000808C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AF2F0D"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2F0D" w:rsidRPr="000808C6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AF2F0D"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2F0D" w:rsidRPr="000808C6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="00AF2F0D"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2F0D" w:rsidRPr="000808C6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="00AF2F0D"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2F0D" w:rsidRPr="000808C6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AF2F0D"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2F0D" w:rsidRPr="000808C6">
        <w:rPr>
          <w:rFonts w:ascii="Times New Roman" w:hAnsi="Times New Roman" w:cs="Times New Roman"/>
          <w:sz w:val="36"/>
          <w:szCs w:val="36"/>
        </w:rPr>
        <w:t>thấu</w:t>
      </w:r>
      <w:proofErr w:type="spellEnd"/>
      <w:r w:rsidR="00AF2F0D"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2F0D" w:rsidRPr="000808C6">
        <w:rPr>
          <w:rFonts w:ascii="Times New Roman" w:hAnsi="Times New Roman" w:cs="Times New Roman"/>
          <w:sz w:val="36"/>
          <w:szCs w:val="36"/>
        </w:rPr>
        <w:t>kính</w:t>
      </w:r>
      <w:proofErr w:type="spellEnd"/>
      <w:r w:rsidR="00AF2F0D" w:rsidRPr="000808C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F2F0D" w:rsidRPr="00B97CA2">
        <w:rPr>
          <w:rFonts w:ascii="Times New Roman" w:hAnsi="Times New Roman" w:cs="Times New Roman"/>
          <w:b/>
          <w:i/>
          <w:sz w:val="36"/>
          <w:szCs w:val="36"/>
        </w:rPr>
        <w:t>Vẽ</w:t>
      </w:r>
      <w:proofErr w:type="spellEnd"/>
      <w:r w:rsidR="00AF2F0D" w:rsidRPr="00B97CA2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AF2F0D" w:rsidRPr="00B97CA2">
        <w:rPr>
          <w:rFonts w:ascii="Times New Roman" w:hAnsi="Times New Roman" w:cs="Times New Roman"/>
          <w:b/>
          <w:i/>
          <w:sz w:val="36"/>
          <w:szCs w:val="36"/>
        </w:rPr>
        <w:t>hình</w:t>
      </w:r>
      <w:proofErr w:type="spellEnd"/>
      <w:r w:rsidR="004B2F00" w:rsidRPr="00B97CA2">
        <w:rPr>
          <w:rFonts w:ascii="Times New Roman" w:hAnsi="Times New Roman" w:cs="Times New Roman"/>
          <w:b/>
          <w:i/>
          <w:sz w:val="36"/>
          <w:szCs w:val="36"/>
        </w:rPr>
        <w:t>.</w:t>
      </w:r>
      <w:r w:rsidR="004B2F00">
        <w:rPr>
          <w:rFonts w:ascii="Times New Roman" w:hAnsi="Times New Roman" w:cs="Times New Roman"/>
          <w:sz w:val="36"/>
          <w:szCs w:val="36"/>
        </w:rPr>
        <w:t xml:space="preserve"> </w:t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>
        <w:rPr>
          <w:rFonts w:ascii="Times New Roman" w:hAnsi="Times New Roman" w:cs="Times New Roman"/>
          <w:sz w:val="36"/>
          <w:szCs w:val="36"/>
        </w:rPr>
        <w:tab/>
      </w:r>
      <w:r w:rsidR="004B2F00" w:rsidRPr="004B2F00">
        <w:rPr>
          <w:rFonts w:ascii="Times New Roman" w:hAnsi="Times New Roman" w:cs="Times New Roman"/>
          <w:b/>
          <w:sz w:val="36"/>
          <w:szCs w:val="36"/>
        </w:rPr>
        <w:t>(</w:t>
      </w:r>
      <w:r w:rsidR="00AF2F0D" w:rsidRPr="004B2F00">
        <w:rPr>
          <w:rFonts w:ascii="Times New Roman" w:hAnsi="Times New Roman" w:cs="Times New Roman"/>
          <w:b/>
          <w:sz w:val="36"/>
          <w:szCs w:val="36"/>
        </w:rPr>
        <w:t xml:space="preserve">2 </w:t>
      </w:r>
      <w:proofErr w:type="spellStart"/>
      <w:r w:rsidR="00AF2F0D" w:rsidRPr="004B2F00">
        <w:rPr>
          <w:rFonts w:ascii="Times New Roman" w:hAnsi="Times New Roman" w:cs="Times New Roman"/>
          <w:b/>
          <w:sz w:val="36"/>
          <w:szCs w:val="36"/>
        </w:rPr>
        <w:t>điểm</w:t>
      </w:r>
      <w:proofErr w:type="spellEnd"/>
      <w:r w:rsidR="00AF2F0D" w:rsidRPr="004B2F00">
        <w:rPr>
          <w:rFonts w:ascii="Times New Roman" w:hAnsi="Times New Roman" w:cs="Times New Roman"/>
          <w:b/>
          <w:sz w:val="36"/>
          <w:szCs w:val="36"/>
        </w:rPr>
        <w:t>)</w:t>
      </w:r>
      <w:r w:rsidR="00AF2F0D" w:rsidRPr="000808C6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AF2F0D" w:rsidRDefault="004B2F00" w:rsidP="004B2F00">
      <w:pPr>
        <w:spacing w:before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HẾT.</w:t>
      </w:r>
    </w:p>
    <w:tbl>
      <w:tblPr>
        <w:tblW w:w="11536" w:type="dxa"/>
        <w:tblLayout w:type="fixed"/>
        <w:tblLook w:val="01E0" w:firstRow="1" w:lastRow="1" w:firstColumn="1" w:lastColumn="1" w:noHBand="0" w:noVBand="0"/>
      </w:tblPr>
      <w:tblGrid>
        <w:gridCol w:w="6379"/>
        <w:gridCol w:w="3544"/>
        <w:gridCol w:w="1613"/>
      </w:tblGrid>
      <w:tr w:rsidR="004B2F00" w:rsidRPr="00AC3C4D" w:rsidTr="00C62B6E">
        <w:trPr>
          <w:trHeight w:val="985"/>
        </w:trPr>
        <w:tc>
          <w:tcPr>
            <w:tcW w:w="6379" w:type="dxa"/>
          </w:tcPr>
          <w:p w:rsidR="004B2F00" w:rsidRPr="00AC3C4D" w:rsidRDefault="004B2F00" w:rsidP="00C62B6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3C4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A37118B" wp14:editId="5DA8FE1A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34290</wp:posOffset>
                  </wp:positionV>
                  <wp:extent cx="1123950" cy="1123950"/>
                  <wp:effectExtent l="0" t="0" r="0" b="0"/>
                  <wp:wrapSquare wrapText="bothSides"/>
                  <wp:docPr id="3" name="Picture 3" descr="Description: Description: Logo+Quang+Trung+-+Nguyen+H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Logo+Quang+Trung+-+Nguyen+H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3C4D">
              <w:rPr>
                <w:rFonts w:ascii="Times New Roman" w:eastAsia="Times New Roman" w:hAnsi="Times New Roman" w:cs="Times New Roman"/>
                <w:sz w:val="28"/>
                <w:szCs w:val="28"/>
              </w:rPr>
              <w:t>SỞ GIÁO DỤC VÀ ĐÀO TẠO</w:t>
            </w:r>
          </w:p>
          <w:p w:rsidR="004B2F00" w:rsidRPr="00AC3C4D" w:rsidRDefault="004B2F00" w:rsidP="00C62B6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sz w:val="28"/>
                <w:szCs w:val="28"/>
              </w:rPr>
              <w:t>THÀNH PHỐ HỒ CHÍ MINH</w:t>
            </w:r>
          </w:p>
          <w:p w:rsidR="004B2F00" w:rsidRPr="00AC3C4D" w:rsidRDefault="004B2F00" w:rsidP="00C62B6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TRƯỜNG THCS-THPT</w:t>
            </w:r>
          </w:p>
          <w:p w:rsidR="004B2F00" w:rsidRPr="00AC3C4D" w:rsidRDefault="004B2F00" w:rsidP="00C62B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QUANG TRUNG – NGUYỄN HUỆ</w:t>
            </w:r>
          </w:p>
        </w:tc>
        <w:tc>
          <w:tcPr>
            <w:tcW w:w="5157" w:type="dxa"/>
            <w:gridSpan w:val="2"/>
          </w:tcPr>
          <w:p w:rsidR="004B2F00" w:rsidRPr="00AC3C4D" w:rsidRDefault="004B2F00" w:rsidP="00C62B6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ĐỀ KIỂM TRA HỌC KÌ II </w:t>
            </w:r>
          </w:p>
          <w:p w:rsidR="004B2F00" w:rsidRPr="00AC3C4D" w:rsidRDefault="004B2F00" w:rsidP="00C62B6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NĂM HỌC 2013-2014 </w:t>
            </w:r>
          </w:p>
          <w:p w:rsidR="004B2F00" w:rsidRPr="00AC3C4D" w:rsidRDefault="004B2F00" w:rsidP="00C62B6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Môn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VẬT LÝ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11</w:t>
            </w:r>
          </w:p>
          <w:p w:rsidR="004B2F00" w:rsidRPr="00AC3C4D" w:rsidRDefault="00C15C06" w:rsidP="00C62B6E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 45</w:t>
            </w:r>
            <w:r w:rsidR="004B2F00"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B2F00"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phút</w:t>
            </w:r>
            <w:proofErr w:type="spellEnd"/>
          </w:p>
          <w:p w:rsidR="004B2F00" w:rsidRPr="00AC3C4D" w:rsidRDefault="004B2F00" w:rsidP="00C62B6E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kể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gian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phát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đề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  <w:r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4B2F00" w:rsidRPr="00AC3C4D" w:rsidTr="004B2F00">
        <w:trPr>
          <w:trHeight w:val="435"/>
        </w:trPr>
        <w:tc>
          <w:tcPr>
            <w:tcW w:w="9923" w:type="dxa"/>
            <w:gridSpan w:val="2"/>
          </w:tcPr>
          <w:p w:rsidR="004B2F00" w:rsidRPr="00AC3C4D" w:rsidRDefault="004B2F00" w:rsidP="00C62B6E">
            <w:pPr>
              <w:spacing w:after="0"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………………………………..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…………</w:t>
            </w:r>
          </w:p>
        </w:tc>
        <w:tc>
          <w:tcPr>
            <w:tcW w:w="1613" w:type="dxa"/>
            <w:shd w:val="clear" w:color="auto" w:fill="A6A6A6" w:themeFill="background1" w:themeFillShade="A6"/>
          </w:tcPr>
          <w:p w:rsidR="004B2F00" w:rsidRPr="00AC3C4D" w:rsidRDefault="004B2F00" w:rsidP="004B2F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</w:rPr>
              <w:t xml:space="preserve">ĐỀ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</w:rPr>
              <w:t>B</w:t>
            </w:r>
          </w:p>
        </w:tc>
      </w:tr>
    </w:tbl>
    <w:p w:rsidR="005B444C" w:rsidRDefault="005B444C" w:rsidP="005B444C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4B2F00" w:rsidRDefault="00AF2F0D" w:rsidP="005B444C">
      <w:pPr>
        <w:pStyle w:val="ListParagraph"/>
        <w:numPr>
          <w:ilvl w:val="0"/>
          <w:numId w:val="7"/>
        </w:numPr>
        <w:spacing w:before="240" w:line="360" w:lineRule="auto"/>
        <w:ind w:left="0" w:hanging="11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08C6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luật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Faraday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cảm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4B2F00">
        <w:rPr>
          <w:rFonts w:ascii="Times New Roman" w:hAnsi="Times New Roman" w:cs="Times New Roman"/>
          <w:sz w:val="36"/>
          <w:szCs w:val="36"/>
        </w:rPr>
        <w:t>.</w:t>
      </w:r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r w:rsidR="002E3E72">
        <w:rPr>
          <w:rFonts w:ascii="Times New Roman" w:hAnsi="Times New Roman" w:cs="Times New Roman"/>
          <w:sz w:val="36"/>
          <w:szCs w:val="36"/>
        </w:rPr>
        <w:tab/>
      </w:r>
      <w:r w:rsidRPr="002E3E72">
        <w:rPr>
          <w:rFonts w:ascii="Times New Roman" w:hAnsi="Times New Roman" w:cs="Times New Roman"/>
          <w:b/>
          <w:sz w:val="36"/>
          <w:szCs w:val="36"/>
        </w:rPr>
        <w:t xml:space="preserve">(1 </w:t>
      </w:r>
      <w:proofErr w:type="spellStart"/>
      <w:r w:rsidRPr="002E3E72">
        <w:rPr>
          <w:rFonts w:ascii="Times New Roman" w:hAnsi="Times New Roman" w:cs="Times New Roman"/>
          <w:b/>
          <w:sz w:val="36"/>
          <w:szCs w:val="36"/>
        </w:rPr>
        <w:t>điểm</w:t>
      </w:r>
      <w:proofErr w:type="spellEnd"/>
      <w:r w:rsidRPr="002E3E72">
        <w:rPr>
          <w:rFonts w:ascii="Times New Roman" w:hAnsi="Times New Roman" w:cs="Times New Roman"/>
          <w:b/>
          <w:sz w:val="36"/>
          <w:szCs w:val="36"/>
        </w:rPr>
        <w:t xml:space="preserve">)  </w:t>
      </w:r>
    </w:p>
    <w:p w:rsidR="00AF2F0D" w:rsidRPr="000808C6" w:rsidRDefault="00AF2F0D" w:rsidP="005B444C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08C6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808C6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khung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dây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50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cm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,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có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trục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qua</w:t>
      </w:r>
      <w:r w:rsidR="00B97CA2">
        <w:rPr>
          <w:rFonts w:ascii="Times New Roman" w:eastAsiaTheme="minorEastAsia" w:hAnsi="Times New Roman" w:cs="Times New Roman"/>
          <w:sz w:val="36"/>
          <w:szCs w:val="36"/>
        </w:rPr>
        <w:t>y</w:t>
      </w:r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song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song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với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đường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sức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từ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trường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đều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</m:acc>
      </m:oMath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có B = 0,4T. Quay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đều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khung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dây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để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sau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thời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gian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0,2s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thì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trụ</w:t>
      </w:r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c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của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nó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vuông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góc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với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</m:acc>
      </m:oMath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.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Tìm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độ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lớn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suất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điện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động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trong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khung</w:t>
      </w:r>
      <w:proofErr w:type="spellEnd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A24550" w:rsidRPr="000808C6">
        <w:rPr>
          <w:rFonts w:ascii="Times New Roman" w:eastAsiaTheme="minorEastAsia" w:hAnsi="Times New Roman" w:cs="Times New Roman"/>
          <w:sz w:val="36"/>
          <w:szCs w:val="36"/>
        </w:rPr>
        <w:t>dây</w:t>
      </w:r>
      <w:proofErr w:type="spellEnd"/>
      <w:r w:rsidR="002E3E72">
        <w:rPr>
          <w:rFonts w:ascii="Times New Roman" w:eastAsiaTheme="minorEastAsia" w:hAnsi="Times New Roman" w:cs="Times New Roman"/>
          <w:sz w:val="36"/>
          <w:szCs w:val="36"/>
        </w:rPr>
        <w:t xml:space="preserve">. </w:t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B97CA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 w:rsidRPr="002E3E72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 w:rsidR="00A24550" w:rsidRPr="002E3E72">
        <w:rPr>
          <w:rFonts w:ascii="Times New Roman" w:eastAsiaTheme="minorEastAsia" w:hAnsi="Times New Roman" w:cs="Times New Roman"/>
          <w:b/>
          <w:sz w:val="36"/>
          <w:szCs w:val="36"/>
        </w:rPr>
        <w:t>1điể</w:t>
      </w:r>
      <w:r w:rsidR="002E3E72" w:rsidRPr="002E3E72">
        <w:rPr>
          <w:rFonts w:ascii="Times New Roman" w:eastAsiaTheme="minorEastAsia" w:hAnsi="Times New Roman" w:cs="Times New Roman"/>
          <w:b/>
          <w:sz w:val="36"/>
          <w:szCs w:val="36"/>
        </w:rPr>
        <w:t>m</w:t>
      </w:r>
      <w:r w:rsidR="00A24550" w:rsidRPr="002E3E72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A24550" w:rsidRPr="000808C6" w:rsidRDefault="00A24550" w:rsidP="005B444C">
      <w:pPr>
        <w:pStyle w:val="ListParagraph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phản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xạ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ánh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808C6">
        <w:rPr>
          <w:rFonts w:ascii="Times New Roman" w:hAnsi="Times New Roman" w:cs="Times New Roman"/>
          <w:sz w:val="36"/>
          <w:szCs w:val="36"/>
        </w:rPr>
        <w:t>sáng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Nêu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xảy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phản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xạ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="002E3E72">
        <w:rPr>
          <w:rFonts w:ascii="Times New Roman" w:hAnsi="Times New Roman" w:cs="Times New Roman"/>
          <w:sz w:val="36"/>
          <w:szCs w:val="36"/>
        </w:rPr>
        <w:t xml:space="preserve">. </w:t>
      </w:r>
      <w:r w:rsidR="002E3E72">
        <w:rPr>
          <w:rFonts w:ascii="Times New Roman" w:hAnsi="Times New Roman" w:cs="Times New Roman"/>
          <w:sz w:val="36"/>
          <w:szCs w:val="36"/>
        </w:rPr>
        <w:tab/>
      </w:r>
      <w:r w:rsidR="002E3E72">
        <w:rPr>
          <w:rFonts w:ascii="Times New Roman" w:hAnsi="Times New Roman" w:cs="Times New Roman"/>
          <w:sz w:val="36"/>
          <w:szCs w:val="36"/>
        </w:rPr>
        <w:tab/>
      </w:r>
      <w:r w:rsidR="002E3E72">
        <w:rPr>
          <w:rFonts w:ascii="Times New Roman" w:hAnsi="Times New Roman" w:cs="Times New Roman"/>
          <w:sz w:val="36"/>
          <w:szCs w:val="36"/>
        </w:rPr>
        <w:tab/>
      </w:r>
      <w:r w:rsidR="002E3E72">
        <w:rPr>
          <w:rFonts w:ascii="Times New Roman" w:hAnsi="Times New Roman" w:cs="Times New Roman"/>
          <w:sz w:val="36"/>
          <w:szCs w:val="36"/>
        </w:rPr>
        <w:tab/>
      </w:r>
      <w:r w:rsidR="002E3E72">
        <w:rPr>
          <w:rFonts w:ascii="Times New Roman" w:hAnsi="Times New Roman" w:cs="Times New Roman"/>
          <w:sz w:val="36"/>
          <w:szCs w:val="36"/>
        </w:rPr>
        <w:tab/>
      </w:r>
      <w:r w:rsidR="002E3E72">
        <w:rPr>
          <w:rFonts w:ascii="Times New Roman" w:hAnsi="Times New Roman" w:cs="Times New Roman"/>
          <w:sz w:val="36"/>
          <w:szCs w:val="36"/>
        </w:rPr>
        <w:tab/>
      </w:r>
      <w:r w:rsidR="002E3E72">
        <w:rPr>
          <w:rFonts w:ascii="Times New Roman" w:hAnsi="Times New Roman" w:cs="Times New Roman"/>
          <w:sz w:val="36"/>
          <w:szCs w:val="36"/>
        </w:rPr>
        <w:tab/>
      </w:r>
      <w:r w:rsidR="002E3E72" w:rsidRPr="002E3E72">
        <w:rPr>
          <w:rFonts w:ascii="Times New Roman" w:hAnsi="Times New Roman" w:cs="Times New Roman"/>
          <w:b/>
          <w:sz w:val="36"/>
          <w:szCs w:val="36"/>
        </w:rPr>
        <w:t>(</w:t>
      </w:r>
      <w:r w:rsidRPr="002E3E72">
        <w:rPr>
          <w:rFonts w:ascii="Times New Roman" w:hAnsi="Times New Roman" w:cs="Times New Roman"/>
          <w:b/>
          <w:sz w:val="36"/>
          <w:szCs w:val="36"/>
        </w:rPr>
        <w:t xml:space="preserve">2 </w:t>
      </w:r>
      <w:proofErr w:type="spellStart"/>
      <w:r w:rsidRPr="002E3E72">
        <w:rPr>
          <w:rFonts w:ascii="Times New Roman" w:hAnsi="Times New Roman" w:cs="Times New Roman"/>
          <w:b/>
          <w:sz w:val="36"/>
          <w:szCs w:val="36"/>
        </w:rPr>
        <w:t>điểm</w:t>
      </w:r>
      <w:proofErr w:type="spellEnd"/>
      <w:r w:rsidRPr="002E3E72">
        <w:rPr>
          <w:rFonts w:ascii="Times New Roman" w:hAnsi="Times New Roman" w:cs="Times New Roman"/>
          <w:b/>
          <w:sz w:val="36"/>
          <w:szCs w:val="36"/>
        </w:rPr>
        <w:t>)</w:t>
      </w:r>
    </w:p>
    <w:p w:rsidR="00A24550" w:rsidRPr="000808C6" w:rsidRDefault="00A24550" w:rsidP="005B444C">
      <w:pPr>
        <w:pStyle w:val="ListParagraph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tia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sáng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sắc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chiếu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chất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lỏng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suốt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808C6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chiết</w:t>
      </w:r>
      <w:proofErr w:type="spellEnd"/>
      <w:proofErr w:type="gramEnd"/>
      <w:r w:rsidRPr="000808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0808C6">
        <w:rPr>
          <w:rFonts w:ascii="Times New Roman" w:hAnsi="Times New Roman" w:cs="Times New Roman"/>
          <w:sz w:val="36"/>
          <w:szCs w:val="36"/>
        </w:rPr>
        <w:t xml:space="preserve"> n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e>
        </m:rad>
      </m:oMath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) ra ngoài không khí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cho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tia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khúc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xạ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có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góc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khúc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xạ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r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60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°</m:t>
            </m:r>
          </m:sup>
        </m:sSup>
      </m:oMath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.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Tìm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góc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0808C6">
        <w:rPr>
          <w:rFonts w:ascii="Times New Roman" w:eastAsiaTheme="minorEastAsia" w:hAnsi="Times New Roman" w:cs="Times New Roman"/>
          <w:sz w:val="36"/>
          <w:szCs w:val="36"/>
        </w:rPr>
        <w:t>tới</w:t>
      </w:r>
      <w:proofErr w:type="spellEnd"/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B97CA2">
        <w:rPr>
          <w:rFonts w:ascii="Times New Roman" w:eastAsiaTheme="minorEastAsia" w:hAnsi="Times New Roman" w:cs="Times New Roman"/>
          <w:sz w:val="36"/>
          <w:szCs w:val="36"/>
        </w:rPr>
        <w:t>i</w:t>
      </w:r>
      <w:proofErr w:type="spellEnd"/>
      <w:r w:rsidR="00B97CA2"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0808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="00B97CA2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>Vẽ</w:t>
      </w:r>
      <w:proofErr w:type="spellEnd"/>
      <w:r w:rsidR="00B97CA2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B97CA2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>hình</w:t>
      </w:r>
      <w:proofErr w:type="spellEnd"/>
      <w:r w:rsidR="00B97CA2" w:rsidRPr="00B97CA2">
        <w:rPr>
          <w:rFonts w:ascii="Times New Roman" w:eastAsiaTheme="minorEastAsia" w:hAnsi="Times New Roman" w:cs="Times New Roman"/>
          <w:b/>
          <w:i/>
          <w:sz w:val="36"/>
          <w:szCs w:val="36"/>
        </w:rPr>
        <w:t>.</w:t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B97CA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>
        <w:rPr>
          <w:rFonts w:ascii="Times New Roman" w:eastAsiaTheme="minorEastAsia" w:hAnsi="Times New Roman" w:cs="Times New Roman"/>
          <w:sz w:val="36"/>
          <w:szCs w:val="36"/>
        </w:rPr>
        <w:tab/>
      </w:r>
      <w:r w:rsidR="002E3E72" w:rsidRPr="002E3E72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 w:rsidRPr="002E3E72">
        <w:rPr>
          <w:rFonts w:ascii="Times New Roman" w:eastAsiaTheme="minorEastAsia" w:hAnsi="Times New Roman" w:cs="Times New Roman"/>
          <w:b/>
          <w:sz w:val="36"/>
          <w:szCs w:val="36"/>
        </w:rPr>
        <w:t xml:space="preserve">2 </w:t>
      </w:r>
      <w:proofErr w:type="spellStart"/>
      <w:r w:rsidRPr="002E3E72">
        <w:rPr>
          <w:rFonts w:ascii="Times New Roman" w:eastAsiaTheme="minorEastAsia" w:hAnsi="Times New Roman" w:cs="Times New Roman"/>
          <w:b/>
          <w:sz w:val="36"/>
          <w:szCs w:val="36"/>
        </w:rPr>
        <w:t>điểm</w:t>
      </w:r>
      <w:proofErr w:type="spellEnd"/>
      <w:r w:rsidRPr="002E3E72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5B444C" w:rsidRPr="005B444C" w:rsidRDefault="00A24550" w:rsidP="005B444C">
      <w:pPr>
        <w:pStyle w:val="ListParagraph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B444C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thấu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kính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kì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cự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10cm.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sáng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AB = 4cm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vuông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góc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trục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ở A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thấu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kính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30cm.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chất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5B444C">
        <w:rPr>
          <w:rFonts w:ascii="Times New Roman" w:hAnsi="Times New Roman" w:cs="Times New Roman"/>
          <w:b/>
          <w:i/>
          <w:sz w:val="36"/>
          <w:szCs w:val="36"/>
        </w:rPr>
        <w:t>Vẽ</w:t>
      </w:r>
      <w:proofErr w:type="spellEnd"/>
      <w:r w:rsidRPr="005B444C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b/>
          <w:i/>
          <w:sz w:val="36"/>
          <w:szCs w:val="36"/>
        </w:rPr>
        <w:t>hình</w:t>
      </w:r>
      <w:proofErr w:type="spellEnd"/>
      <w:r w:rsidRPr="005B444C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proofErr w:type="gramStart"/>
      <w:r w:rsidRPr="005B444C">
        <w:rPr>
          <w:rFonts w:ascii="Times New Roman" w:hAnsi="Times New Roman" w:cs="Times New Roman"/>
          <w:b/>
          <w:i/>
          <w:sz w:val="36"/>
          <w:szCs w:val="36"/>
        </w:rPr>
        <w:t>theo</w:t>
      </w:r>
      <w:proofErr w:type="spellEnd"/>
      <w:proofErr w:type="gramEnd"/>
      <w:r w:rsidRPr="005B444C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b/>
          <w:i/>
          <w:sz w:val="36"/>
          <w:szCs w:val="36"/>
        </w:rPr>
        <w:t>đúng</w:t>
      </w:r>
      <w:proofErr w:type="spellEnd"/>
      <w:r w:rsidRPr="005B444C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b/>
          <w:i/>
          <w:sz w:val="36"/>
          <w:szCs w:val="36"/>
        </w:rPr>
        <w:t>tỉ</w:t>
      </w:r>
      <w:proofErr w:type="spellEnd"/>
      <w:r w:rsidRPr="005B444C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b/>
          <w:i/>
          <w:sz w:val="36"/>
          <w:szCs w:val="36"/>
        </w:rPr>
        <w:t>lệ</w:t>
      </w:r>
      <w:proofErr w:type="spellEnd"/>
      <w:r w:rsidR="002E3E72" w:rsidRPr="005B444C">
        <w:rPr>
          <w:rFonts w:ascii="Times New Roman" w:hAnsi="Times New Roman" w:cs="Times New Roman"/>
          <w:b/>
          <w:i/>
          <w:sz w:val="36"/>
          <w:szCs w:val="36"/>
        </w:rPr>
        <w:t>.</w:t>
      </w:r>
      <w:r w:rsidR="002E3E72" w:rsidRPr="005B444C">
        <w:rPr>
          <w:rFonts w:ascii="Times New Roman" w:hAnsi="Times New Roman" w:cs="Times New Roman"/>
          <w:sz w:val="36"/>
          <w:szCs w:val="36"/>
        </w:rPr>
        <w:t xml:space="preserve"> </w:t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b/>
          <w:sz w:val="36"/>
          <w:szCs w:val="36"/>
        </w:rPr>
        <w:t>(</w:t>
      </w:r>
      <w:r w:rsidRPr="005B444C">
        <w:rPr>
          <w:rFonts w:ascii="Times New Roman" w:hAnsi="Times New Roman" w:cs="Times New Roman"/>
          <w:b/>
          <w:sz w:val="36"/>
          <w:szCs w:val="36"/>
        </w:rPr>
        <w:t xml:space="preserve">2 </w:t>
      </w:r>
      <w:proofErr w:type="spellStart"/>
      <w:r w:rsidRPr="005B444C">
        <w:rPr>
          <w:rFonts w:ascii="Times New Roman" w:hAnsi="Times New Roman" w:cs="Times New Roman"/>
          <w:b/>
          <w:sz w:val="36"/>
          <w:szCs w:val="36"/>
        </w:rPr>
        <w:t>điểm</w:t>
      </w:r>
      <w:proofErr w:type="spellEnd"/>
      <w:r w:rsidRPr="005B444C">
        <w:rPr>
          <w:rFonts w:ascii="Times New Roman" w:hAnsi="Times New Roman" w:cs="Times New Roman"/>
          <w:b/>
          <w:sz w:val="36"/>
          <w:szCs w:val="36"/>
        </w:rPr>
        <w:t>)</w:t>
      </w:r>
    </w:p>
    <w:p w:rsidR="00A24550" w:rsidRPr="005B444C" w:rsidRDefault="000808C6" w:rsidP="005B444C">
      <w:pPr>
        <w:pStyle w:val="ListParagraph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B444C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sáng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vuông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góc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trục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thấu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kính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hội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tụ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tụ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2,5dp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thật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gấ</w:t>
      </w:r>
      <w:r w:rsidR="00B97CA2" w:rsidRPr="005B444C">
        <w:rPr>
          <w:rFonts w:ascii="Times New Roman" w:hAnsi="Times New Roman" w:cs="Times New Roman"/>
          <w:sz w:val="36"/>
          <w:szCs w:val="36"/>
        </w:rPr>
        <w:t>p</w:t>
      </w:r>
      <w:proofErr w:type="spellEnd"/>
      <w:r w:rsidR="00B97CA2"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97CA2" w:rsidRPr="005B444C">
        <w:rPr>
          <w:rFonts w:ascii="Times New Roman" w:hAnsi="Times New Roman" w:cs="Times New Roman"/>
          <w:sz w:val="36"/>
          <w:szCs w:val="36"/>
        </w:rPr>
        <w:t>đôi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thấu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sz w:val="36"/>
          <w:szCs w:val="36"/>
        </w:rPr>
        <w:t>kính</w:t>
      </w:r>
      <w:proofErr w:type="spellEnd"/>
      <w:r w:rsidRPr="005B444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5B444C">
        <w:rPr>
          <w:rFonts w:ascii="Times New Roman" w:hAnsi="Times New Roman" w:cs="Times New Roman"/>
          <w:b/>
          <w:i/>
          <w:sz w:val="36"/>
          <w:szCs w:val="36"/>
        </w:rPr>
        <w:t>Vẽ</w:t>
      </w:r>
      <w:proofErr w:type="spellEnd"/>
      <w:r w:rsidRPr="005B444C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5B444C">
        <w:rPr>
          <w:rFonts w:ascii="Times New Roman" w:hAnsi="Times New Roman" w:cs="Times New Roman"/>
          <w:b/>
          <w:i/>
          <w:sz w:val="36"/>
          <w:szCs w:val="36"/>
        </w:rPr>
        <w:t>hình</w:t>
      </w:r>
      <w:proofErr w:type="spellEnd"/>
      <w:r w:rsidR="002E3E72" w:rsidRPr="005B444C">
        <w:rPr>
          <w:rFonts w:ascii="Times New Roman" w:hAnsi="Times New Roman" w:cs="Times New Roman"/>
          <w:b/>
          <w:i/>
          <w:sz w:val="36"/>
          <w:szCs w:val="36"/>
        </w:rPr>
        <w:t>.</w:t>
      </w:r>
      <w:r w:rsidR="002E3E72" w:rsidRPr="005B444C">
        <w:rPr>
          <w:rFonts w:ascii="Times New Roman" w:hAnsi="Times New Roman" w:cs="Times New Roman"/>
          <w:sz w:val="36"/>
          <w:szCs w:val="36"/>
        </w:rPr>
        <w:t xml:space="preserve"> </w:t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sz w:val="36"/>
          <w:szCs w:val="36"/>
        </w:rPr>
        <w:tab/>
      </w:r>
      <w:r w:rsidR="00B97CA2" w:rsidRPr="005B444C">
        <w:rPr>
          <w:rFonts w:ascii="Times New Roman" w:hAnsi="Times New Roman" w:cs="Times New Roman"/>
          <w:sz w:val="36"/>
          <w:szCs w:val="36"/>
        </w:rPr>
        <w:tab/>
      </w:r>
      <w:r w:rsidR="002E3E72" w:rsidRPr="005B444C">
        <w:rPr>
          <w:rFonts w:ascii="Times New Roman" w:hAnsi="Times New Roman" w:cs="Times New Roman"/>
          <w:b/>
          <w:sz w:val="36"/>
          <w:szCs w:val="36"/>
        </w:rPr>
        <w:t>(</w:t>
      </w:r>
      <w:r w:rsidRPr="005B444C">
        <w:rPr>
          <w:rFonts w:ascii="Times New Roman" w:hAnsi="Times New Roman" w:cs="Times New Roman"/>
          <w:b/>
          <w:sz w:val="36"/>
          <w:szCs w:val="36"/>
        </w:rPr>
        <w:t xml:space="preserve">2 </w:t>
      </w:r>
      <w:proofErr w:type="spellStart"/>
      <w:r w:rsidRPr="005B444C">
        <w:rPr>
          <w:rFonts w:ascii="Times New Roman" w:hAnsi="Times New Roman" w:cs="Times New Roman"/>
          <w:b/>
          <w:sz w:val="36"/>
          <w:szCs w:val="36"/>
        </w:rPr>
        <w:t>điểm</w:t>
      </w:r>
      <w:proofErr w:type="spellEnd"/>
      <w:r w:rsidRPr="005B444C">
        <w:rPr>
          <w:rFonts w:ascii="Times New Roman" w:hAnsi="Times New Roman" w:cs="Times New Roman"/>
          <w:b/>
          <w:sz w:val="36"/>
          <w:szCs w:val="36"/>
        </w:rPr>
        <w:t>)</w:t>
      </w:r>
    </w:p>
    <w:p w:rsidR="005B444C" w:rsidRDefault="005B444C" w:rsidP="005B444C">
      <w:pPr>
        <w:spacing w:before="240"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C66309" w:rsidRPr="00B97CA2" w:rsidRDefault="002E3E72" w:rsidP="005B444C">
      <w:pPr>
        <w:spacing w:before="240"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2E3E72">
        <w:rPr>
          <w:rFonts w:ascii="Times New Roman" w:eastAsiaTheme="minorEastAsia" w:hAnsi="Times New Roman" w:cs="Times New Roman"/>
          <w:b/>
          <w:sz w:val="36"/>
          <w:szCs w:val="36"/>
        </w:rPr>
        <w:t>HẾT.</w:t>
      </w:r>
    </w:p>
    <w:sectPr w:rsidR="00C66309" w:rsidRPr="00B97CA2" w:rsidSect="00E91F22">
      <w:pgSz w:w="12240" w:h="15840" w:code="1"/>
      <w:pgMar w:top="426" w:right="333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721"/>
    <w:multiLevelType w:val="hybridMultilevel"/>
    <w:tmpl w:val="43C06F18"/>
    <w:lvl w:ilvl="0" w:tplc="6930EF0E">
      <w:start w:val="1"/>
      <w:numFmt w:val="decimal"/>
      <w:lvlText w:val="CÂU %1."/>
      <w:lvlJc w:val="left"/>
      <w:pPr>
        <w:ind w:left="418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>
    <w:nsid w:val="09F064BE"/>
    <w:multiLevelType w:val="hybridMultilevel"/>
    <w:tmpl w:val="52D8C0E8"/>
    <w:lvl w:ilvl="0" w:tplc="D12615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D3F46"/>
    <w:multiLevelType w:val="hybridMultilevel"/>
    <w:tmpl w:val="39C25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C2477"/>
    <w:multiLevelType w:val="hybridMultilevel"/>
    <w:tmpl w:val="0BD0A448"/>
    <w:lvl w:ilvl="0" w:tplc="03F8A604">
      <w:start w:val="1"/>
      <w:numFmt w:val="decimal"/>
      <w:lvlText w:val="CÂU %1."/>
      <w:lvlJc w:val="left"/>
      <w:pPr>
        <w:ind w:left="617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893" w:hanging="360"/>
      </w:pPr>
    </w:lvl>
    <w:lvl w:ilvl="2" w:tplc="0409001B" w:tentative="1">
      <w:start w:val="1"/>
      <w:numFmt w:val="lowerRoman"/>
      <w:lvlText w:val="%3."/>
      <w:lvlJc w:val="right"/>
      <w:pPr>
        <w:ind w:left="7613" w:hanging="180"/>
      </w:pPr>
    </w:lvl>
    <w:lvl w:ilvl="3" w:tplc="0409000F" w:tentative="1">
      <w:start w:val="1"/>
      <w:numFmt w:val="decimal"/>
      <w:lvlText w:val="%4."/>
      <w:lvlJc w:val="left"/>
      <w:pPr>
        <w:ind w:left="8333" w:hanging="360"/>
      </w:pPr>
    </w:lvl>
    <w:lvl w:ilvl="4" w:tplc="04090019" w:tentative="1">
      <w:start w:val="1"/>
      <w:numFmt w:val="lowerLetter"/>
      <w:lvlText w:val="%5."/>
      <w:lvlJc w:val="left"/>
      <w:pPr>
        <w:ind w:left="9053" w:hanging="360"/>
      </w:pPr>
    </w:lvl>
    <w:lvl w:ilvl="5" w:tplc="0409001B" w:tentative="1">
      <w:start w:val="1"/>
      <w:numFmt w:val="lowerRoman"/>
      <w:lvlText w:val="%6."/>
      <w:lvlJc w:val="right"/>
      <w:pPr>
        <w:ind w:left="9773" w:hanging="180"/>
      </w:pPr>
    </w:lvl>
    <w:lvl w:ilvl="6" w:tplc="0409000F" w:tentative="1">
      <w:start w:val="1"/>
      <w:numFmt w:val="decimal"/>
      <w:lvlText w:val="%7."/>
      <w:lvlJc w:val="left"/>
      <w:pPr>
        <w:ind w:left="10493" w:hanging="360"/>
      </w:pPr>
    </w:lvl>
    <w:lvl w:ilvl="7" w:tplc="04090019" w:tentative="1">
      <w:start w:val="1"/>
      <w:numFmt w:val="lowerLetter"/>
      <w:lvlText w:val="%8."/>
      <w:lvlJc w:val="left"/>
      <w:pPr>
        <w:ind w:left="11213" w:hanging="360"/>
      </w:pPr>
    </w:lvl>
    <w:lvl w:ilvl="8" w:tplc="040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4">
    <w:nsid w:val="61DF71A4"/>
    <w:multiLevelType w:val="hybridMultilevel"/>
    <w:tmpl w:val="F4B8C4F6"/>
    <w:lvl w:ilvl="0" w:tplc="E34C5926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6782E"/>
    <w:multiLevelType w:val="hybridMultilevel"/>
    <w:tmpl w:val="0BD0A448"/>
    <w:lvl w:ilvl="0" w:tplc="03F8A604">
      <w:start w:val="1"/>
      <w:numFmt w:val="decimal"/>
      <w:lvlText w:val="CÂU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5516F6"/>
    <w:multiLevelType w:val="hybridMultilevel"/>
    <w:tmpl w:val="39C25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96"/>
    <w:rsid w:val="000808C6"/>
    <w:rsid w:val="000A606C"/>
    <w:rsid w:val="00207F20"/>
    <w:rsid w:val="0021657F"/>
    <w:rsid w:val="00287F30"/>
    <w:rsid w:val="002E3E72"/>
    <w:rsid w:val="004B2F00"/>
    <w:rsid w:val="0057668C"/>
    <w:rsid w:val="005B444C"/>
    <w:rsid w:val="005D0675"/>
    <w:rsid w:val="007546B6"/>
    <w:rsid w:val="00A04EF3"/>
    <w:rsid w:val="00A07367"/>
    <w:rsid w:val="00A24550"/>
    <w:rsid w:val="00AC3C4D"/>
    <w:rsid w:val="00AF2F0D"/>
    <w:rsid w:val="00B9609E"/>
    <w:rsid w:val="00B97CA2"/>
    <w:rsid w:val="00C15C06"/>
    <w:rsid w:val="00C66309"/>
    <w:rsid w:val="00CE2ECC"/>
    <w:rsid w:val="00DD0F8C"/>
    <w:rsid w:val="00E91F22"/>
    <w:rsid w:val="00EA4396"/>
    <w:rsid w:val="00EC046A"/>
    <w:rsid w:val="00EE7642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523C75-320C-4359-963D-8094E524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3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F2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22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13651-EDCF-4273-8456-7D5409E8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AiThan PC</dc:creator>
  <cp:keywords/>
  <dc:description/>
  <cp:lastModifiedBy>AiThan PC</cp:lastModifiedBy>
  <cp:revision>6</cp:revision>
  <cp:lastPrinted>2014-04-19T05:03:00Z</cp:lastPrinted>
  <dcterms:created xsi:type="dcterms:W3CDTF">2014-04-19T04:06:00Z</dcterms:created>
  <dcterms:modified xsi:type="dcterms:W3CDTF">2014-04-22T13:10:00Z</dcterms:modified>
</cp:coreProperties>
</file>