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043" w:rsidRPr="00431597" w:rsidRDefault="003D6043" w:rsidP="003D6043">
      <w:pPr>
        <w:rPr>
          <w:b/>
          <w:sz w:val="22"/>
          <w:szCs w:val="26"/>
        </w:rPr>
      </w:pPr>
      <w:r w:rsidRPr="00431597">
        <w:rPr>
          <w:b/>
          <w:sz w:val="22"/>
          <w:szCs w:val="26"/>
        </w:rPr>
        <w:t>TRƯỜNG THPT NGÔ GIA TỰ</w:t>
      </w:r>
    </w:p>
    <w:p w:rsidR="003D6043" w:rsidRPr="00431597" w:rsidRDefault="003D6043" w:rsidP="003D6043">
      <w:pPr>
        <w:jc w:val="center"/>
        <w:rPr>
          <w:b/>
          <w:sz w:val="26"/>
          <w:szCs w:val="26"/>
        </w:rPr>
      </w:pPr>
      <w:r w:rsidRPr="00431597">
        <w:rPr>
          <w:b/>
          <w:sz w:val="26"/>
          <w:szCs w:val="26"/>
        </w:rPr>
        <w:t>ĐỀ KIỂM TRA HỌC KỲ II. NĂM HỌC 2014 - 2015</w:t>
      </w:r>
    </w:p>
    <w:p w:rsidR="003D6043" w:rsidRPr="00431597" w:rsidRDefault="003D6043" w:rsidP="003D6043">
      <w:pPr>
        <w:jc w:val="center"/>
        <w:rPr>
          <w:b/>
          <w:sz w:val="22"/>
          <w:szCs w:val="26"/>
        </w:rPr>
      </w:pPr>
      <w:r w:rsidRPr="00431597">
        <w:rPr>
          <w:b/>
          <w:sz w:val="22"/>
          <w:szCs w:val="26"/>
        </w:rPr>
        <w:t>MÔN: VẬT LÝ. LỚP 1</w:t>
      </w:r>
      <w:r>
        <w:rPr>
          <w:b/>
          <w:sz w:val="22"/>
          <w:szCs w:val="26"/>
        </w:rPr>
        <w:t>1</w:t>
      </w:r>
    </w:p>
    <w:p w:rsidR="003D6043" w:rsidRPr="00431597" w:rsidRDefault="003D6043" w:rsidP="003D6043">
      <w:pPr>
        <w:jc w:val="center"/>
        <w:rPr>
          <w:i/>
          <w:sz w:val="22"/>
          <w:szCs w:val="26"/>
        </w:rPr>
      </w:pPr>
      <w:r w:rsidRPr="00431597">
        <w:rPr>
          <w:i/>
          <w:sz w:val="22"/>
          <w:szCs w:val="26"/>
        </w:rPr>
        <w:t>Thời gian làm bài: 45 phút</w:t>
      </w:r>
    </w:p>
    <w:p w:rsidR="003D6043" w:rsidRPr="00431597" w:rsidRDefault="003D6043" w:rsidP="003D6043">
      <w:pPr>
        <w:spacing w:before="120"/>
        <w:jc w:val="center"/>
        <w:rPr>
          <w:i/>
          <w:sz w:val="22"/>
          <w:szCs w:val="26"/>
        </w:rPr>
      </w:pPr>
      <w:r w:rsidRPr="00431597">
        <w:rPr>
          <w:i/>
          <w:sz w:val="22"/>
          <w:szCs w:val="26"/>
        </w:rPr>
        <w:t>Họ tên thí sinh . . . .</w:t>
      </w:r>
      <w:r>
        <w:rPr>
          <w:i/>
          <w:sz w:val="22"/>
          <w:szCs w:val="26"/>
        </w:rPr>
        <w:t xml:space="preserve"> . . . .</w:t>
      </w:r>
      <w:r w:rsidRPr="00431597">
        <w:rPr>
          <w:i/>
          <w:sz w:val="22"/>
          <w:szCs w:val="26"/>
        </w:rPr>
        <w:t xml:space="preserve"> . . . . . . . . . . . . . . . . . . . . . . .SBD: . . . . . . . . . . . . .</w:t>
      </w:r>
    </w:p>
    <w:p w:rsidR="002B1DDF" w:rsidRPr="003D6043" w:rsidRDefault="002B1DDF" w:rsidP="003D6043">
      <w:pPr>
        <w:ind w:firstLine="720"/>
        <w:jc w:val="both"/>
        <w:rPr>
          <w:b/>
          <w:sz w:val="20"/>
          <w:szCs w:val="26"/>
        </w:rPr>
      </w:pPr>
      <w:r w:rsidRPr="003D6043">
        <w:rPr>
          <w:b/>
          <w:sz w:val="20"/>
          <w:szCs w:val="26"/>
        </w:rPr>
        <w:t>LÝ THUYẾT</w:t>
      </w:r>
    </w:p>
    <w:p w:rsidR="002B1DDF" w:rsidRPr="003D6043" w:rsidRDefault="002B1DDF" w:rsidP="005634C6">
      <w:pPr>
        <w:jc w:val="both"/>
        <w:rPr>
          <w:sz w:val="22"/>
          <w:szCs w:val="26"/>
        </w:rPr>
      </w:pPr>
      <w:r w:rsidRPr="003D6043">
        <w:rPr>
          <w:b/>
          <w:sz w:val="22"/>
          <w:szCs w:val="26"/>
        </w:rPr>
        <w:t xml:space="preserve">Câu 1 </w:t>
      </w:r>
      <w:r w:rsidRPr="003D6043">
        <w:rPr>
          <w:i/>
          <w:sz w:val="22"/>
          <w:szCs w:val="26"/>
        </w:rPr>
        <w:t>(1,5 điểm):</w:t>
      </w:r>
      <w:r w:rsidRPr="003D6043">
        <w:rPr>
          <w:sz w:val="22"/>
          <w:szCs w:val="26"/>
        </w:rPr>
        <w:t xml:space="preserve"> Thế nào là hiện tượng khúc xạ ánh sáng? Phát biểu định luật khúc xạ ánh sáng.</w:t>
      </w:r>
    </w:p>
    <w:p w:rsidR="002B1DDF" w:rsidRPr="003D6043" w:rsidRDefault="002B1DDF" w:rsidP="005634C6">
      <w:pPr>
        <w:jc w:val="both"/>
        <w:rPr>
          <w:sz w:val="22"/>
          <w:szCs w:val="26"/>
        </w:rPr>
      </w:pPr>
      <w:r w:rsidRPr="003D6043">
        <w:rPr>
          <w:b/>
          <w:sz w:val="22"/>
          <w:szCs w:val="26"/>
        </w:rPr>
        <w:t xml:space="preserve">Câu 2 </w:t>
      </w:r>
      <w:r w:rsidRPr="003D6043">
        <w:rPr>
          <w:i/>
          <w:sz w:val="22"/>
          <w:szCs w:val="26"/>
        </w:rPr>
        <w:t>(1</w:t>
      </w:r>
      <w:r w:rsidR="00560363">
        <w:rPr>
          <w:i/>
          <w:sz w:val="22"/>
          <w:szCs w:val="26"/>
        </w:rPr>
        <w:t>,0</w:t>
      </w:r>
      <w:r w:rsidRPr="003D6043">
        <w:rPr>
          <w:i/>
          <w:sz w:val="22"/>
          <w:szCs w:val="26"/>
        </w:rPr>
        <w:t xml:space="preserve"> điểm):</w:t>
      </w:r>
      <w:r w:rsidRPr="003D6043">
        <w:rPr>
          <w:sz w:val="22"/>
          <w:szCs w:val="26"/>
        </w:rPr>
        <w:t xml:space="preserve"> Phát biểu và viết biểu thức định luật Faraday về suất điện động cảm ứng.</w:t>
      </w:r>
    </w:p>
    <w:p w:rsidR="002B1DDF" w:rsidRPr="003D6043" w:rsidRDefault="002B1DDF" w:rsidP="005634C6">
      <w:pPr>
        <w:jc w:val="both"/>
        <w:rPr>
          <w:sz w:val="22"/>
          <w:szCs w:val="26"/>
        </w:rPr>
      </w:pPr>
      <w:r w:rsidRPr="003D6043">
        <w:rPr>
          <w:b/>
          <w:sz w:val="22"/>
          <w:szCs w:val="26"/>
        </w:rPr>
        <w:t xml:space="preserve">Câu 3 </w:t>
      </w:r>
      <w:r w:rsidRPr="003D6043">
        <w:rPr>
          <w:i/>
          <w:sz w:val="22"/>
          <w:szCs w:val="26"/>
        </w:rPr>
        <w:t>(</w:t>
      </w:r>
      <w:r w:rsidR="004F7851" w:rsidRPr="003D6043">
        <w:rPr>
          <w:i/>
          <w:sz w:val="22"/>
          <w:szCs w:val="26"/>
        </w:rPr>
        <w:t>0,5</w:t>
      </w:r>
      <w:r w:rsidRPr="003D6043">
        <w:rPr>
          <w:i/>
          <w:sz w:val="22"/>
          <w:szCs w:val="26"/>
        </w:rPr>
        <w:t xml:space="preserve"> điểm):</w:t>
      </w:r>
      <w:r w:rsidRPr="003D6043">
        <w:rPr>
          <w:sz w:val="22"/>
          <w:szCs w:val="26"/>
        </w:rPr>
        <w:t xml:space="preserve"> Định nghĩa </w:t>
      </w:r>
      <w:r w:rsidR="0078228E" w:rsidRPr="003D6043">
        <w:rPr>
          <w:sz w:val="22"/>
          <w:szCs w:val="26"/>
        </w:rPr>
        <w:t xml:space="preserve">hiện tượng tự cảm. </w:t>
      </w:r>
    </w:p>
    <w:p w:rsidR="0078228E" w:rsidRPr="003D6043" w:rsidRDefault="0078228E" w:rsidP="005634C6">
      <w:pPr>
        <w:jc w:val="both"/>
        <w:rPr>
          <w:sz w:val="22"/>
          <w:szCs w:val="26"/>
        </w:rPr>
      </w:pPr>
      <w:r w:rsidRPr="003D6043">
        <w:rPr>
          <w:b/>
          <w:sz w:val="22"/>
          <w:szCs w:val="26"/>
        </w:rPr>
        <w:t xml:space="preserve">Câu 4 </w:t>
      </w:r>
      <w:r w:rsidRPr="003D6043">
        <w:rPr>
          <w:i/>
          <w:sz w:val="22"/>
          <w:szCs w:val="26"/>
        </w:rPr>
        <w:t>(</w:t>
      </w:r>
      <w:r w:rsidR="00D63460" w:rsidRPr="003D6043">
        <w:rPr>
          <w:i/>
          <w:sz w:val="22"/>
          <w:szCs w:val="26"/>
        </w:rPr>
        <w:t>1</w:t>
      </w:r>
      <w:r w:rsidR="003D6043">
        <w:rPr>
          <w:i/>
          <w:sz w:val="22"/>
          <w:szCs w:val="26"/>
        </w:rPr>
        <w:t>,</w:t>
      </w:r>
      <w:r w:rsidR="00D63460" w:rsidRPr="003D6043">
        <w:rPr>
          <w:i/>
          <w:sz w:val="22"/>
          <w:szCs w:val="26"/>
        </w:rPr>
        <w:t xml:space="preserve"> điểm</w:t>
      </w:r>
      <w:r w:rsidRPr="003D6043">
        <w:rPr>
          <w:i/>
          <w:sz w:val="22"/>
          <w:szCs w:val="26"/>
        </w:rPr>
        <w:t>):</w:t>
      </w:r>
      <w:r w:rsidR="00D63460" w:rsidRPr="003D6043">
        <w:rPr>
          <w:sz w:val="22"/>
          <w:szCs w:val="26"/>
        </w:rPr>
        <w:t xml:space="preserve"> Nêu cấu tạo của lăng kính. Về phương diện quang học một lăng kính được đặ</w:t>
      </w:r>
      <w:r w:rsidR="004E07F3" w:rsidRPr="003D6043">
        <w:rPr>
          <w:sz w:val="22"/>
          <w:szCs w:val="26"/>
        </w:rPr>
        <w:t>c</w:t>
      </w:r>
      <w:r w:rsidR="00D63460" w:rsidRPr="003D6043">
        <w:rPr>
          <w:sz w:val="22"/>
          <w:szCs w:val="26"/>
        </w:rPr>
        <w:t xml:space="preserve"> trưng bởi các yếu tố nào?</w:t>
      </w:r>
    </w:p>
    <w:p w:rsidR="003601A7" w:rsidRPr="003D6043" w:rsidRDefault="003601A7" w:rsidP="005634C6">
      <w:pPr>
        <w:jc w:val="both"/>
        <w:rPr>
          <w:sz w:val="22"/>
          <w:szCs w:val="26"/>
        </w:rPr>
      </w:pPr>
      <w:r w:rsidRPr="003D6043">
        <w:rPr>
          <w:b/>
          <w:sz w:val="22"/>
          <w:szCs w:val="26"/>
        </w:rPr>
        <w:t xml:space="preserve">Câu 5 </w:t>
      </w:r>
      <w:r w:rsidRPr="003D6043">
        <w:rPr>
          <w:i/>
          <w:sz w:val="22"/>
          <w:szCs w:val="26"/>
        </w:rPr>
        <w:t>(</w:t>
      </w:r>
      <w:r w:rsidR="004F7851" w:rsidRPr="003D6043">
        <w:rPr>
          <w:i/>
          <w:sz w:val="22"/>
          <w:szCs w:val="26"/>
        </w:rPr>
        <w:t>1</w:t>
      </w:r>
      <w:r w:rsidR="004E07F3" w:rsidRPr="003D6043">
        <w:rPr>
          <w:i/>
          <w:sz w:val="22"/>
          <w:szCs w:val="26"/>
        </w:rPr>
        <w:t xml:space="preserve"> điểm</w:t>
      </w:r>
      <w:r w:rsidRPr="003D6043">
        <w:rPr>
          <w:i/>
          <w:sz w:val="22"/>
          <w:szCs w:val="26"/>
        </w:rPr>
        <w:t>):</w:t>
      </w:r>
      <w:r w:rsidR="004E07F3" w:rsidRPr="003D6043">
        <w:rPr>
          <w:sz w:val="22"/>
          <w:szCs w:val="26"/>
        </w:rPr>
        <w:t xml:space="preserve"> Định nghĩa hiện tượng phản xạ toàn phần.</w:t>
      </w:r>
      <w:r w:rsidR="004F7851" w:rsidRPr="003D6043">
        <w:rPr>
          <w:sz w:val="22"/>
          <w:szCs w:val="26"/>
        </w:rPr>
        <w:t xml:space="preserve"> Nêu điều kiện cần và đủ để có hiện tượng phản xạ toàn phần.</w:t>
      </w:r>
    </w:p>
    <w:p w:rsidR="004E07F3" w:rsidRPr="003D6043" w:rsidRDefault="004F7851" w:rsidP="003D6043">
      <w:pPr>
        <w:ind w:firstLine="720"/>
        <w:jc w:val="both"/>
        <w:rPr>
          <w:b/>
          <w:sz w:val="20"/>
          <w:szCs w:val="26"/>
        </w:rPr>
      </w:pPr>
      <w:r w:rsidRPr="003D6043">
        <w:rPr>
          <w:b/>
          <w:sz w:val="20"/>
          <w:szCs w:val="26"/>
        </w:rPr>
        <w:t>BÀI TẬP</w:t>
      </w:r>
    </w:p>
    <w:p w:rsidR="002F0CFA" w:rsidRPr="003D6043" w:rsidRDefault="003D6043" w:rsidP="005634C6">
      <w:pPr>
        <w:jc w:val="both"/>
        <w:rPr>
          <w:sz w:val="22"/>
          <w:szCs w:val="26"/>
        </w:rPr>
      </w:pPr>
      <w:r>
        <w:rPr>
          <w:b/>
          <w:sz w:val="22"/>
          <w:szCs w:val="26"/>
        </w:rPr>
        <w:t>Bài</w:t>
      </w:r>
      <w:r w:rsidR="004F7851" w:rsidRPr="003D6043">
        <w:rPr>
          <w:b/>
          <w:sz w:val="22"/>
          <w:szCs w:val="26"/>
        </w:rPr>
        <w:t xml:space="preserve"> </w:t>
      </w:r>
      <w:r w:rsidR="004F7851" w:rsidRPr="00560363">
        <w:rPr>
          <w:b/>
          <w:sz w:val="22"/>
          <w:szCs w:val="26"/>
        </w:rPr>
        <w:t>1</w:t>
      </w:r>
      <w:r w:rsidR="004F7851" w:rsidRPr="003D6043">
        <w:rPr>
          <w:i/>
          <w:sz w:val="22"/>
          <w:szCs w:val="26"/>
        </w:rPr>
        <w:t xml:space="preserve"> (</w:t>
      </w:r>
      <w:r w:rsidR="002F0CFA" w:rsidRPr="003D6043">
        <w:rPr>
          <w:i/>
          <w:sz w:val="22"/>
          <w:szCs w:val="26"/>
        </w:rPr>
        <w:t>1,5 điểm</w:t>
      </w:r>
      <w:r w:rsidR="004F7851" w:rsidRPr="003D6043">
        <w:rPr>
          <w:i/>
          <w:sz w:val="22"/>
          <w:szCs w:val="26"/>
        </w:rPr>
        <w:t>):</w:t>
      </w:r>
      <w:r w:rsidR="002F0CFA" w:rsidRPr="003D6043">
        <w:rPr>
          <w:sz w:val="22"/>
          <w:szCs w:val="26"/>
        </w:rPr>
        <w:t xml:space="preserve"> Một khung dây hình vuông cạnh 20cm nằm toàn bộ trong một từ trường đều có cảm ứng từ bằng 2 T. Mặt phẳng khung dây hợp với vectơ cảm ứng từ một góc 30</w:t>
      </w:r>
      <w:r w:rsidR="002F0CFA" w:rsidRPr="003D6043">
        <w:rPr>
          <w:sz w:val="22"/>
          <w:szCs w:val="26"/>
          <w:vertAlign w:val="superscript"/>
        </w:rPr>
        <w:t>o</w:t>
      </w:r>
      <w:r w:rsidR="002F0CFA" w:rsidRPr="003D6043">
        <w:rPr>
          <w:sz w:val="22"/>
          <w:szCs w:val="26"/>
        </w:rPr>
        <w:t>.</w:t>
      </w:r>
    </w:p>
    <w:p w:rsidR="002F0CFA" w:rsidRPr="003D6043" w:rsidRDefault="003D6043" w:rsidP="003D6043">
      <w:pPr>
        <w:pStyle w:val="ListParagraph"/>
        <w:jc w:val="both"/>
        <w:rPr>
          <w:sz w:val="22"/>
          <w:szCs w:val="26"/>
        </w:rPr>
      </w:pPr>
      <w:r>
        <w:rPr>
          <w:sz w:val="22"/>
          <w:szCs w:val="26"/>
        </w:rPr>
        <w:t xml:space="preserve">a) </w:t>
      </w:r>
      <w:r w:rsidR="002F0CFA" w:rsidRPr="003D6043">
        <w:rPr>
          <w:sz w:val="22"/>
          <w:szCs w:val="26"/>
        </w:rPr>
        <w:t>Tính từ thông qua khung dây.</w:t>
      </w:r>
    </w:p>
    <w:p w:rsidR="004F7851" w:rsidRPr="003D6043" w:rsidRDefault="003D6043" w:rsidP="003D6043">
      <w:pPr>
        <w:pStyle w:val="ListParagraph"/>
        <w:jc w:val="both"/>
        <w:rPr>
          <w:sz w:val="22"/>
          <w:szCs w:val="26"/>
        </w:rPr>
      </w:pPr>
      <w:r>
        <w:rPr>
          <w:sz w:val="22"/>
          <w:szCs w:val="26"/>
        </w:rPr>
        <w:t xml:space="preserve">b) </w:t>
      </w:r>
      <w:r w:rsidR="002F0CFA" w:rsidRPr="003D6043">
        <w:rPr>
          <w:sz w:val="22"/>
          <w:szCs w:val="26"/>
        </w:rPr>
        <w:t>Trong thời gian 0,</w:t>
      </w:r>
      <w:r w:rsidR="000442A4" w:rsidRPr="003D6043">
        <w:rPr>
          <w:sz w:val="22"/>
          <w:szCs w:val="26"/>
        </w:rPr>
        <w:t>1</w:t>
      </w:r>
      <w:r w:rsidR="002F0CFA" w:rsidRPr="003D6043">
        <w:rPr>
          <w:sz w:val="22"/>
          <w:szCs w:val="26"/>
        </w:rPr>
        <w:t xml:space="preserve">s cảm ứng từ của từ trường giảm đều đặn </w:t>
      </w:r>
      <w:r w:rsidR="00DE06DC" w:rsidRPr="003D6043">
        <w:rPr>
          <w:sz w:val="22"/>
          <w:szCs w:val="26"/>
        </w:rPr>
        <w:t xml:space="preserve">từ </w:t>
      </w:r>
      <w:r w:rsidR="002F0CFA" w:rsidRPr="003D6043">
        <w:rPr>
          <w:sz w:val="22"/>
          <w:szCs w:val="26"/>
        </w:rPr>
        <w:t>2T xuống còn 1T. Tính độ lớn suất điện động</w:t>
      </w:r>
      <w:r w:rsidR="0019761A" w:rsidRPr="003D6043">
        <w:rPr>
          <w:sz w:val="22"/>
          <w:szCs w:val="26"/>
        </w:rPr>
        <w:t xml:space="preserve"> cảm ứng xuất hiện</w:t>
      </w:r>
      <w:r w:rsidR="002F0CFA" w:rsidRPr="003D6043">
        <w:rPr>
          <w:sz w:val="22"/>
          <w:szCs w:val="26"/>
        </w:rPr>
        <w:t xml:space="preserve"> trong thời gian đó.</w:t>
      </w:r>
    </w:p>
    <w:p w:rsidR="005634C6" w:rsidRPr="003D6043" w:rsidRDefault="003D6043" w:rsidP="005634C6">
      <w:pPr>
        <w:jc w:val="both"/>
        <w:rPr>
          <w:sz w:val="22"/>
          <w:szCs w:val="26"/>
        </w:rPr>
      </w:pPr>
      <w:r>
        <w:rPr>
          <w:b/>
          <w:sz w:val="22"/>
          <w:szCs w:val="26"/>
        </w:rPr>
        <w:t>Bài</w:t>
      </w:r>
      <w:r w:rsidR="005634C6" w:rsidRPr="003D6043">
        <w:rPr>
          <w:b/>
          <w:sz w:val="22"/>
          <w:szCs w:val="26"/>
        </w:rPr>
        <w:t xml:space="preserve"> 2 </w:t>
      </w:r>
      <w:r w:rsidR="005634C6" w:rsidRPr="003D6043">
        <w:rPr>
          <w:i/>
          <w:sz w:val="22"/>
          <w:szCs w:val="26"/>
        </w:rPr>
        <w:t>(1,5 điểm):</w:t>
      </w:r>
      <w:r w:rsidR="005634C6" w:rsidRPr="003D6043">
        <w:rPr>
          <w:sz w:val="22"/>
          <w:szCs w:val="26"/>
        </w:rPr>
        <w:t xml:space="preserve"> Một tia sáng hẹp truyền từ thủy tinh có chiết suất </w:t>
      </w:r>
      <w:r w:rsidR="005634C6" w:rsidRPr="003D6043">
        <w:rPr>
          <w:position w:val="-6"/>
          <w:sz w:val="22"/>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8" o:title=""/>
          </v:shape>
          <o:OLEObject Type="Embed" ProgID="Equation.DSMT4" ShapeID="_x0000_i1025" DrawAspect="Content" ObjectID="_1491191458" r:id="rId9"/>
        </w:object>
      </w:r>
      <w:r w:rsidR="005634C6" w:rsidRPr="003D6043">
        <w:rPr>
          <w:sz w:val="22"/>
          <w:szCs w:val="26"/>
        </w:rPr>
        <w:t xml:space="preserve"> ra không khí dưới góc tới 30</w:t>
      </w:r>
      <w:r w:rsidR="005634C6" w:rsidRPr="003D6043">
        <w:rPr>
          <w:sz w:val="22"/>
          <w:szCs w:val="26"/>
          <w:vertAlign w:val="superscript"/>
        </w:rPr>
        <w:t>o</w:t>
      </w:r>
      <w:r w:rsidR="005634C6" w:rsidRPr="003D6043">
        <w:rPr>
          <w:sz w:val="22"/>
          <w:szCs w:val="26"/>
        </w:rPr>
        <w:t>.</w:t>
      </w:r>
    </w:p>
    <w:p w:rsidR="005634C6" w:rsidRPr="003D6043" w:rsidRDefault="003D6043" w:rsidP="003D6043">
      <w:pPr>
        <w:pStyle w:val="ListParagraph"/>
        <w:jc w:val="both"/>
        <w:rPr>
          <w:sz w:val="22"/>
          <w:szCs w:val="26"/>
        </w:rPr>
      </w:pPr>
      <w:r>
        <w:rPr>
          <w:sz w:val="22"/>
          <w:szCs w:val="26"/>
        </w:rPr>
        <w:t xml:space="preserve">a) </w:t>
      </w:r>
      <w:r w:rsidR="005634C6" w:rsidRPr="003D6043">
        <w:rPr>
          <w:sz w:val="22"/>
          <w:szCs w:val="26"/>
        </w:rPr>
        <w:t>Tính góc giới hạn phản xạ toàn phần giữa hai môi trường trên.</w:t>
      </w:r>
    </w:p>
    <w:p w:rsidR="005634C6" w:rsidRPr="003D6043" w:rsidRDefault="003D6043" w:rsidP="003D6043">
      <w:pPr>
        <w:pStyle w:val="ListParagraph"/>
        <w:jc w:val="both"/>
        <w:rPr>
          <w:sz w:val="22"/>
          <w:szCs w:val="26"/>
        </w:rPr>
      </w:pPr>
      <w:r>
        <w:rPr>
          <w:sz w:val="22"/>
          <w:szCs w:val="26"/>
        </w:rPr>
        <w:t xml:space="preserve">b) </w:t>
      </w:r>
      <w:r w:rsidR="005634C6" w:rsidRPr="003D6043">
        <w:rPr>
          <w:sz w:val="22"/>
          <w:szCs w:val="26"/>
        </w:rPr>
        <w:t>Tính góc khúc xạ ra ngoài không khí.</w:t>
      </w:r>
    </w:p>
    <w:p w:rsidR="005634C6" w:rsidRPr="003D6043" w:rsidRDefault="003D6043" w:rsidP="003D6043">
      <w:pPr>
        <w:pStyle w:val="ListParagraph"/>
        <w:jc w:val="both"/>
        <w:rPr>
          <w:sz w:val="22"/>
          <w:szCs w:val="26"/>
        </w:rPr>
      </w:pPr>
      <w:r>
        <w:rPr>
          <w:sz w:val="22"/>
          <w:szCs w:val="26"/>
        </w:rPr>
        <w:t xml:space="preserve">c) </w:t>
      </w:r>
      <w:r w:rsidR="005634C6" w:rsidRPr="003D6043">
        <w:rPr>
          <w:sz w:val="22"/>
          <w:szCs w:val="26"/>
        </w:rPr>
        <w:t xml:space="preserve">Tính góc hợp bởi tia khúc xạ và </w:t>
      </w:r>
      <w:r w:rsidR="00752459" w:rsidRPr="003D6043">
        <w:rPr>
          <w:sz w:val="22"/>
          <w:szCs w:val="26"/>
        </w:rPr>
        <w:t>tia phản xạ</w:t>
      </w:r>
      <w:r w:rsidR="005634C6" w:rsidRPr="003D6043">
        <w:rPr>
          <w:sz w:val="22"/>
          <w:szCs w:val="26"/>
        </w:rPr>
        <w:t>.</w:t>
      </w:r>
    </w:p>
    <w:p w:rsidR="00DC1EDB" w:rsidRPr="003D6043" w:rsidRDefault="003D6043" w:rsidP="005634C6">
      <w:pPr>
        <w:jc w:val="both"/>
        <w:rPr>
          <w:sz w:val="22"/>
          <w:szCs w:val="26"/>
          <w:lang w:val="pt-BR"/>
        </w:rPr>
      </w:pPr>
      <w:r>
        <w:rPr>
          <w:b/>
          <w:sz w:val="22"/>
          <w:szCs w:val="26"/>
        </w:rPr>
        <w:t>Bài</w:t>
      </w:r>
      <w:r w:rsidR="00DC1EDB" w:rsidRPr="003D6043">
        <w:rPr>
          <w:b/>
          <w:sz w:val="22"/>
          <w:szCs w:val="26"/>
        </w:rPr>
        <w:t xml:space="preserve"> 3 </w:t>
      </w:r>
      <w:r>
        <w:rPr>
          <w:i/>
          <w:sz w:val="22"/>
          <w:szCs w:val="26"/>
        </w:rPr>
        <w:t>`</w:t>
      </w:r>
      <w:r w:rsidR="00DC1EDB" w:rsidRPr="003D6043">
        <w:rPr>
          <w:sz w:val="22"/>
          <w:szCs w:val="26"/>
        </w:rPr>
        <w:t xml:space="preserve"> </w:t>
      </w:r>
      <w:r w:rsidR="00DC1EDB" w:rsidRPr="003D6043">
        <w:rPr>
          <w:sz w:val="22"/>
          <w:szCs w:val="26"/>
          <w:lang w:val="pt-BR"/>
        </w:rPr>
        <w:t>Một thấu kính hội tụ có độ tụ 5 dp. Vật thật AB cao 2cm đặt trên trục chính và vuông góc với trục chính của thấu kính cách thấu kính 10cm.</w:t>
      </w:r>
    </w:p>
    <w:p w:rsidR="000442A4" w:rsidRPr="003D6043" w:rsidRDefault="003D6043" w:rsidP="003D6043">
      <w:pPr>
        <w:pStyle w:val="ListParagraph"/>
        <w:tabs>
          <w:tab w:val="left" w:pos="720"/>
        </w:tabs>
        <w:jc w:val="both"/>
        <w:rPr>
          <w:sz w:val="22"/>
          <w:szCs w:val="26"/>
          <w:lang w:val="pt-BR"/>
        </w:rPr>
      </w:pPr>
      <w:r>
        <w:rPr>
          <w:sz w:val="22"/>
          <w:szCs w:val="26"/>
          <w:lang w:val="pt-BR"/>
        </w:rPr>
        <w:t xml:space="preserve">a) </w:t>
      </w:r>
      <w:r w:rsidR="00DC1EDB" w:rsidRPr="003D6043">
        <w:rPr>
          <w:sz w:val="22"/>
          <w:szCs w:val="26"/>
          <w:lang w:val="pt-BR"/>
        </w:rPr>
        <w:t>Xác định vị trí, tính chất</w:t>
      </w:r>
      <w:r w:rsidR="000442A4" w:rsidRPr="003D6043">
        <w:rPr>
          <w:sz w:val="22"/>
          <w:szCs w:val="26"/>
          <w:lang w:val="pt-BR"/>
        </w:rPr>
        <w:t xml:space="preserve"> ảnh (ảnh thật hay ảo, cùng chiều hay ngược chiều với vật).</w:t>
      </w:r>
    </w:p>
    <w:p w:rsidR="000442A4" w:rsidRPr="003D6043" w:rsidRDefault="003D6043" w:rsidP="003D6043">
      <w:pPr>
        <w:pStyle w:val="ListParagraph"/>
        <w:tabs>
          <w:tab w:val="left" w:pos="720"/>
        </w:tabs>
        <w:jc w:val="both"/>
        <w:rPr>
          <w:sz w:val="22"/>
          <w:szCs w:val="26"/>
          <w:lang w:val="pt-BR"/>
        </w:rPr>
      </w:pPr>
      <w:r>
        <w:rPr>
          <w:sz w:val="22"/>
          <w:szCs w:val="26"/>
          <w:lang w:val="pt-BR"/>
        </w:rPr>
        <w:t xml:space="preserve">b) </w:t>
      </w:r>
      <w:r w:rsidR="000442A4" w:rsidRPr="003D6043">
        <w:rPr>
          <w:sz w:val="22"/>
          <w:szCs w:val="26"/>
          <w:lang w:val="pt-BR"/>
        </w:rPr>
        <w:t>Tìm</w:t>
      </w:r>
      <w:r w:rsidR="00DC1EDB" w:rsidRPr="003D6043">
        <w:rPr>
          <w:sz w:val="22"/>
          <w:szCs w:val="26"/>
          <w:lang w:val="pt-BR"/>
        </w:rPr>
        <w:t xml:space="preserve"> chiều cao </w:t>
      </w:r>
      <w:r w:rsidR="000442A4" w:rsidRPr="003D6043">
        <w:rPr>
          <w:sz w:val="22"/>
          <w:szCs w:val="26"/>
          <w:lang w:val="pt-BR"/>
        </w:rPr>
        <w:t xml:space="preserve">của </w:t>
      </w:r>
      <w:r w:rsidR="00DC1EDB" w:rsidRPr="003D6043">
        <w:rPr>
          <w:sz w:val="22"/>
          <w:szCs w:val="26"/>
          <w:lang w:val="pt-BR"/>
        </w:rPr>
        <w:t>ảnh?</w:t>
      </w:r>
    </w:p>
    <w:p w:rsidR="002B1DDF" w:rsidRPr="003D6043" w:rsidRDefault="003D6043" w:rsidP="003D6043">
      <w:pPr>
        <w:pStyle w:val="ListParagraph"/>
        <w:tabs>
          <w:tab w:val="left" w:pos="720"/>
        </w:tabs>
        <w:jc w:val="both"/>
        <w:rPr>
          <w:sz w:val="22"/>
          <w:szCs w:val="26"/>
          <w:lang w:val="pt-BR"/>
        </w:rPr>
      </w:pPr>
      <w:r>
        <w:rPr>
          <w:sz w:val="22"/>
          <w:szCs w:val="26"/>
          <w:lang w:val="pt-BR"/>
        </w:rPr>
        <w:t xml:space="preserve">c) </w:t>
      </w:r>
      <w:r w:rsidR="00DC1EDB" w:rsidRPr="003D6043">
        <w:rPr>
          <w:sz w:val="22"/>
          <w:szCs w:val="26"/>
          <w:lang w:val="pt-BR"/>
        </w:rPr>
        <w:t xml:space="preserve">Dịch chuyển vật ra xa thấu kính thêm một đoạn </w:t>
      </w:r>
      <w:r w:rsidR="007526BA" w:rsidRPr="003D6043">
        <w:rPr>
          <w:sz w:val="22"/>
          <w:szCs w:val="26"/>
          <w:lang w:val="pt-BR"/>
        </w:rPr>
        <w:t>thì</w:t>
      </w:r>
      <w:r w:rsidR="00DC1EDB" w:rsidRPr="003D6043">
        <w:rPr>
          <w:sz w:val="22"/>
          <w:szCs w:val="26"/>
          <w:lang w:val="pt-BR"/>
        </w:rPr>
        <w:t xml:space="preserve"> thấy có ảnh thật cao gấp 3 lần vật, khi đó ảnh sẽ cách thấu kính một đoạn là bao nhiêu?</w:t>
      </w:r>
    </w:p>
    <w:p w:rsidR="003D6043" w:rsidRDefault="003D6043" w:rsidP="005634C6">
      <w:pPr>
        <w:jc w:val="center"/>
        <w:rPr>
          <w:b/>
          <w:sz w:val="22"/>
          <w:szCs w:val="26"/>
          <w:lang w:val="pt-BR"/>
        </w:rPr>
      </w:pPr>
      <w:bookmarkStart w:id="0" w:name="_GoBack"/>
      <w:bookmarkEnd w:id="0"/>
      <w:r>
        <w:rPr>
          <w:b/>
          <w:sz w:val="22"/>
          <w:szCs w:val="26"/>
          <w:lang w:val="pt-BR"/>
        </w:rPr>
        <w:t>----- HẾT -----</w:t>
      </w:r>
    </w:p>
    <w:p w:rsidR="003D6043" w:rsidRDefault="003D6043" w:rsidP="005634C6">
      <w:pPr>
        <w:jc w:val="center"/>
        <w:rPr>
          <w:b/>
          <w:sz w:val="22"/>
          <w:szCs w:val="26"/>
          <w:lang w:val="pt-BR"/>
        </w:rPr>
      </w:pPr>
    </w:p>
    <w:p w:rsidR="00E34949" w:rsidRDefault="00E34949" w:rsidP="005634C6">
      <w:pPr>
        <w:jc w:val="center"/>
        <w:rPr>
          <w:b/>
          <w:sz w:val="22"/>
          <w:szCs w:val="26"/>
          <w:lang w:val="pt-BR"/>
        </w:rPr>
      </w:pPr>
    </w:p>
    <w:p w:rsidR="00E34949" w:rsidRPr="00431597" w:rsidRDefault="00E34949" w:rsidP="00E34949">
      <w:pPr>
        <w:rPr>
          <w:b/>
          <w:sz w:val="22"/>
          <w:szCs w:val="26"/>
        </w:rPr>
      </w:pPr>
      <w:r w:rsidRPr="00431597">
        <w:rPr>
          <w:b/>
          <w:sz w:val="22"/>
          <w:szCs w:val="26"/>
        </w:rPr>
        <w:t>TRƯỜNG THPT NGÔ GIA TỰ</w:t>
      </w:r>
    </w:p>
    <w:p w:rsidR="00E34949" w:rsidRPr="00431597" w:rsidRDefault="00E34949" w:rsidP="00E34949">
      <w:pPr>
        <w:jc w:val="center"/>
        <w:rPr>
          <w:b/>
          <w:sz w:val="26"/>
          <w:szCs w:val="26"/>
        </w:rPr>
      </w:pPr>
      <w:r w:rsidRPr="00431597">
        <w:rPr>
          <w:b/>
          <w:sz w:val="26"/>
          <w:szCs w:val="26"/>
        </w:rPr>
        <w:t>ĐỀ KIỂM TRA HỌC KỲ II. NĂM HỌC 2014 - 2015</w:t>
      </w:r>
    </w:p>
    <w:p w:rsidR="00E34949" w:rsidRPr="00431597" w:rsidRDefault="00E34949" w:rsidP="00E34949">
      <w:pPr>
        <w:jc w:val="center"/>
        <w:rPr>
          <w:b/>
          <w:sz w:val="22"/>
          <w:szCs w:val="26"/>
        </w:rPr>
      </w:pPr>
      <w:r w:rsidRPr="00431597">
        <w:rPr>
          <w:b/>
          <w:sz w:val="22"/>
          <w:szCs w:val="26"/>
        </w:rPr>
        <w:t>MÔN: VẬT LÝ. LỚP 1</w:t>
      </w:r>
      <w:r>
        <w:rPr>
          <w:b/>
          <w:sz w:val="22"/>
          <w:szCs w:val="26"/>
        </w:rPr>
        <w:t>1</w:t>
      </w:r>
    </w:p>
    <w:p w:rsidR="00E34949" w:rsidRPr="00431597" w:rsidRDefault="00E34949" w:rsidP="00E34949">
      <w:pPr>
        <w:jc w:val="center"/>
        <w:rPr>
          <w:i/>
          <w:sz w:val="22"/>
          <w:szCs w:val="26"/>
        </w:rPr>
      </w:pPr>
      <w:r w:rsidRPr="00431597">
        <w:rPr>
          <w:i/>
          <w:sz w:val="22"/>
          <w:szCs w:val="26"/>
        </w:rPr>
        <w:t>Thời gian làm bài: 45 phút</w:t>
      </w:r>
    </w:p>
    <w:p w:rsidR="00E34949" w:rsidRPr="00431597" w:rsidRDefault="00E34949" w:rsidP="00E34949">
      <w:pPr>
        <w:spacing w:before="120"/>
        <w:jc w:val="center"/>
        <w:rPr>
          <w:i/>
          <w:sz w:val="22"/>
          <w:szCs w:val="26"/>
        </w:rPr>
      </w:pPr>
      <w:r w:rsidRPr="00431597">
        <w:rPr>
          <w:i/>
          <w:sz w:val="22"/>
          <w:szCs w:val="26"/>
        </w:rPr>
        <w:t>Họ tên thí sinh . . . .</w:t>
      </w:r>
      <w:r>
        <w:rPr>
          <w:i/>
          <w:sz w:val="22"/>
          <w:szCs w:val="26"/>
        </w:rPr>
        <w:t xml:space="preserve"> . . . .</w:t>
      </w:r>
      <w:r w:rsidRPr="00431597">
        <w:rPr>
          <w:i/>
          <w:sz w:val="22"/>
          <w:szCs w:val="26"/>
        </w:rPr>
        <w:t xml:space="preserve"> . . . . . . . . . . . . . . . . . . . . . . .SBD: . . . . . . . . . . . . .</w:t>
      </w:r>
    </w:p>
    <w:p w:rsidR="00E34949" w:rsidRPr="003D6043" w:rsidRDefault="00E34949" w:rsidP="00E34949">
      <w:pPr>
        <w:ind w:firstLine="720"/>
        <w:jc w:val="both"/>
        <w:rPr>
          <w:b/>
          <w:sz w:val="20"/>
          <w:szCs w:val="26"/>
        </w:rPr>
      </w:pPr>
      <w:r w:rsidRPr="003D6043">
        <w:rPr>
          <w:b/>
          <w:sz w:val="20"/>
          <w:szCs w:val="26"/>
        </w:rPr>
        <w:t>LÝ THUYẾT</w:t>
      </w:r>
    </w:p>
    <w:p w:rsidR="00E34949" w:rsidRPr="003D6043" w:rsidRDefault="00E34949" w:rsidP="00E34949">
      <w:pPr>
        <w:jc w:val="both"/>
        <w:rPr>
          <w:sz w:val="22"/>
          <w:szCs w:val="26"/>
        </w:rPr>
      </w:pPr>
      <w:r w:rsidRPr="003D6043">
        <w:rPr>
          <w:b/>
          <w:sz w:val="22"/>
          <w:szCs w:val="26"/>
        </w:rPr>
        <w:t xml:space="preserve">Câu 1 </w:t>
      </w:r>
      <w:r w:rsidRPr="003D6043">
        <w:rPr>
          <w:i/>
          <w:sz w:val="22"/>
          <w:szCs w:val="26"/>
        </w:rPr>
        <w:t>(1,5 điểm):</w:t>
      </w:r>
      <w:r w:rsidRPr="003D6043">
        <w:rPr>
          <w:sz w:val="22"/>
          <w:szCs w:val="26"/>
        </w:rPr>
        <w:t xml:space="preserve"> Thế nào là hiện tượng khúc xạ ánh sáng? Phát biểu định luật khúc xạ ánh sáng.</w:t>
      </w:r>
    </w:p>
    <w:p w:rsidR="00E34949" w:rsidRPr="003D6043" w:rsidRDefault="00E34949" w:rsidP="00E34949">
      <w:pPr>
        <w:jc w:val="both"/>
        <w:rPr>
          <w:sz w:val="22"/>
          <w:szCs w:val="26"/>
        </w:rPr>
      </w:pPr>
      <w:r w:rsidRPr="003D6043">
        <w:rPr>
          <w:b/>
          <w:sz w:val="22"/>
          <w:szCs w:val="26"/>
        </w:rPr>
        <w:t xml:space="preserve">Câu 2 </w:t>
      </w:r>
      <w:r w:rsidRPr="003D6043">
        <w:rPr>
          <w:i/>
          <w:sz w:val="22"/>
          <w:szCs w:val="26"/>
        </w:rPr>
        <w:t>(1</w:t>
      </w:r>
      <w:r>
        <w:rPr>
          <w:i/>
          <w:sz w:val="22"/>
          <w:szCs w:val="26"/>
        </w:rPr>
        <w:t>,0</w:t>
      </w:r>
      <w:r w:rsidRPr="003D6043">
        <w:rPr>
          <w:i/>
          <w:sz w:val="22"/>
          <w:szCs w:val="26"/>
        </w:rPr>
        <w:t xml:space="preserve"> điểm):</w:t>
      </w:r>
      <w:r w:rsidRPr="003D6043">
        <w:rPr>
          <w:sz w:val="22"/>
          <w:szCs w:val="26"/>
        </w:rPr>
        <w:t xml:space="preserve"> Phát biểu và viết biểu thức định luật Faraday về suất điện động cảm ứng.</w:t>
      </w:r>
    </w:p>
    <w:p w:rsidR="00E34949" w:rsidRPr="003D6043" w:rsidRDefault="00E34949" w:rsidP="00E34949">
      <w:pPr>
        <w:jc w:val="both"/>
        <w:rPr>
          <w:sz w:val="22"/>
          <w:szCs w:val="26"/>
        </w:rPr>
      </w:pPr>
      <w:r w:rsidRPr="003D6043">
        <w:rPr>
          <w:b/>
          <w:sz w:val="22"/>
          <w:szCs w:val="26"/>
        </w:rPr>
        <w:t xml:space="preserve">Câu 3 </w:t>
      </w:r>
      <w:r w:rsidRPr="003D6043">
        <w:rPr>
          <w:i/>
          <w:sz w:val="22"/>
          <w:szCs w:val="26"/>
        </w:rPr>
        <w:t>(0,5 điểm):</w:t>
      </w:r>
      <w:r w:rsidRPr="003D6043">
        <w:rPr>
          <w:sz w:val="22"/>
          <w:szCs w:val="26"/>
        </w:rPr>
        <w:t xml:space="preserve"> Định nghĩa hiện tượng tự cảm. </w:t>
      </w:r>
    </w:p>
    <w:p w:rsidR="00E34949" w:rsidRPr="003D6043" w:rsidRDefault="00E34949" w:rsidP="00E34949">
      <w:pPr>
        <w:jc w:val="both"/>
        <w:rPr>
          <w:sz w:val="22"/>
          <w:szCs w:val="26"/>
        </w:rPr>
      </w:pPr>
      <w:r w:rsidRPr="003D6043">
        <w:rPr>
          <w:b/>
          <w:sz w:val="22"/>
          <w:szCs w:val="26"/>
        </w:rPr>
        <w:t xml:space="preserve">Câu 4 </w:t>
      </w:r>
      <w:r w:rsidRPr="003D6043">
        <w:rPr>
          <w:i/>
          <w:sz w:val="22"/>
          <w:szCs w:val="26"/>
        </w:rPr>
        <w:t>(1</w:t>
      </w:r>
      <w:r>
        <w:rPr>
          <w:i/>
          <w:sz w:val="22"/>
          <w:szCs w:val="26"/>
        </w:rPr>
        <w:t>,</w:t>
      </w:r>
      <w:r w:rsidRPr="003D6043">
        <w:rPr>
          <w:i/>
          <w:sz w:val="22"/>
          <w:szCs w:val="26"/>
        </w:rPr>
        <w:t xml:space="preserve"> điểm):</w:t>
      </w:r>
      <w:r w:rsidRPr="003D6043">
        <w:rPr>
          <w:sz w:val="22"/>
          <w:szCs w:val="26"/>
        </w:rPr>
        <w:t xml:space="preserve"> Nêu cấu tạo của lăng kính. Về phương diện quang học một lăng kính được đặc trưng bởi các yếu tố nào?</w:t>
      </w:r>
    </w:p>
    <w:p w:rsidR="00E34949" w:rsidRPr="003D6043" w:rsidRDefault="00E34949" w:rsidP="00E34949">
      <w:pPr>
        <w:jc w:val="both"/>
        <w:rPr>
          <w:sz w:val="22"/>
          <w:szCs w:val="26"/>
        </w:rPr>
      </w:pPr>
      <w:r w:rsidRPr="003D6043">
        <w:rPr>
          <w:b/>
          <w:sz w:val="22"/>
          <w:szCs w:val="26"/>
        </w:rPr>
        <w:t xml:space="preserve">Câu 5 </w:t>
      </w:r>
      <w:r w:rsidRPr="003D6043">
        <w:rPr>
          <w:i/>
          <w:sz w:val="22"/>
          <w:szCs w:val="26"/>
        </w:rPr>
        <w:t>(1 điểm):</w:t>
      </w:r>
      <w:r w:rsidRPr="003D6043">
        <w:rPr>
          <w:sz w:val="22"/>
          <w:szCs w:val="26"/>
        </w:rPr>
        <w:t xml:space="preserve"> Định nghĩa hiện tượng phản xạ toàn phần. Nêu điều kiện cần và đủ để có hiện tượng phản xạ toàn phần.</w:t>
      </w:r>
    </w:p>
    <w:p w:rsidR="00E34949" w:rsidRPr="003D6043" w:rsidRDefault="00E34949" w:rsidP="00E34949">
      <w:pPr>
        <w:ind w:firstLine="720"/>
        <w:jc w:val="both"/>
        <w:rPr>
          <w:b/>
          <w:sz w:val="20"/>
          <w:szCs w:val="26"/>
        </w:rPr>
      </w:pPr>
      <w:r w:rsidRPr="003D6043">
        <w:rPr>
          <w:b/>
          <w:sz w:val="20"/>
          <w:szCs w:val="26"/>
        </w:rPr>
        <w:t>BÀI TẬP</w:t>
      </w:r>
    </w:p>
    <w:p w:rsidR="00E34949" w:rsidRPr="003D6043" w:rsidRDefault="00E34949" w:rsidP="00E34949">
      <w:pPr>
        <w:jc w:val="both"/>
        <w:rPr>
          <w:sz w:val="22"/>
          <w:szCs w:val="26"/>
        </w:rPr>
      </w:pPr>
      <w:r>
        <w:rPr>
          <w:b/>
          <w:sz w:val="22"/>
          <w:szCs w:val="26"/>
        </w:rPr>
        <w:t>Bài</w:t>
      </w:r>
      <w:r w:rsidRPr="003D6043">
        <w:rPr>
          <w:b/>
          <w:sz w:val="22"/>
          <w:szCs w:val="26"/>
        </w:rPr>
        <w:t xml:space="preserve"> </w:t>
      </w:r>
      <w:r w:rsidRPr="00560363">
        <w:rPr>
          <w:b/>
          <w:sz w:val="22"/>
          <w:szCs w:val="26"/>
        </w:rPr>
        <w:t>1</w:t>
      </w:r>
      <w:r w:rsidRPr="003D6043">
        <w:rPr>
          <w:i/>
          <w:sz w:val="22"/>
          <w:szCs w:val="26"/>
        </w:rPr>
        <w:t xml:space="preserve"> (1,5 điểm):</w:t>
      </w:r>
      <w:r w:rsidRPr="003D6043">
        <w:rPr>
          <w:sz w:val="22"/>
          <w:szCs w:val="26"/>
        </w:rPr>
        <w:t xml:space="preserve"> Một khung dây hình vuông cạnh 20cm nằm toàn bộ trong một từ trường đều có cảm ứng từ bằng 2 T. Mặt phẳng khung dây hợp với vectơ cảm ứng từ một góc 30</w:t>
      </w:r>
      <w:r w:rsidRPr="003D6043">
        <w:rPr>
          <w:sz w:val="22"/>
          <w:szCs w:val="26"/>
          <w:vertAlign w:val="superscript"/>
        </w:rPr>
        <w:t>o</w:t>
      </w:r>
      <w:r w:rsidRPr="003D6043">
        <w:rPr>
          <w:sz w:val="22"/>
          <w:szCs w:val="26"/>
        </w:rPr>
        <w:t>.</w:t>
      </w:r>
    </w:p>
    <w:p w:rsidR="00E34949" w:rsidRPr="003D6043" w:rsidRDefault="00E34949" w:rsidP="00E34949">
      <w:pPr>
        <w:pStyle w:val="ListParagraph"/>
        <w:jc w:val="both"/>
        <w:rPr>
          <w:sz w:val="22"/>
          <w:szCs w:val="26"/>
        </w:rPr>
      </w:pPr>
      <w:r>
        <w:rPr>
          <w:sz w:val="22"/>
          <w:szCs w:val="26"/>
        </w:rPr>
        <w:t xml:space="preserve">a) </w:t>
      </w:r>
      <w:r w:rsidRPr="003D6043">
        <w:rPr>
          <w:sz w:val="22"/>
          <w:szCs w:val="26"/>
        </w:rPr>
        <w:t>Tính từ thông qua khung dây.</w:t>
      </w:r>
    </w:p>
    <w:p w:rsidR="00E34949" w:rsidRPr="003D6043" w:rsidRDefault="00E34949" w:rsidP="00E34949">
      <w:pPr>
        <w:pStyle w:val="ListParagraph"/>
        <w:jc w:val="both"/>
        <w:rPr>
          <w:sz w:val="22"/>
          <w:szCs w:val="26"/>
        </w:rPr>
      </w:pPr>
      <w:r>
        <w:rPr>
          <w:sz w:val="22"/>
          <w:szCs w:val="26"/>
        </w:rPr>
        <w:t xml:space="preserve">b) </w:t>
      </w:r>
      <w:r w:rsidRPr="003D6043">
        <w:rPr>
          <w:sz w:val="22"/>
          <w:szCs w:val="26"/>
        </w:rPr>
        <w:t>Trong thời gian 0,1s cảm ứng từ của từ trường giảm đều đặn từ 2T xuống còn 1T. Tính độ lớn suất điện động cảm ứng xuất hiện trong thời gian đó.</w:t>
      </w:r>
    </w:p>
    <w:p w:rsidR="00E34949" w:rsidRPr="003D6043" w:rsidRDefault="00E34949" w:rsidP="00E34949">
      <w:pPr>
        <w:jc w:val="both"/>
        <w:rPr>
          <w:sz w:val="22"/>
          <w:szCs w:val="26"/>
        </w:rPr>
      </w:pPr>
      <w:r>
        <w:rPr>
          <w:b/>
          <w:sz w:val="22"/>
          <w:szCs w:val="26"/>
        </w:rPr>
        <w:t>Bài</w:t>
      </w:r>
      <w:r w:rsidRPr="003D6043">
        <w:rPr>
          <w:b/>
          <w:sz w:val="22"/>
          <w:szCs w:val="26"/>
        </w:rPr>
        <w:t xml:space="preserve"> 2 </w:t>
      </w:r>
      <w:r w:rsidRPr="003D6043">
        <w:rPr>
          <w:i/>
          <w:sz w:val="22"/>
          <w:szCs w:val="26"/>
        </w:rPr>
        <w:t>(1,5 điểm):</w:t>
      </w:r>
      <w:r w:rsidRPr="003D6043">
        <w:rPr>
          <w:sz w:val="22"/>
          <w:szCs w:val="26"/>
        </w:rPr>
        <w:t xml:space="preserve"> Một tia sáng hẹp truyền từ thủy tinh có chiết suất </w:t>
      </w:r>
      <w:r w:rsidRPr="003D6043">
        <w:rPr>
          <w:position w:val="-6"/>
          <w:sz w:val="22"/>
          <w:szCs w:val="26"/>
        </w:rPr>
        <w:object w:dxaOrig="380" w:dyaOrig="340">
          <v:shape id="_x0000_i1034" type="#_x0000_t75" style="width:18.75pt;height:17.25pt" o:ole="">
            <v:imagedata r:id="rId8" o:title=""/>
          </v:shape>
          <o:OLEObject Type="Embed" ProgID="Equation.DSMT4" ShapeID="_x0000_i1034" DrawAspect="Content" ObjectID="_1491191459" r:id="rId10"/>
        </w:object>
      </w:r>
      <w:r w:rsidRPr="003D6043">
        <w:rPr>
          <w:sz w:val="22"/>
          <w:szCs w:val="26"/>
        </w:rPr>
        <w:t xml:space="preserve"> ra không khí dưới góc tới 30</w:t>
      </w:r>
      <w:r w:rsidRPr="003D6043">
        <w:rPr>
          <w:sz w:val="22"/>
          <w:szCs w:val="26"/>
          <w:vertAlign w:val="superscript"/>
        </w:rPr>
        <w:t>o</w:t>
      </w:r>
      <w:r w:rsidRPr="003D6043">
        <w:rPr>
          <w:sz w:val="22"/>
          <w:szCs w:val="26"/>
        </w:rPr>
        <w:t>.</w:t>
      </w:r>
    </w:p>
    <w:p w:rsidR="00E34949" w:rsidRPr="003D6043" w:rsidRDefault="00E34949" w:rsidP="00E34949">
      <w:pPr>
        <w:pStyle w:val="ListParagraph"/>
        <w:jc w:val="both"/>
        <w:rPr>
          <w:sz w:val="22"/>
          <w:szCs w:val="26"/>
        </w:rPr>
      </w:pPr>
      <w:r>
        <w:rPr>
          <w:sz w:val="22"/>
          <w:szCs w:val="26"/>
        </w:rPr>
        <w:t xml:space="preserve">a) </w:t>
      </w:r>
      <w:r w:rsidRPr="003D6043">
        <w:rPr>
          <w:sz w:val="22"/>
          <w:szCs w:val="26"/>
        </w:rPr>
        <w:t>Tính góc giới hạn phản xạ toàn phần giữa hai môi trường trên.</w:t>
      </w:r>
    </w:p>
    <w:p w:rsidR="00E34949" w:rsidRPr="003D6043" w:rsidRDefault="00E34949" w:rsidP="00E34949">
      <w:pPr>
        <w:pStyle w:val="ListParagraph"/>
        <w:jc w:val="both"/>
        <w:rPr>
          <w:sz w:val="22"/>
          <w:szCs w:val="26"/>
        </w:rPr>
      </w:pPr>
      <w:r>
        <w:rPr>
          <w:sz w:val="22"/>
          <w:szCs w:val="26"/>
        </w:rPr>
        <w:t xml:space="preserve">b) </w:t>
      </w:r>
      <w:r w:rsidRPr="003D6043">
        <w:rPr>
          <w:sz w:val="22"/>
          <w:szCs w:val="26"/>
        </w:rPr>
        <w:t>Tính góc khúc xạ ra ngoài không khí.</w:t>
      </w:r>
    </w:p>
    <w:p w:rsidR="00E34949" w:rsidRPr="003D6043" w:rsidRDefault="00E34949" w:rsidP="00E34949">
      <w:pPr>
        <w:pStyle w:val="ListParagraph"/>
        <w:jc w:val="both"/>
        <w:rPr>
          <w:sz w:val="22"/>
          <w:szCs w:val="26"/>
        </w:rPr>
      </w:pPr>
      <w:r>
        <w:rPr>
          <w:sz w:val="22"/>
          <w:szCs w:val="26"/>
        </w:rPr>
        <w:t xml:space="preserve">c) </w:t>
      </w:r>
      <w:r w:rsidRPr="003D6043">
        <w:rPr>
          <w:sz w:val="22"/>
          <w:szCs w:val="26"/>
        </w:rPr>
        <w:t>Tính góc hợp bởi tia khúc xạ và tia phản xạ.</w:t>
      </w:r>
    </w:p>
    <w:p w:rsidR="00E34949" w:rsidRPr="003D6043" w:rsidRDefault="00E34949" w:rsidP="00E34949">
      <w:pPr>
        <w:jc w:val="both"/>
        <w:rPr>
          <w:sz w:val="22"/>
          <w:szCs w:val="26"/>
          <w:lang w:val="pt-BR"/>
        </w:rPr>
      </w:pPr>
      <w:r>
        <w:rPr>
          <w:b/>
          <w:sz w:val="22"/>
          <w:szCs w:val="26"/>
        </w:rPr>
        <w:t>Bài</w:t>
      </w:r>
      <w:r w:rsidRPr="003D6043">
        <w:rPr>
          <w:b/>
          <w:sz w:val="22"/>
          <w:szCs w:val="26"/>
        </w:rPr>
        <w:t xml:space="preserve"> 3 </w:t>
      </w:r>
      <w:r w:rsidR="00C94682" w:rsidRPr="003D6043">
        <w:rPr>
          <w:i/>
          <w:sz w:val="22"/>
          <w:szCs w:val="26"/>
        </w:rPr>
        <w:t>(</w:t>
      </w:r>
      <w:r w:rsidR="00C94682">
        <w:rPr>
          <w:i/>
          <w:sz w:val="22"/>
          <w:szCs w:val="26"/>
        </w:rPr>
        <w:t>2</w:t>
      </w:r>
      <w:r w:rsidR="00C94682" w:rsidRPr="003D6043">
        <w:rPr>
          <w:i/>
          <w:sz w:val="22"/>
          <w:szCs w:val="26"/>
        </w:rPr>
        <w:t>,</w:t>
      </w:r>
      <w:r w:rsidR="00C94682">
        <w:rPr>
          <w:i/>
          <w:sz w:val="22"/>
          <w:szCs w:val="26"/>
        </w:rPr>
        <w:t>0</w:t>
      </w:r>
      <w:r w:rsidR="00C94682" w:rsidRPr="003D6043">
        <w:rPr>
          <w:i/>
          <w:sz w:val="22"/>
          <w:szCs w:val="26"/>
        </w:rPr>
        <w:t xml:space="preserve"> điểm)</w:t>
      </w:r>
      <w:r w:rsidRPr="003D6043">
        <w:rPr>
          <w:sz w:val="22"/>
          <w:szCs w:val="26"/>
        </w:rPr>
        <w:t xml:space="preserve"> </w:t>
      </w:r>
      <w:r w:rsidRPr="003D6043">
        <w:rPr>
          <w:sz w:val="22"/>
          <w:szCs w:val="26"/>
          <w:lang w:val="pt-BR"/>
        </w:rPr>
        <w:t>Một thấu kính hội tụ có độ tụ 5 dp. Vật thật AB cao 2cm đặt trên trục chính và vuông góc với trục chính của thấu kính cách thấu kính 10cm.</w:t>
      </w:r>
    </w:p>
    <w:p w:rsidR="00E34949" w:rsidRPr="003D6043" w:rsidRDefault="00E34949" w:rsidP="00E34949">
      <w:pPr>
        <w:pStyle w:val="ListParagraph"/>
        <w:tabs>
          <w:tab w:val="left" w:pos="720"/>
        </w:tabs>
        <w:jc w:val="both"/>
        <w:rPr>
          <w:sz w:val="22"/>
          <w:szCs w:val="26"/>
          <w:lang w:val="pt-BR"/>
        </w:rPr>
      </w:pPr>
      <w:r>
        <w:rPr>
          <w:sz w:val="22"/>
          <w:szCs w:val="26"/>
          <w:lang w:val="pt-BR"/>
        </w:rPr>
        <w:t xml:space="preserve">a) </w:t>
      </w:r>
      <w:r w:rsidRPr="003D6043">
        <w:rPr>
          <w:sz w:val="22"/>
          <w:szCs w:val="26"/>
          <w:lang w:val="pt-BR"/>
        </w:rPr>
        <w:t>Xác định vị trí, tính chất ảnh (ảnh thật hay ảo, cùng chiều hay ngược chiều với vật).</w:t>
      </w:r>
    </w:p>
    <w:p w:rsidR="00E34949" w:rsidRPr="003D6043" w:rsidRDefault="00E34949" w:rsidP="00E34949">
      <w:pPr>
        <w:pStyle w:val="ListParagraph"/>
        <w:tabs>
          <w:tab w:val="left" w:pos="720"/>
        </w:tabs>
        <w:jc w:val="both"/>
        <w:rPr>
          <w:sz w:val="22"/>
          <w:szCs w:val="26"/>
          <w:lang w:val="pt-BR"/>
        </w:rPr>
      </w:pPr>
      <w:r>
        <w:rPr>
          <w:sz w:val="22"/>
          <w:szCs w:val="26"/>
          <w:lang w:val="pt-BR"/>
        </w:rPr>
        <w:t xml:space="preserve">b) </w:t>
      </w:r>
      <w:r w:rsidRPr="003D6043">
        <w:rPr>
          <w:sz w:val="22"/>
          <w:szCs w:val="26"/>
          <w:lang w:val="pt-BR"/>
        </w:rPr>
        <w:t>Tìm chiều cao của ảnh?</w:t>
      </w:r>
    </w:p>
    <w:p w:rsidR="00E34949" w:rsidRPr="003D6043" w:rsidRDefault="00E34949" w:rsidP="00E34949">
      <w:pPr>
        <w:pStyle w:val="ListParagraph"/>
        <w:tabs>
          <w:tab w:val="left" w:pos="720"/>
        </w:tabs>
        <w:jc w:val="both"/>
        <w:rPr>
          <w:sz w:val="22"/>
          <w:szCs w:val="26"/>
          <w:lang w:val="pt-BR"/>
        </w:rPr>
      </w:pPr>
      <w:r>
        <w:rPr>
          <w:sz w:val="22"/>
          <w:szCs w:val="26"/>
          <w:lang w:val="pt-BR"/>
        </w:rPr>
        <w:t xml:space="preserve">c) </w:t>
      </w:r>
      <w:r w:rsidRPr="003D6043">
        <w:rPr>
          <w:sz w:val="22"/>
          <w:szCs w:val="26"/>
          <w:lang w:val="pt-BR"/>
        </w:rPr>
        <w:t>Dịch chuyển vật ra xa thấu kính thêm một đoạn thì thấy có ảnh thật cao gấp 3 lần vật, khi đó ảnh sẽ cách thấu kính một đoạn là bao nhiêu?</w:t>
      </w:r>
    </w:p>
    <w:p w:rsidR="00E34949" w:rsidRDefault="00E34949" w:rsidP="00E34949">
      <w:pPr>
        <w:jc w:val="center"/>
        <w:rPr>
          <w:b/>
          <w:sz w:val="22"/>
          <w:szCs w:val="26"/>
          <w:lang w:val="pt-BR"/>
        </w:rPr>
      </w:pPr>
      <w:r>
        <w:rPr>
          <w:b/>
          <w:sz w:val="22"/>
          <w:szCs w:val="26"/>
          <w:lang w:val="pt-BR"/>
        </w:rPr>
        <w:t>----- HẾT -----</w:t>
      </w:r>
    </w:p>
    <w:p w:rsidR="003D6043" w:rsidRDefault="003D6043" w:rsidP="005634C6">
      <w:pPr>
        <w:jc w:val="center"/>
        <w:rPr>
          <w:b/>
          <w:sz w:val="22"/>
          <w:szCs w:val="26"/>
          <w:lang w:val="pt-BR"/>
        </w:rPr>
      </w:pPr>
    </w:p>
    <w:p w:rsidR="005634C6" w:rsidRPr="00752459" w:rsidRDefault="005634C6" w:rsidP="005634C6">
      <w:pPr>
        <w:jc w:val="center"/>
        <w:rPr>
          <w:b/>
          <w:sz w:val="22"/>
          <w:szCs w:val="26"/>
          <w:lang w:val="pt-BR"/>
        </w:rPr>
      </w:pPr>
      <w:r w:rsidRPr="00752459">
        <w:rPr>
          <w:b/>
          <w:sz w:val="22"/>
          <w:szCs w:val="26"/>
          <w:lang w:val="pt-BR"/>
        </w:rPr>
        <w:t>ĐÁP ÁN VÀ THANG ĐIỂM ĐỀ NGHỊ</w:t>
      </w:r>
    </w:p>
    <w:p w:rsidR="005634C6" w:rsidRDefault="005634C6" w:rsidP="005634C6">
      <w:pPr>
        <w:rPr>
          <w:sz w:val="22"/>
          <w:szCs w:val="26"/>
          <w:lang w:val="pt-BR"/>
        </w:rPr>
      </w:pPr>
    </w:p>
    <w:p w:rsidR="005634C6" w:rsidRPr="00752459" w:rsidRDefault="005634C6" w:rsidP="005634C6">
      <w:pPr>
        <w:rPr>
          <w:b/>
          <w:sz w:val="22"/>
          <w:szCs w:val="26"/>
          <w:lang w:val="pt-BR"/>
        </w:rPr>
      </w:pPr>
      <w:r w:rsidRPr="00752459">
        <w:rPr>
          <w:b/>
          <w:sz w:val="22"/>
          <w:szCs w:val="26"/>
          <w:lang w:val="pt-BR"/>
        </w:rPr>
        <w:t>LÝ THUYẾT:</w:t>
      </w:r>
    </w:p>
    <w:p w:rsidR="009D5AE1" w:rsidRPr="00752459" w:rsidRDefault="009D5AE1" w:rsidP="005634C6">
      <w:pPr>
        <w:rPr>
          <w:b/>
          <w:sz w:val="22"/>
          <w:szCs w:val="26"/>
          <w:lang w:val="pt-BR"/>
        </w:rPr>
        <w:sectPr w:rsidR="009D5AE1" w:rsidRPr="00752459" w:rsidSect="00C94682">
          <w:pgSz w:w="12240" w:h="15840"/>
          <w:pgMar w:top="270" w:right="720" w:bottom="270" w:left="720" w:header="270" w:footer="90" w:gutter="0"/>
          <w:cols w:space="720"/>
          <w:docGrid w:linePitch="360"/>
        </w:sectPr>
      </w:pPr>
    </w:p>
    <w:tbl>
      <w:tblPr>
        <w:tblStyle w:val="TableGrid"/>
        <w:tblW w:w="0" w:type="auto"/>
        <w:tblLayout w:type="fixed"/>
        <w:tblLook w:val="04A0" w:firstRow="1" w:lastRow="0" w:firstColumn="1" w:lastColumn="0" w:noHBand="0" w:noVBand="1"/>
      </w:tblPr>
      <w:tblGrid>
        <w:gridCol w:w="9535"/>
        <w:gridCol w:w="823"/>
      </w:tblGrid>
      <w:tr w:rsidR="009D5AE1" w:rsidTr="00C1786C">
        <w:tc>
          <w:tcPr>
            <w:tcW w:w="9535" w:type="dxa"/>
          </w:tcPr>
          <w:p w:rsidR="009D5AE1" w:rsidRDefault="009D5AE1" w:rsidP="00752459">
            <w:pPr>
              <w:jc w:val="center"/>
              <w:rPr>
                <w:sz w:val="22"/>
                <w:szCs w:val="26"/>
                <w:lang w:val="pt-BR"/>
              </w:rPr>
            </w:pPr>
            <w:r>
              <w:rPr>
                <w:sz w:val="22"/>
                <w:szCs w:val="26"/>
                <w:lang w:val="pt-BR"/>
              </w:rPr>
              <w:lastRenderedPageBreak/>
              <w:t>Đáp án</w:t>
            </w:r>
          </w:p>
        </w:tc>
        <w:tc>
          <w:tcPr>
            <w:tcW w:w="823" w:type="dxa"/>
          </w:tcPr>
          <w:p w:rsidR="009D5AE1" w:rsidRDefault="009D5AE1" w:rsidP="00752459">
            <w:pPr>
              <w:jc w:val="center"/>
              <w:rPr>
                <w:sz w:val="22"/>
                <w:szCs w:val="26"/>
                <w:lang w:val="pt-BR"/>
              </w:rPr>
            </w:pPr>
            <w:r>
              <w:rPr>
                <w:sz w:val="22"/>
                <w:szCs w:val="26"/>
                <w:lang w:val="pt-BR"/>
              </w:rPr>
              <w:t>Thang điểm</w:t>
            </w:r>
          </w:p>
        </w:tc>
      </w:tr>
      <w:tr w:rsidR="009D5AE1" w:rsidTr="00C1786C">
        <w:tc>
          <w:tcPr>
            <w:tcW w:w="9535" w:type="dxa"/>
          </w:tcPr>
          <w:p w:rsidR="009D5AE1" w:rsidRPr="009D5AE1" w:rsidRDefault="009D5AE1" w:rsidP="009D5AE1">
            <w:pPr>
              <w:rPr>
                <w:b/>
                <w:sz w:val="22"/>
                <w:szCs w:val="26"/>
                <w:lang w:val="pt-BR"/>
              </w:rPr>
            </w:pPr>
            <w:r w:rsidRPr="009D5AE1">
              <w:rPr>
                <w:b/>
                <w:sz w:val="22"/>
                <w:szCs w:val="26"/>
                <w:lang w:val="pt-BR"/>
              </w:rPr>
              <w:t xml:space="preserve">Câu 1: </w:t>
            </w:r>
          </w:p>
          <w:p w:rsidR="009D5AE1" w:rsidRDefault="009D5AE1" w:rsidP="009D5AE1">
            <w:pPr>
              <w:rPr>
                <w:rFonts w:eastAsia="Times New Roman"/>
                <w:sz w:val="22"/>
              </w:rPr>
            </w:pPr>
            <w:r>
              <w:rPr>
                <w:sz w:val="22"/>
                <w:szCs w:val="26"/>
                <w:lang w:val="pt-BR"/>
              </w:rPr>
              <w:t xml:space="preserve">Định nghĩa: </w:t>
            </w:r>
            <w:r w:rsidRPr="00FE46DB">
              <w:rPr>
                <w:rFonts w:eastAsia="Times New Roman"/>
                <w:sz w:val="22"/>
              </w:rPr>
              <w:t>là hiện tượng lệch phương (gãy) của các tia sáng khi truyền xiên góc qua mặt phân cách giữa hai môi trường trong suốt.</w:t>
            </w:r>
          </w:p>
          <w:p w:rsidR="009D5AE1" w:rsidRPr="00FE46DB" w:rsidRDefault="009D5AE1" w:rsidP="009D5AE1">
            <w:pPr>
              <w:tabs>
                <w:tab w:val="left" w:pos="342"/>
              </w:tabs>
              <w:rPr>
                <w:rFonts w:eastAsia="Times New Roman"/>
                <w:sz w:val="22"/>
              </w:rPr>
            </w:pPr>
            <w:r>
              <w:rPr>
                <w:rFonts w:eastAsia="Times New Roman"/>
                <w:sz w:val="22"/>
              </w:rPr>
              <w:t xml:space="preserve">Định luật: </w:t>
            </w:r>
            <w:r w:rsidRPr="00FE46DB">
              <w:rPr>
                <w:rFonts w:eastAsia="Times New Roman"/>
                <w:sz w:val="22"/>
              </w:rPr>
              <w:t>Tia khúc xạ nằm trong mặt phẳng tới (tạo bởi tia tới và pháp tuyến) và ở phía bên kia pháp tuyến so với tia tới.</w:t>
            </w:r>
          </w:p>
          <w:p w:rsidR="009D5AE1" w:rsidRPr="00FE46DB" w:rsidRDefault="009D5AE1" w:rsidP="009D5AE1">
            <w:pPr>
              <w:tabs>
                <w:tab w:val="left" w:pos="342"/>
              </w:tabs>
              <w:rPr>
                <w:rFonts w:eastAsia="Times New Roman"/>
                <w:sz w:val="22"/>
              </w:rPr>
            </w:pPr>
            <w:r w:rsidRPr="00FE46DB">
              <w:rPr>
                <w:rFonts w:eastAsia="Times New Roman"/>
                <w:sz w:val="22"/>
              </w:rPr>
              <w:t>+ Với hai môi trường trong suốt nhất định, tỉ số giữa sin góc tới (sini) và sin góc khúc xạ (sinr) luôn luôn không đổi:</w:t>
            </w:r>
          </w:p>
          <w:p w:rsidR="009D5AE1" w:rsidRDefault="009D5AE1" w:rsidP="009D5AE1">
            <w:pPr>
              <w:tabs>
                <w:tab w:val="left" w:pos="342"/>
              </w:tabs>
              <w:jc w:val="center"/>
              <w:rPr>
                <w:rFonts w:eastAsia="Times New Roman"/>
                <w:sz w:val="22"/>
              </w:rPr>
            </w:pPr>
            <w:r w:rsidRPr="00FE46DB">
              <w:rPr>
                <w:rFonts w:eastAsia="Times New Roman"/>
                <w:position w:val="-24"/>
                <w:sz w:val="22"/>
              </w:rPr>
              <w:object w:dxaOrig="520" w:dyaOrig="620">
                <v:shape id="_x0000_i1026" type="#_x0000_t75" style="width:25.5pt;height:30.75pt" o:ole="">
                  <v:imagedata r:id="rId11" o:title=""/>
                </v:shape>
                <o:OLEObject Type="Embed" ProgID="Equation.DSMT4" ShapeID="_x0000_i1026" DrawAspect="Content" ObjectID="_1491191460" r:id="rId12"/>
              </w:object>
            </w:r>
            <w:r w:rsidRPr="00FE46DB">
              <w:rPr>
                <w:rFonts w:eastAsia="Times New Roman"/>
                <w:sz w:val="22"/>
              </w:rPr>
              <w:t xml:space="preserve"> = hằng số</w:t>
            </w:r>
          </w:p>
          <w:p w:rsidR="009D5AE1" w:rsidRDefault="009D5AE1" w:rsidP="005634C6">
            <w:pPr>
              <w:rPr>
                <w:sz w:val="22"/>
                <w:szCs w:val="26"/>
                <w:lang w:val="pt-BR"/>
              </w:rPr>
            </w:pPr>
            <w:r>
              <w:rPr>
                <w:sz w:val="22"/>
                <w:szCs w:val="26"/>
                <w:lang w:val="pt-BR"/>
              </w:rPr>
              <w:t>(HS không ghi công thức không trừ điểm, ghi công thức không ghi phát biểu – 0,25đ)</w:t>
            </w:r>
          </w:p>
        </w:tc>
        <w:tc>
          <w:tcPr>
            <w:tcW w:w="823" w:type="dxa"/>
          </w:tcPr>
          <w:p w:rsidR="009D5AE1" w:rsidRDefault="009D5AE1" w:rsidP="005634C6">
            <w:pPr>
              <w:rPr>
                <w:sz w:val="22"/>
                <w:szCs w:val="26"/>
                <w:lang w:val="pt-BR"/>
              </w:rPr>
            </w:pPr>
          </w:p>
          <w:p w:rsidR="009D5AE1" w:rsidRDefault="009D5AE1" w:rsidP="005634C6">
            <w:pPr>
              <w:rPr>
                <w:sz w:val="22"/>
                <w:szCs w:val="26"/>
                <w:lang w:val="pt-BR"/>
              </w:rPr>
            </w:pPr>
            <w:r>
              <w:rPr>
                <w:sz w:val="22"/>
                <w:szCs w:val="26"/>
                <w:lang w:val="pt-BR"/>
              </w:rPr>
              <w:t>0,5</w:t>
            </w:r>
          </w:p>
          <w:p w:rsidR="009D5AE1" w:rsidRDefault="009D5AE1" w:rsidP="005634C6">
            <w:pPr>
              <w:rPr>
                <w:sz w:val="22"/>
                <w:szCs w:val="26"/>
                <w:lang w:val="pt-BR"/>
              </w:rPr>
            </w:pPr>
          </w:p>
          <w:p w:rsidR="009D5AE1" w:rsidRDefault="009D5AE1" w:rsidP="005634C6">
            <w:pPr>
              <w:rPr>
                <w:sz w:val="22"/>
                <w:szCs w:val="26"/>
                <w:lang w:val="pt-BR"/>
              </w:rPr>
            </w:pPr>
            <w:r>
              <w:rPr>
                <w:sz w:val="22"/>
                <w:szCs w:val="26"/>
                <w:lang w:val="pt-BR"/>
              </w:rPr>
              <w:t>0,5</w:t>
            </w:r>
          </w:p>
          <w:p w:rsidR="009D5AE1" w:rsidRDefault="009D5AE1" w:rsidP="005634C6">
            <w:pPr>
              <w:rPr>
                <w:sz w:val="22"/>
                <w:szCs w:val="26"/>
                <w:lang w:val="pt-BR"/>
              </w:rPr>
            </w:pPr>
          </w:p>
          <w:p w:rsidR="009D5AE1" w:rsidRDefault="009D5AE1" w:rsidP="005634C6">
            <w:pPr>
              <w:rPr>
                <w:sz w:val="22"/>
                <w:szCs w:val="26"/>
                <w:lang w:val="pt-BR"/>
              </w:rPr>
            </w:pPr>
            <w:r>
              <w:rPr>
                <w:sz w:val="22"/>
                <w:szCs w:val="26"/>
                <w:lang w:val="pt-BR"/>
              </w:rPr>
              <w:t>0,5</w:t>
            </w:r>
          </w:p>
        </w:tc>
      </w:tr>
      <w:tr w:rsidR="009D5AE1" w:rsidTr="00C1786C">
        <w:tc>
          <w:tcPr>
            <w:tcW w:w="9535" w:type="dxa"/>
          </w:tcPr>
          <w:p w:rsidR="009D5AE1" w:rsidRDefault="009D5AE1" w:rsidP="009D5AE1">
            <w:pPr>
              <w:rPr>
                <w:b/>
                <w:sz w:val="22"/>
                <w:szCs w:val="26"/>
                <w:lang w:val="pt-BR"/>
              </w:rPr>
            </w:pPr>
            <w:r>
              <w:rPr>
                <w:b/>
                <w:sz w:val="22"/>
                <w:szCs w:val="26"/>
                <w:lang w:val="pt-BR"/>
              </w:rPr>
              <w:t>Câu 2:</w:t>
            </w:r>
          </w:p>
          <w:p w:rsidR="009D5AE1" w:rsidRPr="00FE46DB" w:rsidRDefault="009D5AE1" w:rsidP="009D5AE1">
            <w:pPr>
              <w:pStyle w:val="ListParagraph"/>
              <w:numPr>
                <w:ilvl w:val="0"/>
                <w:numId w:val="4"/>
              </w:numPr>
              <w:tabs>
                <w:tab w:val="left" w:pos="342"/>
              </w:tabs>
              <w:jc w:val="both"/>
              <w:rPr>
                <w:rFonts w:eastAsia="Times New Roman"/>
                <w:sz w:val="22"/>
              </w:rPr>
            </w:pPr>
            <w:r>
              <w:rPr>
                <w:rFonts w:eastAsia="Times New Roman"/>
                <w:b/>
                <w:i/>
                <w:spacing w:val="-4"/>
                <w:sz w:val="22"/>
              </w:rPr>
              <w:t xml:space="preserve">Phát biểu: </w:t>
            </w:r>
            <w:r w:rsidRPr="00FE46DB">
              <w:rPr>
                <w:rFonts w:eastAsia="Times New Roman"/>
                <w:spacing w:val="-4"/>
                <w:sz w:val="22"/>
              </w:rPr>
              <w:t>Độ lớn của suất điện động cảm ứng xuất hiện trong mạch kín tỉ lệ với tốc độ biến thiên từ thông qua mạch kín đó.</w:t>
            </w:r>
          </w:p>
          <w:p w:rsidR="009D5AE1" w:rsidRPr="009D5AE1" w:rsidRDefault="009D5AE1" w:rsidP="009D5AE1">
            <w:pPr>
              <w:pStyle w:val="ListParagraph"/>
              <w:numPr>
                <w:ilvl w:val="0"/>
                <w:numId w:val="4"/>
              </w:numPr>
              <w:tabs>
                <w:tab w:val="left" w:pos="342"/>
              </w:tabs>
              <w:jc w:val="both"/>
              <w:rPr>
                <w:sz w:val="22"/>
                <w:szCs w:val="26"/>
                <w:lang w:val="pt-BR"/>
              </w:rPr>
            </w:pPr>
            <w:r w:rsidRPr="00FE46DB">
              <w:rPr>
                <w:rFonts w:eastAsia="Times New Roman"/>
                <w:b/>
                <w:i/>
                <w:sz w:val="22"/>
              </w:rPr>
              <w:t>Biểu thức:</w:t>
            </w:r>
            <w:r>
              <w:rPr>
                <w:rFonts w:eastAsia="Times New Roman"/>
                <w:b/>
                <w:sz w:val="22"/>
              </w:rPr>
              <w:t xml:space="preserve"> </w:t>
            </w:r>
            <w:r w:rsidRPr="00FE46DB">
              <w:rPr>
                <w:rFonts w:eastAsia="Times New Roman"/>
                <w:sz w:val="22"/>
              </w:rPr>
              <w:t xml:space="preserve"> e</w:t>
            </w:r>
            <w:r w:rsidRPr="00FE46DB">
              <w:rPr>
                <w:rFonts w:eastAsia="Times New Roman"/>
                <w:sz w:val="22"/>
                <w:vertAlign w:val="subscript"/>
              </w:rPr>
              <w:t>C</w:t>
            </w:r>
            <w:r w:rsidRPr="00FE46DB">
              <w:rPr>
                <w:rFonts w:eastAsia="Times New Roman"/>
                <w:sz w:val="22"/>
              </w:rPr>
              <w:t xml:space="preserve"> = - </w:t>
            </w:r>
            <w:r w:rsidRPr="00FE46DB">
              <w:rPr>
                <w:position w:val="-24"/>
                <w:sz w:val="22"/>
              </w:rPr>
              <w:object w:dxaOrig="440" w:dyaOrig="620">
                <v:shape id="_x0000_i1027" type="#_x0000_t75" style="width:22.5pt;height:30.75pt" o:ole="">
                  <v:imagedata r:id="rId13" o:title=""/>
                </v:shape>
                <o:OLEObject Type="Embed" ProgID="Equation.DSMT4" ShapeID="_x0000_i1027" DrawAspect="Content" ObjectID="_1491191461" r:id="rId14"/>
              </w:object>
            </w:r>
            <w:r>
              <w:rPr>
                <w:sz w:val="22"/>
              </w:rPr>
              <w:t xml:space="preserve"> (ghi biểu thức độ lớn cũng cho điểm tối đa)</w:t>
            </w:r>
          </w:p>
        </w:tc>
        <w:tc>
          <w:tcPr>
            <w:tcW w:w="823" w:type="dxa"/>
          </w:tcPr>
          <w:p w:rsidR="009D5AE1" w:rsidRDefault="009D5AE1" w:rsidP="005634C6">
            <w:pPr>
              <w:rPr>
                <w:sz w:val="22"/>
                <w:szCs w:val="26"/>
                <w:lang w:val="pt-BR"/>
              </w:rPr>
            </w:pPr>
          </w:p>
          <w:p w:rsidR="009D5AE1" w:rsidRDefault="009D5AE1" w:rsidP="005634C6">
            <w:pPr>
              <w:rPr>
                <w:sz w:val="22"/>
                <w:szCs w:val="26"/>
                <w:lang w:val="pt-BR"/>
              </w:rPr>
            </w:pPr>
            <w:r>
              <w:rPr>
                <w:sz w:val="22"/>
                <w:szCs w:val="26"/>
                <w:lang w:val="pt-BR"/>
              </w:rPr>
              <w:t>0,5</w:t>
            </w:r>
          </w:p>
          <w:p w:rsidR="009D5AE1" w:rsidRDefault="009D5AE1" w:rsidP="005634C6">
            <w:pPr>
              <w:rPr>
                <w:sz w:val="22"/>
                <w:szCs w:val="26"/>
                <w:lang w:val="pt-BR"/>
              </w:rPr>
            </w:pPr>
          </w:p>
          <w:p w:rsidR="009D5AE1" w:rsidRDefault="009D5AE1" w:rsidP="005634C6">
            <w:pPr>
              <w:rPr>
                <w:sz w:val="22"/>
                <w:szCs w:val="26"/>
                <w:lang w:val="pt-BR"/>
              </w:rPr>
            </w:pPr>
            <w:r>
              <w:rPr>
                <w:sz w:val="22"/>
                <w:szCs w:val="26"/>
                <w:lang w:val="pt-BR"/>
              </w:rPr>
              <w:t>0,5</w:t>
            </w:r>
          </w:p>
        </w:tc>
      </w:tr>
      <w:tr w:rsidR="009D5AE1" w:rsidTr="00C1786C">
        <w:tc>
          <w:tcPr>
            <w:tcW w:w="9535" w:type="dxa"/>
          </w:tcPr>
          <w:p w:rsidR="009D5AE1" w:rsidRDefault="009D5AE1" w:rsidP="009D5AE1">
            <w:pPr>
              <w:rPr>
                <w:b/>
                <w:sz w:val="22"/>
                <w:szCs w:val="26"/>
                <w:lang w:val="pt-BR"/>
              </w:rPr>
            </w:pPr>
            <w:r>
              <w:rPr>
                <w:b/>
                <w:sz w:val="22"/>
                <w:szCs w:val="26"/>
                <w:lang w:val="pt-BR"/>
              </w:rPr>
              <w:t xml:space="preserve">Câu 3: </w:t>
            </w:r>
          </w:p>
          <w:p w:rsidR="009D5AE1" w:rsidRDefault="009D5AE1" w:rsidP="009D5AE1">
            <w:pPr>
              <w:tabs>
                <w:tab w:val="left" w:pos="342"/>
              </w:tabs>
              <w:rPr>
                <w:rFonts w:eastAsia="Times New Roman"/>
                <w:sz w:val="22"/>
              </w:rPr>
            </w:pPr>
            <w:r w:rsidRPr="00FE46DB">
              <w:rPr>
                <w:rFonts w:eastAsia="Times New Roman"/>
                <w:sz w:val="22"/>
              </w:rPr>
              <w:t xml:space="preserve">Hiện tượng tự cảm là hiện tượng cảm ứng điện từ xảy ra trong một mạch có dòng điện </w:t>
            </w:r>
          </w:p>
          <w:p w:rsidR="009D5AE1" w:rsidRPr="009D5AE1" w:rsidRDefault="009D5AE1" w:rsidP="009D5AE1">
            <w:pPr>
              <w:tabs>
                <w:tab w:val="left" w:pos="342"/>
              </w:tabs>
              <w:rPr>
                <w:rFonts w:eastAsia="Times New Roman"/>
                <w:sz w:val="22"/>
              </w:rPr>
            </w:pPr>
            <w:r w:rsidRPr="00FE46DB">
              <w:rPr>
                <w:rFonts w:eastAsia="Times New Roman"/>
                <w:sz w:val="22"/>
              </w:rPr>
              <w:t>mà sự biến thiên của từ thông qua mạch được gây ra bởi sự biến thiên của</w:t>
            </w:r>
            <w:r>
              <w:rPr>
                <w:rFonts w:eastAsia="Times New Roman"/>
                <w:sz w:val="22"/>
              </w:rPr>
              <w:t xml:space="preserve"> cường độ dòng điện trong mạch.</w:t>
            </w:r>
          </w:p>
        </w:tc>
        <w:tc>
          <w:tcPr>
            <w:tcW w:w="823" w:type="dxa"/>
          </w:tcPr>
          <w:p w:rsidR="009D5AE1" w:rsidRDefault="009D5AE1" w:rsidP="005634C6">
            <w:pPr>
              <w:rPr>
                <w:sz w:val="22"/>
                <w:szCs w:val="26"/>
                <w:lang w:val="pt-BR"/>
              </w:rPr>
            </w:pPr>
          </w:p>
          <w:p w:rsidR="009D5AE1" w:rsidRDefault="009D5AE1" w:rsidP="005634C6">
            <w:pPr>
              <w:rPr>
                <w:sz w:val="22"/>
                <w:szCs w:val="26"/>
                <w:lang w:val="pt-BR"/>
              </w:rPr>
            </w:pPr>
            <w:r>
              <w:rPr>
                <w:sz w:val="22"/>
                <w:szCs w:val="26"/>
                <w:lang w:val="pt-BR"/>
              </w:rPr>
              <w:t>0,25</w:t>
            </w:r>
          </w:p>
          <w:p w:rsidR="009D5AE1" w:rsidRDefault="009D5AE1" w:rsidP="005634C6">
            <w:pPr>
              <w:rPr>
                <w:sz w:val="22"/>
                <w:szCs w:val="26"/>
                <w:lang w:val="pt-BR"/>
              </w:rPr>
            </w:pPr>
            <w:r>
              <w:rPr>
                <w:sz w:val="22"/>
                <w:szCs w:val="26"/>
                <w:lang w:val="pt-BR"/>
              </w:rPr>
              <w:t>0,25</w:t>
            </w:r>
          </w:p>
        </w:tc>
      </w:tr>
      <w:tr w:rsidR="009D5AE1" w:rsidTr="00C1786C">
        <w:tc>
          <w:tcPr>
            <w:tcW w:w="9535" w:type="dxa"/>
          </w:tcPr>
          <w:p w:rsidR="009D5AE1" w:rsidRDefault="009D5AE1" w:rsidP="009D5AE1">
            <w:pPr>
              <w:rPr>
                <w:b/>
                <w:sz w:val="22"/>
                <w:szCs w:val="26"/>
                <w:lang w:val="pt-BR"/>
              </w:rPr>
            </w:pPr>
            <w:r>
              <w:rPr>
                <w:b/>
                <w:sz w:val="22"/>
                <w:szCs w:val="26"/>
                <w:lang w:val="pt-BR"/>
              </w:rPr>
              <w:t>Câu 4</w:t>
            </w:r>
          </w:p>
          <w:p w:rsidR="009D5AE1" w:rsidRPr="00C1786C" w:rsidRDefault="009D5AE1" w:rsidP="00C1786C">
            <w:pPr>
              <w:tabs>
                <w:tab w:val="left" w:pos="450"/>
              </w:tabs>
              <w:ind w:left="180"/>
              <w:jc w:val="both"/>
              <w:rPr>
                <w:rFonts w:eastAsia="Times New Roman"/>
                <w:sz w:val="22"/>
              </w:rPr>
            </w:pPr>
            <w:r w:rsidRPr="00C1786C">
              <w:rPr>
                <w:rFonts w:eastAsia="Times New Roman"/>
                <w:sz w:val="22"/>
              </w:rPr>
              <w:t>Lăng kính là một khối chất trong suốt, đồng chất (thủy tinh, nhựa…) thường có dạng lăng trụ tam giác.</w:t>
            </w:r>
          </w:p>
          <w:p w:rsidR="009D5AE1" w:rsidRDefault="009D5AE1" w:rsidP="00C1786C">
            <w:pPr>
              <w:pStyle w:val="ListParagraph"/>
              <w:tabs>
                <w:tab w:val="left" w:pos="450"/>
              </w:tabs>
              <w:ind w:left="180"/>
              <w:jc w:val="both"/>
              <w:rPr>
                <w:b/>
                <w:sz w:val="22"/>
                <w:szCs w:val="26"/>
                <w:lang w:val="pt-BR"/>
              </w:rPr>
            </w:pPr>
            <w:r w:rsidRPr="00FE46DB">
              <w:rPr>
                <w:rFonts w:eastAsia="Times New Roman"/>
                <w:sz w:val="22"/>
              </w:rPr>
              <w:t>Về phương diện quang học, một lăng kính được đặc trưng bởi: góc chiết quang A và chiết suất n.</w:t>
            </w:r>
          </w:p>
        </w:tc>
        <w:tc>
          <w:tcPr>
            <w:tcW w:w="823" w:type="dxa"/>
          </w:tcPr>
          <w:p w:rsidR="009D5AE1" w:rsidRDefault="009D5AE1" w:rsidP="005634C6">
            <w:pPr>
              <w:rPr>
                <w:sz w:val="22"/>
                <w:szCs w:val="26"/>
                <w:lang w:val="pt-BR"/>
              </w:rPr>
            </w:pPr>
          </w:p>
          <w:p w:rsidR="009D5AE1" w:rsidRDefault="009D5AE1" w:rsidP="005634C6">
            <w:pPr>
              <w:rPr>
                <w:sz w:val="22"/>
                <w:szCs w:val="26"/>
                <w:lang w:val="pt-BR"/>
              </w:rPr>
            </w:pPr>
            <w:r>
              <w:rPr>
                <w:sz w:val="22"/>
                <w:szCs w:val="26"/>
                <w:lang w:val="pt-BR"/>
              </w:rPr>
              <w:t>0,5</w:t>
            </w:r>
          </w:p>
          <w:p w:rsidR="009D5AE1" w:rsidRDefault="009D5AE1" w:rsidP="005634C6">
            <w:pPr>
              <w:rPr>
                <w:sz w:val="22"/>
                <w:szCs w:val="26"/>
                <w:lang w:val="pt-BR"/>
              </w:rPr>
            </w:pPr>
            <w:r>
              <w:rPr>
                <w:sz w:val="22"/>
                <w:szCs w:val="26"/>
                <w:lang w:val="pt-BR"/>
              </w:rPr>
              <w:t>0,25x2</w:t>
            </w:r>
          </w:p>
        </w:tc>
      </w:tr>
      <w:tr w:rsidR="00C1786C" w:rsidTr="00C1786C">
        <w:tc>
          <w:tcPr>
            <w:tcW w:w="9535" w:type="dxa"/>
          </w:tcPr>
          <w:p w:rsidR="00C1786C" w:rsidRDefault="00C1786C" w:rsidP="009D5AE1">
            <w:pPr>
              <w:rPr>
                <w:b/>
                <w:sz w:val="22"/>
                <w:szCs w:val="26"/>
                <w:lang w:val="pt-BR"/>
              </w:rPr>
            </w:pPr>
            <w:r>
              <w:rPr>
                <w:b/>
                <w:sz w:val="22"/>
                <w:szCs w:val="26"/>
                <w:lang w:val="pt-BR"/>
              </w:rPr>
              <w:t>Câu 5:</w:t>
            </w:r>
          </w:p>
          <w:p w:rsidR="00C1786C" w:rsidRDefault="00C1786C" w:rsidP="00C1786C">
            <w:pPr>
              <w:pStyle w:val="ListParagraph"/>
              <w:tabs>
                <w:tab w:val="left" w:pos="342"/>
              </w:tabs>
              <w:ind w:left="0"/>
              <w:jc w:val="both"/>
              <w:rPr>
                <w:rFonts w:eastAsia="Times New Roman"/>
                <w:sz w:val="22"/>
              </w:rPr>
            </w:pPr>
            <w:r w:rsidRPr="00FE46DB">
              <w:rPr>
                <w:rFonts w:eastAsia="Times New Roman"/>
                <w:sz w:val="22"/>
              </w:rPr>
              <w:t xml:space="preserve">Phản xạ toàn phần là hiện tượng phản xạ toàn bộ ánh sáng tới, </w:t>
            </w:r>
          </w:p>
          <w:p w:rsidR="00C1786C" w:rsidRPr="00FE46DB" w:rsidRDefault="00C1786C" w:rsidP="00C1786C">
            <w:pPr>
              <w:pStyle w:val="ListParagraph"/>
              <w:tabs>
                <w:tab w:val="left" w:pos="342"/>
              </w:tabs>
              <w:ind w:left="0"/>
              <w:jc w:val="both"/>
              <w:rPr>
                <w:rFonts w:eastAsia="Times New Roman"/>
                <w:sz w:val="22"/>
              </w:rPr>
            </w:pPr>
            <w:r w:rsidRPr="00FE46DB">
              <w:rPr>
                <w:rFonts w:eastAsia="Times New Roman"/>
                <w:sz w:val="22"/>
              </w:rPr>
              <w:t>xảy ra ở mặt phân cách giữa hai môi trường trong suốt.</w:t>
            </w:r>
          </w:p>
          <w:p w:rsidR="00C1786C" w:rsidRPr="00FE46DB" w:rsidRDefault="00C1786C" w:rsidP="00C1786C">
            <w:pPr>
              <w:pStyle w:val="ListParagraph"/>
              <w:tabs>
                <w:tab w:val="left" w:pos="342"/>
              </w:tabs>
              <w:ind w:left="0"/>
              <w:jc w:val="both"/>
              <w:rPr>
                <w:rFonts w:eastAsia="Times New Roman"/>
                <w:b/>
                <w:sz w:val="22"/>
              </w:rPr>
            </w:pPr>
            <w:r w:rsidRPr="00FE46DB">
              <w:rPr>
                <w:rFonts w:eastAsia="Times New Roman"/>
                <w:b/>
                <w:sz w:val="22"/>
              </w:rPr>
              <w:t>Điều kiện để có hiện tượng phản xạ toàn phần:</w:t>
            </w:r>
          </w:p>
          <w:p w:rsidR="00C1786C" w:rsidRPr="00FE46DB" w:rsidRDefault="00C1786C" w:rsidP="00C1786C">
            <w:pPr>
              <w:pStyle w:val="ListParagraph"/>
              <w:numPr>
                <w:ilvl w:val="0"/>
                <w:numId w:val="6"/>
              </w:numPr>
              <w:tabs>
                <w:tab w:val="left" w:pos="426"/>
              </w:tabs>
              <w:ind w:left="426" w:hanging="284"/>
              <w:jc w:val="both"/>
              <w:rPr>
                <w:rFonts w:eastAsia="Times New Roman"/>
                <w:sz w:val="22"/>
              </w:rPr>
            </w:pPr>
            <w:r w:rsidRPr="00FE46DB">
              <w:rPr>
                <w:rFonts w:eastAsia="Times New Roman"/>
                <w:sz w:val="22"/>
              </w:rPr>
              <w:t>Ánh sáng truyền từ một môi trường đến môi trường chiết quang kém hơn.</w:t>
            </w:r>
            <w:r w:rsidRPr="00FE46DB">
              <w:rPr>
                <w:rFonts w:eastAsia="Times New Roman"/>
                <w:sz w:val="22"/>
              </w:rPr>
              <w:tab/>
              <w:t>n</w:t>
            </w:r>
            <w:r w:rsidRPr="00FE46DB">
              <w:rPr>
                <w:rFonts w:eastAsia="Times New Roman"/>
                <w:sz w:val="22"/>
                <w:vertAlign w:val="subscript"/>
              </w:rPr>
              <w:t>2</w:t>
            </w:r>
            <w:r w:rsidRPr="00FE46DB">
              <w:rPr>
                <w:rFonts w:eastAsia="Times New Roman"/>
                <w:sz w:val="22"/>
              </w:rPr>
              <w:t xml:space="preserve"> &lt; n</w:t>
            </w:r>
            <w:r w:rsidRPr="00FE46DB">
              <w:rPr>
                <w:rFonts w:eastAsia="Times New Roman"/>
                <w:sz w:val="22"/>
                <w:vertAlign w:val="subscript"/>
              </w:rPr>
              <w:t>1</w:t>
            </w:r>
            <w:r w:rsidRPr="00FE46DB">
              <w:rPr>
                <w:rFonts w:eastAsia="Times New Roman"/>
                <w:sz w:val="22"/>
              </w:rPr>
              <w:t xml:space="preserve"> </w:t>
            </w:r>
          </w:p>
          <w:p w:rsidR="00C1786C" w:rsidRPr="00FE46DB" w:rsidRDefault="00C1786C" w:rsidP="00C1786C">
            <w:pPr>
              <w:pStyle w:val="ListParagraph"/>
              <w:numPr>
                <w:ilvl w:val="0"/>
                <w:numId w:val="6"/>
              </w:numPr>
              <w:tabs>
                <w:tab w:val="left" w:pos="426"/>
              </w:tabs>
              <w:ind w:left="426" w:hanging="284"/>
              <w:jc w:val="both"/>
              <w:rPr>
                <w:rFonts w:eastAsia="Times New Roman"/>
                <w:sz w:val="22"/>
              </w:rPr>
            </w:pPr>
            <w:r w:rsidRPr="00FE46DB">
              <w:rPr>
                <w:rFonts w:eastAsia="Times New Roman"/>
                <w:sz w:val="22"/>
              </w:rPr>
              <w:t xml:space="preserve">Góc tới lớn hơn hoặc bằng góc giới hạn </w:t>
            </w:r>
            <w:r>
              <w:rPr>
                <w:rFonts w:eastAsia="Times New Roman"/>
                <w:sz w:val="22"/>
              </w:rPr>
              <w:t>phản xạ toàn phần</w:t>
            </w:r>
            <w:r w:rsidRPr="00FE46DB">
              <w:rPr>
                <w:rFonts w:eastAsia="Times New Roman"/>
                <w:sz w:val="22"/>
              </w:rPr>
              <w:tab/>
              <w:t xml:space="preserve">i </w:t>
            </w:r>
            <w:r w:rsidRPr="00FE46DB">
              <w:rPr>
                <w:sz w:val="22"/>
              </w:rPr>
              <w:sym w:font="Symbol" w:char="F0B3"/>
            </w:r>
            <w:r w:rsidRPr="00FE46DB">
              <w:rPr>
                <w:rFonts w:eastAsia="Times New Roman"/>
                <w:sz w:val="22"/>
              </w:rPr>
              <w:t xml:space="preserve"> i</w:t>
            </w:r>
            <w:r w:rsidRPr="00FE46DB">
              <w:rPr>
                <w:rFonts w:eastAsia="Times New Roman"/>
                <w:sz w:val="22"/>
                <w:vertAlign w:val="subscript"/>
              </w:rPr>
              <w:t>gh</w:t>
            </w:r>
            <w:r w:rsidRPr="00FE46DB">
              <w:rPr>
                <w:rFonts w:eastAsia="Times New Roman"/>
                <w:sz w:val="22"/>
              </w:rPr>
              <w:t xml:space="preserve"> </w:t>
            </w:r>
          </w:p>
          <w:p w:rsidR="00C1786C" w:rsidRPr="00C1786C" w:rsidRDefault="00C1786C" w:rsidP="009D5AE1">
            <w:pPr>
              <w:rPr>
                <w:sz w:val="22"/>
                <w:szCs w:val="26"/>
                <w:lang w:val="pt-BR"/>
              </w:rPr>
            </w:pPr>
            <w:r>
              <w:rPr>
                <w:sz w:val="22"/>
                <w:szCs w:val="26"/>
                <w:lang w:val="pt-BR"/>
              </w:rPr>
              <w:t xml:space="preserve">(không ghi </w:t>
            </w:r>
            <w:r w:rsidRPr="00FE46DB">
              <w:rPr>
                <w:rFonts w:eastAsia="Times New Roman"/>
                <w:sz w:val="22"/>
              </w:rPr>
              <w:t>n</w:t>
            </w:r>
            <w:r w:rsidRPr="00FE46DB">
              <w:rPr>
                <w:rFonts w:eastAsia="Times New Roman"/>
                <w:sz w:val="22"/>
                <w:vertAlign w:val="subscript"/>
              </w:rPr>
              <w:t>2</w:t>
            </w:r>
            <w:r w:rsidRPr="00FE46DB">
              <w:rPr>
                <w:rFonts w:eastAsia="Times New Roman"/>
                <w:sz w:val="22"/>
              </w:rPr>
              <w:t xml:space="preserve"> &lt; n</w:t>
            </w:r>
            <w:r w:rsidRPr="00FE46DB">
              <w:rPr>
                <w:rFonts w:eastAsia="Times New Roman"/>
                <w:sz w:val="22"/>
                <w:vertAlign w:val="subscript"/>
              </w:rPr>
              <w:t>1</w:t>
            </w:r>
            <w:r>
              <w:rPr>
                <w:rFonts w:eastAsia="Times New Roman"/>
                <w:sz w:val="22"/>
              </w:rPr>
              <w:t xml:space="preserve"> hoặc </w:t>
            </w:r>
            <w:r w:rsidRPr="00FE46DB">
              <w:rPr>
                <w:rFonts w:eastAsia="Times New Roman"/>
                <w:sz w:val="22"/>
              </w:rPr>
              <w:t xml:space="preserve">i </w:t>
            </w:r>
            <w:r w:rsidRPr="00FE46DB">
              <w:rPr>
                <w:sz w:val="22"/>
              </w:rPr>
              <w:sym w:font="Symbol" w:char="F0B3"/>
            </w:r>
            <w:r w:rsidRPr="00FE46DB">
              <w:rPr>
                <w:rFonts w:eastAsia="Times New Roman"/>
                <w:sz w:val="22"/>
              </w:rPr>
              <w:t xml:space="preserve"> i</w:t>
            </w:r>
            <w:r w:rsidRPr="00FE46DB">
              <w:rPr>
                <w:rFonts w:eastAsia="Times New Roman"/>
                <w:sz w:val="22"/>
                <w:vertAlign w:val="subscript"/>
              </w:rPr>
              <w:t>gh</w:t>
            </w:r>
            <w:r>
              <w:rPr>
                <w:rFonts w:eastAsia="Times New Roman"/>
                <w:sz w:val="22"/>
              </w:rPr>
              <w:t xml:space="preserve"> không trừ điểm</w:t>
            </w:r>
            <w:r>
              <w:rPr>
                <w:rFonts w:eastAsia="Times New Roman"/>
                <w:sz w:val="22"/>
                <w:vertAlign w:val="subscript"/>
              </w:rPr>
              <w:t xml:space="preserve"> </w:t>
            </w:r>
            <w:r>
              <w:rPr>
                <w:sz w:val="22"/>
                <w:szCs w:val="26"/>
                <w:lang w:val="pt-BR"/>
              </w:rPr>
              <w:t>)</w:t>
            </w:r>
          </w:p>
        </w:tc>
        <w:tc>
          <w:tcPr>
            <w:tcW w:w="823" w:type="dxa"/>
          </w:tcPr>
          <w:p w:rsidR="00C1786C" w:rsidRDefault="00C1786C" w:rsidP="005634C6">
            <w:pPr>
              <w:rPr>
                <w:sz w:val="22"/>
                <w:szCs w:val="26"/>
                <w:lang w:val="pt-BR"/>
              </w:rPr>
            </w:pPr>
          </w:p>
          <w:p w:rsidR="00C1786C" w:rsidRDefault="00C1786C" w:rsidP="005634C6">
            <w:pPr>
              <w:rPr>
                <w:sz w:val="22"/>
                <w:szCs w:val="26"/>
                <w:lang w:val="pt-BR"/>
              </w:rPr>
            </w:pPr>
            <w:r>
              <w:rPr>
                <w:sz w:val="22"/>
                <w:szCs w:val="26"/>
                <w:lang w:val="pt-BR"/>
              </w:rPr>
              <w:t>0,25</w:t>
            </w:r>
          </w:p>
          <w:p w:rsidR="00C1786C" w:rsidRDefault="00C1786C" w:rsidP="005634C6">
            <w:pPr>
              <w:rPr>
                <w:sz w:val="22"/>
                <w:szCs w:val="26"/>
                <w:lang w:val="pt-BR"/>
              </w:rPr>
            </w:pPr>
            <w:r>
              <w:rPr>
                <w:sz w:val="22"/>
                <w:szCs w:val="26"/>
                <w:lang w:val="pt-BR"/>
              </w:rPr>
              <w:t>0,25</w:t>
            </w:r>
          </w:p>
          <w:p w:rsidR="00C1786C" w:rsidRDefault="00C1786C" w:rsidP="005634C6">
            <w:pPr>
              <w:rPr>
                <w:sz w:val="22"/>
                <w:szCs w:val="26"/>
                <w:lang w:val="pt-BR"/>
              </w:rPr>
            </w:pPr>
          </w:p>
          <w:p w:rsidR="00C1786C" w:rsidRDefault="00C1786C" w:rsidP="005634C6">
            <w:pPr>
              <w:rPr>
                <w:sz w:val="22"/>
                <w:szCs w:val="26"/>
                <w:lang w:val="pt-BR"/>
              </w:rPr>
            </w:pPr>
            <w:r>
              <w:rPr>
                <w:sz w:val="22"/>
                <w:szCs w:val="26"/>
                <w:lang w:val="pt-BR"/>
              </w:rPr>
              <w:t>0,25</w:t>
            </w:r>
          </w:p>
          <w:p w:rsidR="00C1786C" w:rsidRDefault="00C1786C" w:rsidP="005634C6">
            <w:pPr>
              <w:rPr>
                <w:sz w:val="22"/>
                <w:szCs w:val="26"/>
                <w:lang w:val="pt-BR"/>
              </w:rPr>
            </w:pPr>
            <w:r>
              <w:rPr>
                <w:sz w:val="22"/>
                <w:szCs w:val="26"/>
                <w:lang w:val="pt-BR"/>
              </w:rPr>
              <w:t>0,25</w:t>
            </w:r>
          </w:p>
        </w:tc>
      </w:tr>
    </w:tbl>
    <w:p w:rsidR="00C1786C" w:rsidRPr="00752459" w:rsidRDefault="00C1786C" w:rsidP="005634C6">
      <w:pPr>
        <w:rPr>
          <w:b/>
          <w:sz w:val="22"/>
          <w:szCs w:val="26"/>
          <w:lang w:val="pt-BR"/>
        </w:rPr>
      </w:pPr>
      <w:r w:rsidRPr="00752459">
        <w:rPr>
          <w:b/>
          <w:sz w:val="22"/>
          <w:szCs w:val="26"/>
          <w:lang w:val="pt-BR"/>
        </w:rPr>
        <w:t>BÀI TẬP</w:t>
      </w:r>
    </w:p>
    <w:tbl>
      <w:tblPr>
        <w:tblStyle w:val="TableGrid"/>
        <w:tblW w:w="0" w:type="auto"/>
        <w:tblLook w:val="04A0" w:firstRow="1" w:lastRow="0" w:firstColumn="1" w:lastColumn="0" w:noHBand="0" w:noVBand="1"/>
      </w:tblPr>
      <w:tblGrid>
        <w:gridCol w:w="9535"/>
        <w:gridCol w:w="823"/>
      </w:tblGrid>
      <w:tr w:rsidR="00C1786C" w:rsidTr="00C1786C">
        <w:tc>
          <w:tcPr>
            <w:tcW w:w="9535" w:type="dxa"/>
          </w:tcPr>
          <w:p w:rsidR="00C1786C" w:rsidRDefault="00C1786C" w:rsidP="00C1786C">
            <w:pPr>
              <w:jc w:val="center"/>
              <w:rPr>
                <w:sz w:val="22"/>
                <w:szCs w:val="26"/>
                <w:lang w:val="pt-BR"/>
              </w:rPr>
            </w:pPr>
            <w:r>
              <w:rPr>
                <w:sz w:val="22"/>
                <w:szCs w:val="26"/>
                <w:lang w:val="pt-BR"/>
              </w:rPr>
              <w:t>Đáp án</w:t>
            </w:r>
          </w:p>
        </w:tc>
        <w:tc>
          <w:tcPr>
            <w:tcW w:w="823" w:type="dxa"/>
          </w:tcPr>
          <w:p w:rsidR="00C1786C" w:rsidRDefault="00C1786C" w:rsidP="00C1786C">
            <w:pPr>
              <w:jc w:val="center"/>
              <w:rPr>
                <w:sz w:val="22"/>
                <w:szCs w:val="26"/>
                <w:lang w:val="pt-BR"/>
              </w:rPr>
            </w:pPr>
            <w:r>
              <w:rPr>
                <w:sz w:val="22"/>
                <w:szCs w:val="26"/>
                <w:lang w:val="pt-BR"/>
              </w:rPr>
              <w:t>Thang điểm</w:t>
            </w:r>
          </w:p>
        </w:tc>
      </w:tr>
      <w:tr w:rsidR="00C1786C" w:rsidTr="00C1786C">
        <w:tc>
          <w:tcPr>
            <w:tcW w:w="9535" w:type="dxa"/>
          </w:tcPr>
          <w:p w:rsidR="00C1786C" w:rsidRDefault="00C1786C" w:rsidP="005634C6">
            <w:pPr>
              <w:rPr>
                <w:sz w:val="22"/>
                <w:szCs w:val="26"/>
                <w:lang w:val="pt-BR"/>
              </w:rPr>
            </w:pPr>
            <w:r>
              <w:rPr>
                <w:sz w:val="22"/>
                <w:szCs w:val="26"/>
                <w:lang w:val="pt-BR"/>
              </w:rPr>
              <w:t>Câu 1:</w:t>
            </w:r>
            <w:r w:rsidR="00ED7715">
              <w:rPr>
                <w:sz w:val="22"/>
                <w:szCs w:val="26"/>
                <w:lang w:val="pt-BR"/>
              </w:rPr>
              <w:t xml:space="preserve"> S = a</w:t>
            </w:r>
            <w:r w:rsidR="00ED7715">
              <w:rPr>
                <w:sz w:val="22"/>
                <w:szCs w:val="26"/>
                <w:vertAlign w:val="superscript"/>
                <w:lang w:val="pt-BR"/>
              </w:rPr>
              <w:t>2</w:t>
            </w:r>
            <w:r w:rsidR="00ED7715">
              <w:rPr>
                <w:sz w:val="22"/>
                <w:szCs w:val="26"/>
                <w:lang w:val="pt-BR"/>
              </w:rPr>
              <w:t xml:space="preserve"> = 0,04 m</w:t>
            </w:r>
            <w:r w:rsidR="00ED7715">
              <w:rPr>
                <w:sz w:val="22"/>
                <w:szCs w:val="26"/>
                <w:vertAlign w:val="superscript"/>
                <w:lang w:val="pt-BR"/>
              </w:rPr>
              <w:t>2</w:t>
            </w:r>
          </w:p>
          <w:p w:rsidR="00ED7715" w:rsidRDefault="00ED7715" w:rsidP="005634C6">
            <w:pPr>
              <w:rPr>
                <w:sz w:val="22"/>
                <w:szCs w:val="26"/>
                <w:lang w:val="pt-BR"/>
              </w:rPr>
            </w:pPr>
            <w:r>
              <w:rPr>
                <w:sz w:val="22"/>
                <w:szCs w:val="26"/>
                <w:lang w:val="pt-BR"/>
              </w:rPr>
              <w:sym w:font="Symbol" w:char="F046"/>
            </w:r>
            <w:r>
              <w:rPr>
                <w:sz w:val="22"/>
                <w:szCs w:val="26"/>
                <w:lang w:val="pt-BR"/>
              </w:rPr>
              <w:t xml:space="preserve"> = BScos</w:t>
            </w:r>
            <w:r w:rsidRPr="00ED7715">
              <w:rPr>
                <w:sz w:val="22"/>
                <w:szCs w:val="26"/>
                <w:lang w:val="pt-BR"/>
              </w:rPr>
              <w:sym w:font="Symbol" w:char="F061"/>
            </w:r>
            <w:r>
              <w:rPr>
                <w:sz w:val="22"/>
                <w:szCs w:val="26"/>
                <w:lang w:val="pt-BR"/>
              </w:rPr>
              <w:t xml:space="preserve"> = 0,04 Wb</w:t>
            </w:r>
          </w:p>
          <w:p w:rsidR="00ED7715" w:rsidRDefault="00ED7715" w:rsidP="005634C6">
            <w:pPr>
              <w:rPr>
                <w:sz w:val="22"/>
                <w:szCs w:val="26"/>
                <w:lang w:val="pt-BR"/>
              </w:rPr>
            </w:pPr>
            <w:r>
              <w:rPr>
                <w:sz w:val="22"/>
                <w:szCs w:val="26"/>
                <w:lang w:val="pt-BR"/>
              </w:rPr>
              <w:sym w:font="Symbol" w:char="F046"/>
            </w:r>
            <w:r>
              <w:rPr>
                <w:sz w:val="22"/>
                <w:szCs w:val="26"/>
                <w:lang w:val="pt-BR"/>
              </w:rPr>
              <w:t>’ = BS’cos</w:t>
            </w:r>
            <w:r w:rsidRPr="00ED7715">
              <w:rPr>
                <w:sz w:val="22"/>
                <w:szCs w:val="26"/>
                <w:lang w:val="pt-BR"/>
              </w:rPr>
              <w:sym w:font="Symbol" w:char="F061"/>
            </w:r>
            <w:r>
              <w:rPr>
                <w:sz w:val="22"/>
                <w:szCs w:val="26"/>
                <w:lang w:val="pt-BR"/>
              </w:rPr>
              <w:t xml:space="preserve"> = 0,02 Wb</w:t>
            </w:r>
          </w:p>
          <w:p w:rsidR="00C1786C" w:rsidRDefault="00ED7715" w:rsidP="00ED7715">
            <w:pPr>
              <w:rPr>
                <w:sz w:val="22"/>
                <w:szCs w:val="26"/>
                <w:lang w:val="pt-BR"/>
              </w:rPr>
            </w:pPr>
            <w:r w:rsidRPr="00ED7715">
              <w:rPr>
                <w:position w:val="-28"/>
                <w:sz w:val="22"/>
                <w:szCs w:val="26"/>
                <w:lang w:val="pt-BR"/>
              </w:rPr>
              <w:object w:dxaOrig="1040" w:dyaOrig="680">
                <v:shape id="_x0000_i1028" type="#_x0000_t75" style="width:51.75pt;height:33.75pt" o:ole="">
                  <v:imagedata r:id="rId15" o:title=""/>
                </v:shape>
                <o:OLEObject Type="Embed" ProgID="Equation.DSMT4" ShapeID="_x0000_i1028" DrawAspect="Content" ObjectID="_1491191462" r:id="rId16"/>
              </w:object>
            </w:r>
            <w:r>
              <w:rPr>
                <w:sz w:val="22"/>
                <w:szCs w:val="26"/>
                <w:lang w:val="pt-BR"/>
              </w:rPr>
              <w:t xml:space="preserve"> = 0,2 V</w:t>
            </w:r>
          </w:p>
        </w:tc>
        <w:tc>
          <w:tcPr>
            <w:tcW w:w="823" w:type="dxa"/>
          </w:tcPr>
          <w:p w:rsidR="00C1786C" w:rsidRDefault="00ED7715" w:rsidP="005634C6">
            <w:pPr>
              <w:rPr>
                <w:sz w:val="22"/>
                <w:szCs w:val="26"/>
                <w:lang w:val="pt-BR"/>
              </w:rPr>
            </w:pPr>
            <w:r>
              <w:rPr>
                <w:sz w:val="22"/>
                <w:szCs w:val="26"/>
                <w:lang w:val="pt-BR"/>
              </w:rPr>
              <w:t>0,25</w:t>
            </w:r>
          </w:p>
          <w:p w:rsidR="00ED7715" w:rsidRDefault="00ED7715" w:rsidP="005634C6">
            <w:pPr>
              <w:rPr>
                <w:sz w:val="22"/>
                <w:szCs w:val="26"/>
                <w:lang w:val="pt-BR"/>
              </w:rPr>
            </w:pPr>
            <w:r>
              <w:rPr>
                <w:sz w:val="22"/>
                <w:szCs w:val="26"/>
                <w:lang w:val="pt-BR"/>
              </w:rPr>
              <w:t>0,5</w:t>
            </w:r>
          </w:p>
          <w:p w:rsidR="00ED7715" w:rsidRDefault="00ED7715" w:rsidP="005634C6">
            <w:pPr>
              <w:rPr>
                <w:sz w:val="22"/>
                <w:szCs w:val="26"/>
                <w:lang w:val="pt-BR"/>
              </w:rPr>
            </w:pPr>
            <w:r>
              <w:rPr>
                <w:sz w:val="22"/>
                <w:szCs w:val="26"/>
                <w:lang w:val="pt-BR"/>
              </w:rPr>
              <w:t>0,5</w:t>
            </w:r>
          </w:p>
          <w:p w:rsidR="00ED7715" w:rsidRDefault="00ED7715" w:rsidP="005634C6">
            <w:pPr>
              <w:rPr>
                <w:sz w:val="22"/>
                <w:szCs w:val="26"/>
                <w:lang w:val="pt-BR"/>
              </w:rPr>
            </w:pPr>
          </w:p>
          <w:p w:rsidR="00ED7715" w:rsidRDefault="00ED7715" w:rsidP="005634C6">
            <w:pPr>
              <w:rPr>
                <w:sz w:val="22"/>
                <w:szCs w:val="26"/>
                <w:lang w:val="pt-BR"/>
              </w:rPr>
            </w:pPr>
            <w:r>
              <w:rPr>
                <w:sz w:val="22"/>
                <w:szCs w:val="26"/>
                <w:lang w:val="pt-BR"/>
              </w:rPr>
              <w:t>0,25</w:t>
            </w:r>
          </w:p>
        </w:tc>
      </w:tr>
      <w:tr w:rsidR="00ED7715" w:rsidTr="00C1786C">
        <w:tc>
          <w:tcPr>
            <w:tcW w:w="9535" w:type="dxa"/>
          </w:tcPr>
          <w:p w:rsidR="00ED7715" w:rsidRDefault="00ED7715" w:rsidP="005634C6">
            <w:pPr>
              <w:rPr>
                <w:sz w:val="22"/>
                <w:szCs w:val="26"/>
                <w:lang w:val="pt-BR"/>
              </w:rPr>
            </w:pPr>
            <w:r>
              <w:rPr>
                <w:sz w:val="22"/>
                <w:szCs w:val="26"/>
                <w:lang w:val="pt-BR"/>
              </w:rPr>
              <w:t>Câu 2:</w:t>
            </w:r>
          </w:p>
          <w:p w:rsidR="00ED7715" w:rsidRDefault="00752459" w:rsidP="005634C6">
            <w:pPr>
              <w:rPr>
                <w:sz w:val="22"/>
                <w:szCs w:val="26"/>
                <w:lang w:val="pt-BR"/>
              </w:rPr>
            </w:pPr>
            <w:r>
              <w:rPr>
                <w:sz w:val="22"/>
                <w:szCs w:val="26"/>
                <w:lang w:val="pt-BR"/>
              </w:rPr>
              <w:t>s</w:t>
            </w:r>
            <w:r w:rsidR="00ED7715">
              <w:rPr>
                <w:sz w:val="22"/>
                <w:szCs w:val="26"/>
                <w:lang w:val="pt-BR"/>
              </w:rPr>
              <w:t>ini</w:t>
            </w:r>
            <w:r w:rsidR="00ED7715">
              <w:rPr>
                <w:sz w:val="22"/>
                <w:szCs w:val="26"/>
                <w:vertAlign w:val="subscript"/>
                <w:lang w:val="pt-BR"/>
              </w:rPr>
              <w:t>gh</w:t>
            </w:r>
            <w:r w:rsidR="00ED7715">
              <w:rPr>
                <w:sz w:val="22"/>
                <w:szCs w:val="26"/>
                <w:lang w:val="pt-BR"/>
              </w:rPr>
              <w:t xml:space="preserve"> = </w:t>
            </w:r>
            <w:r w:rsidRPr="00ED7715">
              <w:rPr>
                <w:position w:val="-28"/>
                <w:sz w:val="22"/>
                <w:szCs w:val="26"/>
                <w:lang w:val="pt-BR"/>
              </w:rPr>
              <w:object w:dxaOrig="420" w:dyaOrig="660">
                <v:shape id="_x0000_i1029" type="#_x0000_t75" style="width:16.5pt;height:25.5pt" o:ole="">
                  <v:imagedata r:id="rId17" o:title=""/>
                </v:shape>
                <o:OLEObject Type="Embed" ProgID="Equation.DSMT4" ShapeID="_x0000_i1029" DrawAspect="Content" ObjectID="_1491191463" r:id="rId18"/>
              </w:object>
            </w:r>
            <w:r w:rsidR="00ED7715">
              <w:rPr>
                <w:sz w:val="22"/>
                <w:szCs w:val="26"/>
                <w:lang w:val="pt-BR"/>
              </w:rPr>
              <w:t xml:space="preserve"> </w:t>
            </w:r>
            <w:r w:rsidR="00ED7715" w:rsidRPr="00ED7715">
              <w:rPr>
                <w:sz w:val="22"/>
                <w:szCs w:val="26"/>
                <w:lang w:val="pt-BR"/>
              </w:rPr>
              <w:sym w:font="Symbol" w:char="F0DE"/>
            </w:r>
            <w:r w:rsidR="00ED7715">
              <w:rPr>
                <w:sz w:val="22"/>
                <w:szCs w:val="26"/>
                <w:lang w:val="pt-BR"/>
              </w:rPr>
              <w:t xml:space="preserve"> i</w:t>
            </w:r>
            <w:r w:rsidR="00ED7715">
              <w:rPr>
                <w:sz w:val="22"/>
                <w:szCs w:val="26"/>
                <w:vertAlign w:val="subscript"/>
                <w:lang w:val="pt-BR"/>
              </w:rPr>
              <w:t>gh</w:t>
            </w:r>
            <w:r w:rsidR="00ED7715">
              <w:rPr>
                <w:sz w:val="22"/>
                <w:szCs w:val="26"/>
                <w:lang w:val="pt-BR"/>
              </w:rPr>
              <w:t xml:space="preserve"> = 45</w:t>
            </w:r>
            <w:r w:rsidR="00ED7715">
              <w:rPr>
                <w:sz w:val="22"/>
                <w:szCs w:val="26"/>
                <w:vertAlign w:val="superscript"/>
                <w:lang w:val="pt-BR"/>
              </w:rPr>
              <w:t>o</w:t>
            </w:r>
          </w:p>
          <w:p w:rsidR="00752459" w:rsidRDefault="00752459" w:rsidP="005634C6">
            <w:pPr>
              <w:rPr>
                <w:sz w:val="22"/>
                <w:szCs w:val="26"/>
                <w:lang w:val="pt-BR"/>
              </w:rPr>
            </w:pPr>
            <w:r>
              <w:rPr>
                <w:sz w:val="22"/>
                <w:szCs w:val="26"/>
                <w:lang w:val="pt-BR"/>
              </w:rPr>
              <w:t>n</w:t>
            </w:r>
            <w:r>
              <w:rPr>
                <w:sz w:val="22"/>
                <w:szCs w:val="26"/>
                <w:vertAlign w:val="subscript"/>
                <w:lang w:val="pt-BR"/>
              </w:rPr>
              <w:t>1</w:t>
            </w:r>
            <w:r>
              <w:rPr>
                <w:sz w:val="22"/>
                <w:szCs w:val="26"/>
                <w:lang w:val="pt-BR"/>
              </w:rPr>
              <w:t>sini = n</w:t>
            </w:r>
            <w:r>
              <w:rPr>
                <w:sz w:val="22"/>
                <w:szCs w:val="26"/>
                <w:vertAlign w:val="subscript"/>
                <w:lang w:val="pt-BR"/>
              </w:rPr>
              <w:t>2</w:t>
            </w:r>
            <w:r>
              <w:rPr>
                <w:sz w:val="22"/>
                <w:szCs w:val="26"/>
                <w:lang w:val="pt-BR"/>
              </w:rPr>
              <w:t xml:space="preserve">sinr </w:t>
            </w:r>
            <w:r w:rsidRPr="00752459">
              <w:rPr>
                <w:sz w:val="22"/>
                <w:szCs w:val="26"/>
                <w:lang w:val="pt-BR"/>
              </w:rPr>
              <w:sym w:font="Symbol" w:char="F0DE"/>
            </w:r>
            <w:r>
              <w:rPr>
                <w:sz w:val="22"/>
                <w:szCs w:val="26"/>
                <w:lang w:val="pt-BR"/>
              </w:rPr>
              <w:t xml:space="preserve"> r = 45</w:t>
            </w:r>
            <w:r>
              <w:rPr>
                <w:sz w:val="22"/>
                <w:szCs w:val="26"/>
                <w:vertAlign w:val="superscript"/>
                <w:lang w:val="pt-BR"/>
              </w:rPr>
              <w:t>o</w:t>
            </w:r>
            <w:r>
              <w:rPr>
                <w:sz w:val="22"/>
                <w:szCs w:val="26"/>
                <w:lang w:val="pt-BR"/>
              </w:rPr>
              <w:t xml:space="preserve"> </w:t>
            </w:r>
          </w:p>
          <w:p w:rsidR="00752459" w:rsidRPr="00752459" w:rsidRDefault="00752459" w:rsidP="005634C6">
            <w:pPr>
              <w:rPr>
                <w:sz w:val="22"/>
                <w:szCs w:val="26"/>
                <w:lang w:val="pt-BR"/>
              </w:rPr>
            </w:pPr>
            <w:r w:rsidRPr="00752459">
              <w:rPr>
                <w:position w:val="-4"/>
                <w:sz w:val="22"/>
                <w:szCs w:val="26"/>
                <w:lang w:val="pt-BR"/>
              </w:rPr>
              <w:object w:dxaOrig="499" w:dyaOrig="340">
                <v:shape id="_x0000_i1030" type="#_x0000_t75" style="width:24.75pt;height:16.5pt" o:ole="">
                  <v:imagedata r:id="rId19" o:title=""/>
                </v:shape>
                <o:OLEObject Type="Embed" ProgID="Equation.DSMT4" ShapeID="_x0000_i1030" DrawAspect="Content" ObjectID="_1491191464" r:id="rId20"/>
              </w:object>
            </w:r>
            <w:r>
              <w:rPr>
                <w:sz w:val="22"/>
                <w:szCs w:val="26"/>
                <w:lang w:val="pt-BR"/>
              </w:rPr>
              <w:t xml:space="preserve"> = 180</w:t>
            </w:r>
            <w:r>
              <w:rPr>
                <w:sz w:val="22"/>
                <w:szCs w:val="26"/>
                <w:vertAlign w:val="superscript"/>
                <w:lang w:val="pt-BR"/>
              </w:rPr>
              <w:t>o</w:t>
            </w:r>
            <w:r>
              <w:rPr>
                <w:sz w:val="22"/>
                <w:szCs w:val="26"/>
                <w:lang w:val="pt-BR"/>
              </w:rPr>
              <w:t xml:space="preserve"> – (i + r) = 105</w:t>
            </w:r>
            <w:r>
              <w:rPr>
                <w:sz w:val="22"/>
                <w:szCs w:val="26"/>
                <w:vertAlign w:val="superscript"/>
                <w:lang w:val="pt-BR"/>
              </w:rPr>
              <w:t>o</w:t>
            </w:r>
            <w:r>
              <w:rPr>
                <w:sz w:val="22"/>
                <w:szCs w:val="26"/>
                <w:lang w:val="pt-BR"/>
              </w:rPr>
              <w:t xml:space="preserve">  </w:t>
            </w:r>
          </w:p>
        </w:tc>
        <w:tc>
          <w:tcPr>
            <w:tcW w:w="823" w:type="dxa"/>
          </w:tcPr>
          <w:p w:rsidR="00ED7715" w:rsidRDefault="00ED7715" w:rsidP="005634C6">
            <w:pPr>
              <w:rPr>
                <w:sz w:val="22"/>
                <w:szCs w:val="26"/>
                <w:lang w:val="pt-BR"/>
              </w:rPr>
            </w:pPr>
          </w:p>
          <w:p w:rsidR="00752459" w:rsidRPr="00752459" w:rsidRDefault="00752459" w:rsidP="005634C6">
            <w:pPr>
              <w:rPr>
                <w:sz w:val="14"/>
                <w:szCs w:val="26"/>
                <w:lang w:val="pt-BR"/>
              </w:rPr>
            </w:pPr>
          </w:p>
          <w:p w:rsidR="00752459" w:rsidRDefault="00752459" w:rsidP="005634C6">
            <w:pPr>
              <w:rPr>
                <w:sz w:val="22"/>
                <w:szCs w:val="26"/>
                <w:lang w:val="pt-BR"/>
              </w:rPr>
            </w:pPr>
            <w:r>
              <w:rPr>
                <w:sz w:val="22"/>
                <w:szCs w:val="26"/>
                <w:lang w:val="pt-BR"/>
              </w:rPr>
              <w:t>0,25x2</w:t>
            </w:r>
          </w:p>
          <w:p w:rsidR="00752459" w:rsidRDefault="00752459" w:rsidP="005634C6">
            <w:pPr>
              <w:rPr>
                <w:sz w:val="22"/>
                <w:szCs w:val="26"/>
                <w:lang w:val="pt-BR"/>
              </w:rPr>
            </w:pPr>
          </w:p>
          <w:p w:rsidR="00752459" w:rsidRDefault="00752459" w:rsidP="005634C6">
            <w:pPr>
              <w:rPr>
                <w:sz w:val="22"/>
                <w:szCs w:val="26"/>
                <w:lang w:val="pt-BR"/>
              </w:rPr>
            </w:pPr>
            <w:r>
              <w:rPr>
                <w:sz w:val="22"/>
                <w:szCs w:val="26"/>
                <w:lang w:val="pt-BR"/>
              </w:rPr>
              <w:t>0,25x2</w:t>
            </w:r>
          </w:p>
          <w:p w:rsidR="00752459" w:rsidRDefault="00752459" w:rsidP="00752459">
            <w:pPr>
              <w:rPr>
                <w:sz w:val="22"/>
                <w:szCs w:val="26"/>
                <w:lang w:val="pt-BR"/>
              </w:rPr>
            </w:pPr>
            <w:r>
              <w:rPr>
                <w:sz w:val="22"/>
                <w:szCs w:val="26"/>
                <w:lang w:val="pt-BR"/>
              </w:rPr>
              <w:t>0,25x2</w:t>
            </w:r>
          </w:p>
        </w:tc>
      </w:tr>
      <w:tr w:rsidR="00ED7715" w:rsidTr="00C1786C">
        <w:tc>
          <w:tcPr>
            <w:tcW w:w="9535" w:type="dxa"/>
          </w:tcPr>
          <w:p w:rsidR="00ED7715" w:rsidRDefault="00ED7715" w:rsidP="005634C6">
            <w:pPr>
              <w:rPr>
                <w:sz w:val="22"/>
                <w:szCs w:val="26"/>
                <w:lang w:val="pt-BR"/>
              </w:rPr>
            </w:pPr>
            <w:r>
              <w:rPr>
                <w:sz w:val="22"/>
                <w:szCs w:val="26"/>
                <w:lang w:val="pt-BR"/>
              </w:rPr>
              <w:t>Câu 3:</w:t>
            </w:r>
          </w:p>
          <w:p w:rsidR="00ED7715" w:rsidRDefault="00ED7715" w:rsidP="005634C6">
            <w:pPr>
              <w:rPr>
                <w:sz w:val="22"/>
                <w:szCs w:val="26"/>
                <w:lang w:val="pt-BR"/>
              </w:rPr>
            </w:pPr>
            <w:r>
              <w:rPr>
                <w:sz w:val="22"/>
                <w:szCs w:val="26"/>
                <w:lang w:val="pt-BR"/>
              </w:rPr>
              <w:t>f = 1/D = 0,2 m = 20 cm</w:t>
            </w:r>
          </w:p>
          <w:p w:rsidR="00ED7715" w:rsidRDefault="00ED7715" w:rsidP="005634C6">
            <w:pPr>
              <w:rPr>
                <w:sz w:val="22"/>
                <w:szCs w:val="26"/>
                <w:lang w:val="pt-BR"/>
              </w:rPr>
            </w:pPr>
            <w:r w:rsidRPr="00ED7715">
              <w:rPr>
                <w:position w:val="-24"/>
                <w:sz w:val="22"/>
                <w:szCs w:val="26"/>
                <w:lang w:val="pt-BR"/>
              </w:rPr>
              <w:object w:dxaOrig="980" w:dyaOrig="620">
                <v:shape id="_x0000_i1031" type="#_x0000_t75" style="width:48.75pt;height:30.75pt" o:ole="">
                  <v:imagedata r:id="rId21" o:title=""/>
                </v:shape>
                <o:OLEObject Type="Embed" ProgID="Equation.DSMT4" ShapeID="_x0000_i1031" DrawAspect="Content" ObjectID="_1491191465" r:id="rId22"/>
              </w:object>
            </w:r>
            <w:r>
              <w:rPr>
                <w:sz w:val="22"/>
                <w:szCs w:val="26"/>
                <w:lang w:val="pt-BR"/>
              </w:rPr>
              <w:t xml:space="preserve"> = - 20 cm</w:t>
            </w:r>
          </w:p>
          <w:p w:rsidR="00ED7715" w:rsidRDefault="00ED7715" w:rsidP="00ED7715">
            <w:pPr>
              <w:rPr>
                <w:sz w:val="22"/>
                <w:szCs w:val="26"/>
                <w:lang w:val="pt-BR"/>
              </w:rPr>
            </w:pPr>
            <w:r>
              <w:rPr>
                <w:sz w:val="22"/>
                <w:szCs w:val="26"/>
                <w:lang w:val="pt-BR"/>
              </w:rPr>
              <w:t xml:space="preserve">d’ &lt; 0 </w:t>
            </w:r>
            <w:r w:rsidRPr="00ED7715">
              <w:rPr>
                <w:sz w:val="22"/>
                <w:szCs w:val="26"/>
                <w:lang w:val="pt-BR"/>
              </w:rPr>
              <w:sym w:font="Symbol" w:char="F0DE"/>
            </w:r>
            <w:r>
              <w:rPr>
                <w:sz w:val="22"/>
                <w:szCs w:val="26"/>
                <w:lang w:val="pt-BR"/>
              </w:rPr>
              <w:t xml:space="preserve"> ảnh ảo</w:t>
            </w:r>
          </w:p>
          <w:p w:rsidR="00ED7715" w:rsidRDefault="00ED7715" w:rsidP="00ED7715">
            <w:pPr>
              <w:rPr>
                <w:sz w:val="22"/>
                <w:szCs w:val="26"/>
                <w:lang w:val="pt-BR"/>
              </w:rPr>
            </w:pPr>
            <w:r w:rsidRPr="00ED7715">
              <w:rPr>
                <w:position w:val="-24"/>
                <w:sz w:val="22"/>
                <w:szCs w:val="26"/>
                <w:lang w:val="pt-BR"/>
              </w:rPr>
              <w:object w:dxaOrig="840" w:dyaOrig="620">
                <v:shape id="_x0000_i1032" type="#_x0000_t75" style="width:42pt;height:30.75pt" o:ole="">
                  <v:imagedata r:id="rId23" o:title=""/>
                </v:shape>
                <o:OLEObject Type="Embed" ProgID="Equation.DSMT4" ShapeID="_x0000_i1032" DrawAspect="Content" ObjectID="_1491191466" r:id="rId24"/>
              </w:object>
            </w:r>
            <w:r>
              <w:rPr>
                <w:sz w:val="22"/>
                <w:szCs w:val="26"/>
                <w:lang w:val="pt-BR"/>
              </w:rPr>
              <w:t xml:space="preserve"> = 2</w:t>
            </w:r>
          </w:p>
          <w:p w:rsidR="00ED7715" w:rsidRDefault="00ED7715" w:rsidP="00ED7715">
            <w:pPr>
              <w:rPr>
                <w:sz w:val="22"/>
                <w:szCs w:val="26"/>
                <w:lang w:val="pt-BR"/>
              </w:rPr>
            </w:pPr>
            <w:r>
              <w:rPr>
                <w:sz w:val="22"/>
                <w:szCs w:val="26"/>
                <w:lang w:val="pt-BR"/>
              </w:rPr>
              <w:t xml:space="preserve">k &gt; 0 </w:t>
            </w:r>
            <w:r w:rsidRPr="00ED7715">
              <w:rPr>
                <w:sz w:val="22"/>
                <w:szCs w:val="26"/>
                <w:lang w:val="pt-BR"/>
              </w:rPr>
              <w:sym w:font="Symbol" w:char="F0DE"/>
            </w:r>
            <w:r>
              <w:rPr>
                <w:sz w:val="22"/>
                <w:szCs w:val="26"/>
                <w:lang w:val="pt-BR"/>
              </w:rPr>
              <w:t xml:space="preserve"> ảnh vật cùng chiều</w:t>
            </w:r>
          </w:p>
          <w:p w:rsidR="00ED7715" w:rsidRDefault="00ED7715" w:rsidP="00ED7715">
            <w:pPr>
              <w:rPr>
                <w:sz w:val="22"/>
                <w:szCs w:val="26"/>
                <w:lang w:val="pt-BR"/>
              </w:rPr>
            </w:pPr>
            <w:r>
              <w:rPr>
                <w:sz w:val="22"/>
                <w:szCs w:val="26"/>
                <w:lang w:val="pt-BR"/>
              </w:rPr>
              <w:lastRenderedPageBreak/>
              <w:t xml:space="preserve">A’B’ = </w:t>
            </w:r>
            <w:r>
              <w:rPr>
                <w:sz w:val="22"/>
                <w:szCs w:val="26"/>
                <w:lang w:val="pt-BR"/>
              </w:rPr>
              <w:sym w:font="Symbol" w:char="F0EA"/>
            </w:r>
            <w:r>
              <w:rPr>
                <w:sz w:val="22"/>
                <w:szCs w:val="26"/>
                <w:lang w:val="pt-BR"/>
              </w:rPr>
              <w:t>k</w:t>
            </w:r>
            <w:r>
              <w:rPr>
                <w:sz w:val="22"/>
                <w:szCs w:val="26"/>
                <w:lang w:val="pt-BR"/>
              </w:rPr>
              <w:sym w:font="Symbol" w:char="F0FA"/>
            </w:r>
            <w:r>
              <w:rPr>
                <w:sz w:val="22"/>
                <w:szCs w:val="26"/>
                <w:lang w:val="pt-BR"/>
              </w:rPr>
              <w:t>.AB = 4 cm</w:t>
            </w:r>
          </w:p>
        </w:tc>
        <w:tc>
          <w:tcPr>
            <w:tcW w:w="823" w:type="dxa"/>
          </w:tcPr>
          <w:p w:rsidR="00ED7715" w:rsidRDefault="00ED7715" w:rsidP="005634C6">
            <w:pPr>
              <w:rPr>
                <w:sz w:val="22"/>
                <w:szCs w:val="26"/>
                <w:lang w:val="pt-BR"/>
              </w:rPr>
            </w:pPr>
          </w:p>
          <w:p w:rsidR="00ED7715" w:rsidRDefault="00ED7715" w:rsidP="005634C6">
            <w:pPr>
              <w:rPr>
                <w:sz w:val="22"/>
                <w:szCs w:val="26"/>
                <w:lang w:val="pt-BR"/>
              </w:rPr>
            </w:pPr>
            <w:r>
              <w:rPr>
                <w:sz w:val="22"/>
                <w:szCs w:val="26"/>
                <w:lang w:val="pt-BR"/>
              </w:rPr>
              <w:t>0,25</w:t>
            </w:r>
          </w:p>
          <w:p w:rsidR="00ED7715" w:rsidRDefault="00ED7715" w:rsidP="005634C6">
            <w:pPr>
              <w:rPr>
                <w:sz w:val="22"/>
                <w:szCs w:val="26"/>
                <w:lang w:val="pt-BR"/>
              </w:rPr>
            </w:pPr>
          </w:p>
          <w:p w:rsidR="00ED7715" w:rsidRDefault="00ED7715" w:rsidP="005634C6">
            <w:pPr>
              <w:rPr>
                <w:sz w:val="22"/>
                <w:szCs w:val="26"/>
                <w:lang w:val="pt-BR"/>
              </w:rPr>
            </w:pPr>
            <w:r>
              <w:rPr>
                <w:sz w:val="22"/>
                <w:szCs w:val="26"/>
                <w:lang w:val="pt-BR"/>
              </w:rPr>
              <w:t>0,25</w:t>
            </w:r>
          </w:p>
          <w:p w:rsidR="00ED7715" w:rsidRDefault="00ED7715" w:rsidP="005634C6">
            <w:pPr>
              <w:rPr>
                <w:sz w:val="22"/>
                <w:szCs w:val="26"/>
                <w:lang w:val="pt-BR"/>
              </w:rPr>
            </w:pPr>
            <w:r>
              <w:rPr>
                <w:sz w:val="22"/>
                <w:szCs w:val="26"/>
                <w:lang w:val="pt-BR"/>
              </w:rPr>
              <w:t>0,25</w:t>
            </w:r>
          </w:p>
          <w:p w:rsidR="00ED7715" w:rsidRDefault="00ED7715" w:rsidP="005634C6">
            <w:pPr>
              <w:rPr>
                <w:sz w:val="22"/>
                <w:szCs w:val="26"/>
                <w:lang w:val="pt-BR"/>
              </w:rPr>
            </w:pPr>
          </w:p>
          <w:p w:rsidR="00ED7715" w:rsidRDefault="00ED7715" w:rsidP="005634C6">
            <w:pPr>
              <w:rPr>
                <w:sz w:val="22"/>
                <w:szCs w:val="26"/>
                <w:lang w:val="pt-BR"/>
              </w:rPr>
            </w:pPr>
            <w:r>
              <w:rPr>
                <w:sz w:val="22"/>
                <w:szCs w:val="26"/>
                <w:lang w:val="pt-BR"/>
              </w:rPr>
              <w:t>0,25</w:t>
            </w:r>
          </w:p>
          <w:p w:rsidR="00ED7715" w:rsidRDefault="00ED7715" w:rsidP="005634C6">
            <w:pPr>
              <w:rPr>
                <w:sz w:val="22"/>
                <w:szCs w:val="26"/>
                <w:lang w:val="pt-BR"/>
              </w:rPr>
            </w:pPr>
          </w:p>
          <w:p w:rsidR="00ED7715" w:rsidRDefault="00ED7715" w:rsidP="005634C6">
            <w:pPr>
              <w:rPr>
                <w:sz w:val="22"/>
                <w:szCs w:val="26"/>
                <w:lang w:val="pt-BR"/>
              </w:rPr>
            </w:pPr>
            <w:r>
              <w:rPr>
                <w:sz w:val="22"/>
                <w:szCs w:val="26"/>
                <w:lang w:val="pt-BR"/>
              </w:rPr>
              <w:t>0,25</w:t>
            </w:r>
          </w:p>
          <w:p w:rsidR="00ED7715" w:rsidRDefault="00ED7715" w:rsidP="005634C6">
            <w:pPr>
              <w:rPr>
                <w:sz w:val="22"/>
                <w:szCs w:val="26"/>
                <w:lang w:val="pt-BR"/>
              </w:rPr>
            </w:pPr>
            <w:r>
              <w:rPr>
                <w:sz w:val="22"/>
                <w:szCs w:val="26"/>
                <w:lang w:val="pt-BR"/>
              </w:rPr>
              <w:lastRenderedPageBreak/>
              <w:t>0,25</w:t>
            </w:r>
          </w:p>
        </w:tc>
      </w:tr>
      <w:tr w:rsidR="00ED7715" w:rsidTr="00C1786C">
        <w:tc>
          <w:tcPr>
            <w:tcW w:w="9535" w:type="dxa"/>
          </w:tcPr>
          <w:p w:rsidR="00ED7715" w:rsidRDefault="00ED7715" w:rsidP="005634C6">
            <w:pPr>
              <w:rPr>
                <w:sz w:val="22"/>
                <w:szCs w:val="26"/>
                <w:lang w:val="pt-BR"/>
              </w:rPr>
            </w:pPr>
            <w:r>
              <w:rPr>
                <w:sz w:val="22"/>
                <w:szCs w:val="26"/>
                <w:lang w:val="pt-BR"/>
              </w:rPr>
              <w:lastRenderedPageBreak/>
              <w:t xml:space="preserve">ảnh thật </w:t>
            </w:r>
            <w:r w:rsidRPr="00ED7715">
              <w:rPr>
                <w:sz w:val="22"/>
                <w:szCs w:val="26"/>
                <w:lang w:val="pt-BR"/>
              </w:rPr>
              <w:sym w:font="Symbol" w:char="F0DE"/>
            </w:r>
            <w:r>
              <w:rPr>
                <w:sz w:val="22"/>
                <w:szCs w:val="26"/>
                <w:lang w:val="pt-BR"/>
              </w:rPr>
              <w:t xml:space="preserve"> k = - 3</w:t>
            </w:r>
          </w:p>
          <w:p w:rsidR="00ED7715" w:rsidRDefault="00ED7715" w:rsidP="005634C6">
            <w:pPr>
              <w:rPr>
                <w:sz w:val="22"/>
                <w:szCs w:val="26"/>
                <w:lang w:val="pt-BR"/>
              </w:rPr>
            </w:pPr>
            <w:r w:rsidRPr="00ED7715">
              <w:rPr>
                <w:position w:val="-24"/>
                <w:sz w:val="22"/>
                <w:szCs w:val="26"/>
                <w:lang w:val="pt-BR"/>
              </w:rPr>
              <w:object w:dxaOrig="999" w:dyaOrig="620">
                <v:shape id="_x0000_i1033" type="#_x0000_t75" style="width:50.25pt;height:30.75pt" o:ole="">
                  <v:imagedata r:id="rId25" o:title=""/>
                </v:shape>
                <o:OLEObject Type="Embed" ProgID="Equation.DSMT4" ShapeID="_x0000_i1033" DrawAspect="Content" ObjectID="_1491191467" r:id="rId26"/>
              </w:object>
            </w:r>
            <w:r>
              <w:rPr>
                <w:sz w:val="22"/>
                <w:szCs w:val="26"/>
                <w:lang w:val="pt-BR"/>
              </w:rPr>
              <w:t xml:space="preserve"> </w:t>
            </w:r>
            <w:r w:rsidRPr="00ED7715">
              <w:rPr>
                <w:sz w:val="22"/>
                <w:szCs w:val="26"/>
                <w:lang w:val="pt-BR"/>
              </w:rPr>
              <w:sym w:font="Symbol" w:char="F0DE"/>
            </w:r>
            <w:r>
              <w:rPr>
                <w:sz w:val="22"/>
                <w:szCs w:val="26"/>
                <w:lang w:val="pt-BR"/>
              </w:rPr>
              <w:t xml:space="preserve"> d’ = 80 cm </w:t>
            </w:r>
          </w:p>
        </w:tc>
        <w:tc>
          <w:tcPr>
            <w:tcW w:w="823" w:type="dxa"/>
          </w:tcPr>
          <w:p w:rsidR="00ED7715" w:rsidRDefault="00ED7715" w:rsidP="005634C6">
            <w:pPr>
              <w:rPr>
                <w:sz w:val="22"/>
                <w:szCs w:val="26"/>
                <w:lang w:val="pt-BR"/>
              </w:rPr>
            </w:pPr>
            <w:r>
              <w:rPr>
                <w:sz w:val="22"/>
                <w:szCs w:val="26"/>
                <w:lang w:val="pt-BR"/>
              </w:rPr>
              <w:t>0,25</w:t>
            </w:r>
          </w:p>
          <w:p w:rsidR="00ED7715" w:rsidRDefault="00ED7715" w:rsidP="005634C6">
            <w:pPr>
              <w:rPr>
                <w:sz w:val="22"/>
                <w:szCs w:val="26"/>
                <w:lang w:val="pt-BR"/>
              </w:rPr>
            </w:pPr>
          </w:p>
          <w:p w:rsidR="00ED7715" w:rsidRDefault="00ED7715" w:rsidP="005634C6">
            <w:pPr>
              <w:rPr>
                <w:sz w:val="22"/>
                <w:szCs w:val="26"/>
                <w:lang w:val="pt-BR"/>
              </w:rPr>
            </w:pPr>
            <w:r>
              <w:rPr>
                <w:sz w:val="22"/>
                <w:szCs w:val="26"/>
                <w:lang w:val="pt-BR"/>
              </w:rPr>
              <w:t>0,25</w:t>
            </w:r>
          </w:p>
        </w:tc>
      </w:tr>
    </w:tbl>
    <w:p w:rsidR="00C1786C" w:rsidRDefault="00C1786C" w:rsidP="005634C6">
      <w:pPr>
        <w:rPr>
          <w:sz w:val="22"/>
          <w:szCs w:val="26"/>
          <w:lang w:val="pt-BR"/>
        </w:rPr>
      </w:pPr>
    </w:p>
    <w:p w:rsidR="005634C6" w:rsidRDefault="005634C6" w:rsidP="005634C6">
      <w:pPr>
        <w:rPr>
          <w:sz w:val="22"/>
          <w:szCs w:val="26"/>
          <w:lang w:val="pt-BR"/>
        </w:rPr>
      </w:pPr>
    </w:p>
    <w:p w:rsidR="009D5AE1" w:rsidRDefault="009D5AE1" w:rsidP="005634C6">
      <w:pPr>
        <w:jc w:val="center"/>
        <w:rPr>
          <w:sz w:val="22"/>
          <w:szCs w:val="26"/>
          <w:lang w:val="pt-BR"/>
        </w:rPr>
        <w:sectPr w:rsidR="009D5AE1" w:rsidSect="009D5AE1">
          <w:type w:val="continuous"/>
          <w:pgSz w:w="12240" w:h="15840"/>
          <w:pgMar w:top="1008" w:right="864" w:bottom="864" w:left="1008" w:header="720" w:footer="720" w:gutter="0"/>
          <w:cols w:sep="1" w:space="720"/>
          <w:docGrid w:linePitch="360"/>
        </w:sectPr>
      </w:pPr>
    </w:p>
    <w:p w:rsidR="005634C6" w:rsidRPr="005634C6" w:rsidRDefault="005634C6" w:rsidP="005634C6">
      <w:pPr>
        <w:jc w:val="center"/>
        <w:rPr>
          <w:sz w:val="22"/>
          <w:szCs w:val="26"/>
          <w:lang w:val="pt-BR"/>
        </w:rPr>
      </w:pPr>
    </w:p>
    <w:sectPr w:rsidR="005634C6" w:rsidRPr="005634C6" w:rsidSect="009D5AE1">
      <w:type w:val="continuous"/>
      <w:pgSz w:w="12240" w:h="15840"/>
      <w:pgMar w:top="1008" w:right="864" w:bottom="864"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8C9" w:rsidRDefault="005328C9" w:rsidP="00C94682">
      <w:r>
        <w:separator/>
      </w:r>
    </w:p>
  </w:endnote>
  <w:endnote w:type="continuationSeparator" w:id="0">
    <w:p w:rsidR="005328C9" w:rsidRDefault="005328C9" w:rsidP="00C94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8C9" w:rsidRDefault="005328C9" w:rsidP="00C94682">
      <w:r>
        <w:separator/>
      </w:r>
    </w:p>
  </w:footnote>
  <w:footnote w:type="continuationSeparator" w:id="0">
    <w:p w:rsidR="005328C9" w:rsidRDefault="005328C9" w:rsidP="00C946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72CE2"/>
    <w:multiLevelType w:val="hybridMultilevel"/>
    <w:tmpl w:val="1FF8E004"/>
    <w:lvl w:ilvl="0" w:tplc="3B9E96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4FCF"/>
    <w:multiLevelType w:val="hybridMultilevel"/>
    <w:tmpl w:val="28444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4714D"/>
    <w:multiLevelType w:val="hybridMultilevel"/>
    <w:tmpl w:val="D568A282"/>
    <w:lvl w:ilvl="0" w:tplc="DAFED7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140D2"/>
    <w:multiLevelType w:val="hybridMultilevel"/>
    <w:tmpl w:val="F208DEF4"/>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1D7087"/>
    <w:multiLevelType w:val="hybridMultilevel"/>
    <w:tmpl w:val="EC6EE77E"/>
    <w:lvl w:ilvl="0" w:tplc="6A9C497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6B1DF6"/>
    <w:multiLevelType w:val="hybridMultilevel"/>
    <w:tmpl w:val="8F1211D4"/>
    <w:lvl w:ilvl="0" w:tplc="42AC1DD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B737C"/>
    <w:multiLevelType w:val="hybridMultilevel"/>
    <w:tmpl w:val="422E2D1A"/>
    <w:lvl w:ilvl="0" w:tplc="3B9E96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DF"/>
    <w:rsid w:val="000119B1"/>
    <w:rsid w:val="000442A4"/>
    <w:rsid w:val="0019761A"/>
    <w:rsid w:val="002B1DDF"/>
    <w:rsid w:val="002F0CFA"/>
    <w:rsid w:val="00344036"/>
    <w:rsid w:val="003601A7"/>
    <w:rsid w:val="003D6043"/>
    <w:rsid w:val="004E07F3"/>
    <w:rsid w:val="004F7851"/>
    <w:rsid w:val="005328C9"/>
    <w:rsid w:val="00560363"/>
    <w:rsid w:val="005634C6"/>
    <w:rsid w:val="00752459"/>
    <w:rsid w:val="007526BA"/>
    <w:rsid w:val="0078228E"/>
    <w:rsid w:val="007D61E3"/>
    <w:rsid w:val="009212B1"/>
    <w:rsid w:val="009D5AE1"/>
    <w:rsid w:val="00A83D46"/>
    <w:rsid w:val="00AA5FA9"/>
    <w:rsid w:val="00B9440C"/>
    <w:rsid w:val="00C1786C"/>
    <w:rsid w:val="00C94682"/>
    <w:rsid w:val="00D63460"/>
    <w:rsid w:val="00DC1EDB"/>
    <w:rsid w:val="00DE06DC"/>
    <w:rsid w:val="00E34949"/>
    <w:rsid w:val="00ED7715"/>
    <w:rsid w:val="00F77097"/>
    <w:rsid w:val="00FC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CFA"/>
    <w:pPr>
      <w:ind w:left="720"/>
      <w:contextualSpacing/>
    </w:pPr>
  </w:style>
  <w:style w:type="table" w:styleId="TableGrid">
    <w:name w:val="Table Grid"/>
    <w:basedOn w:val="TableNormal"/>
    <w:uiPriority w:val="39"/>
    <w:rsid w:val="009D5A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4682"/>
    <w:rPr>
      <w:rFonts w:ascii="Tahoma" w:hAnsi="Tahoma" w:cs="Tahoma"/>
      <w:sz w:val="16"/>
      <w:szCs w:val="16"/>
    </w:rPr>
  </w:style>
  <w:style w:type="character" w:customStyle="1" w:styleId="BalloonTextChar">
    <w:name w:val="Balloon Text Char"/>
    <w:basedOn w:val="DefaultParagraphFont"/>
    <w:link w:val="BalloonText"/>
    <w:uiPriority w:val="99"/>
    <w:semiHidden/>
    <w:rsid w:val="00C94682"/>
    <w:rPr>
      <w:rFonts w:ascii="Tahoma" w:hAnsi="Tahoma" w:cs="Tahoma"/>
      <w:noProof/>
      <w:sz w:val="16"/>
      <w:szCs w:val="16"/>
    </w:rPr>
  </w:style>
  <w:style w:type="paragraph" w:styleId="Header">
    <w:name w:val="header"/>
    <w:basedOn w:val="Normal"/>
    <w:link w:val="HeaderChar"/>
    <w:uiPriority w:val="99"/>
    <w:unhideWhenUsed/>
    <w:rsid w:val="00C94682"/>
    <w:pPr>
      <w:tabs>
        <w:tab w:val="center" w:pos="4680"/>
        <w:tab w:val="right" w:pos="9360"/>
      </w:tabs>
    </w:pPr>
  </w:style>
  <w:style w:type="character" w:customStyle="1" w:styleId="HeaderChar">
    <w:name w:val="Header Char"/>
    <w:basedOn w:val="DefaultParagraphFont"/>
    <w:link w:val="Header"/>
    <w:uiPriority w:val="99"/>
    <w:rsid w:val="00C94682"/>
    <w:rPr>
      <w:noProof/>
    </w:rPr>
  </w:style>
  <w:style w:type="paragraph" w:styleId="Footer">
    <w:name w:val="footer"/>
    <w:basedOn w:val="Normal"/>
    <w:link w:val="FooterChar"/>
    <w:uiPriority w:val="99"/>
    <w:unhideWhenUsed/>
    <w:rsid w:val="00C94682"/>
    <w:pPr>
      <w:tabs>
        <w:tab w:val="center" w:pos="4680"/>
        <w:tab w:val="right" w:pos="9360"/>
      </w:tabs>
    </w:pPr>
  </w:style>
  <w:style w:type="character" w:customStyle="1" w:styleId="FooterChar">
    <w:name w:val="Footer Char"/>
    <w:basedOn w:val="DefaultParagraphFont"/>
    <w:link w:val="Footer"/>
    <w:uiPriority w:val="99"/>
    <w:rsid w:val="00C94682"/>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CFA"/>
    <w:pPr>
      <w:ind w:left="720"/>
      <w:contextualSpacing/>
    </w:pPr>
  </w:style>
  <w:style w:type="table" w:styleId="TableGrid">
    <w:name w:val="Table Grid"/>
    <w:basedOn w:val="TableNormal"/>
    <w:uiPriority w:val="39"/>
    <w:rsid w:val="009D5A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4682"/>
    <w:rPr>
      <w:rFonts w:ascii="Tahoma" w:hAnsi="Tahoma" w:cs="Tahoma"/>
      <w:sz w:val="16"/>
      <w:szCs w:val="16"/>
    </w:rPr>
  </w:style>
  <w:style w:type="character" w:customStyle="1" w:styleId="BalloonTextChar">
    <w:name w:val="Balloon Text Char"/>
    <w:basedOn w:val="DefaultParagraphFont"/>
    <w:link w:val="BalloonText"/>
    <w:uiPriority w:val="99"/>
    <w:semiHidden/>
    <w:rsid w:val="00C94682"/>
    <w:rPr>
      <w:rFonts w:ascii="Tahoma" w:hAnsi="Tahoma" w:cs="Tahoma"/>
      <w:noProof/>
      <w:sz w:val="16"/>
      <w:szCs w:val="16"/>
    </w:rPr>
  </w:style>
  <w:style w:type="paragraph" w:styleId="Header">
    <w:name w:val="header"/>
    <w:basedOn w:val="Normal"/>
    <w:link w:val="HeaderChar"/>
    <w:uiPriority w:val="99"/>
    <w:unhideWhenUsed/>
    <w:rsid w:val="00C94682"/>
    <w:pPr>
      <w:tabs>
        <w:tab w:val="center" w:pos="4680"/>
        <w:tab w:val="right" w:pos="9360"/>
      </w:tabs>
    </w:pPr>
  </w:style>
  <w:style w:type="character" w:customStyle="1" w:styleId="HeaderChar">
    <w:name w:val="Header Char"/>
    <w:basedOn w:val="DefaultParagraphFont"/>
    <w:link w:val="Header"/>
    <w:uiPriority w:val="99"/>
    <w:rsid w:val="00C94682"/>
    <w:rPr>
      <w:noProof/>
    </w:rPr>
  </w:style>
  <w:style w:type="paragraph" w:styleId="Footer">
    <w:name w:val="footer"/>
    <w:basedOn w:val="Normal"/>
    <w:link w:val="FooterChar"/>
    <w:uiPriority w:val="99"/>
    <w:unhideWhenUsed/>
    <w:rsid w:val="00C94682"/>
    <w:pPr>
      <w:tabs>
        <w:tab w:val="center" w:pos="4680"/>
        <w:tab w:val="right" w:pos="9360"/>
      </w:tabs>
    </w:pPr>
  </w:style>
  <w:style w:type="character" w:customStyle="1" w:styleId="FooterChar">
    <w:name w:val="Footer Char"/>
    <w:basedOn w:val="DefaultParagraphFont"/>
    <w:link w:val="Footer"/>
    <w:uiPriority w:val="99"/>
    <w:rsid w:val="00C946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2504</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TRAN THAO TRANG</dc:creator>
  <cp:keywords/>
  <dc:description/>
  <cp:lastModifiedBy>win7</cp:lastModifiedBy>
  <cp:revision>11</cp:revision>
  <cp:lastPrinted>2015-04-22T00:02:00Z</cp:lastPrinted>
  <dcterms:created xsi:type="dcterms:W3CDTF">2015-04-18T08:05:00Z</dcterms:created>
  <dcterms:modified xsi:type="dcterms:W3CDTF">2015-04-22T00:04:00Z</dcterms:modified>
</cp:coreProperties>
</file>