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229"/>
      </w:tblGrid>
      <w:tr w:rsidR="006A5342" w:rsidTr="00991813">
        <w:tc>
          <w:tcPr>
            <w:tcW w:w="3085" w:type="dxa"/>
            <w:hideMark/>
          </w:tcPr>
          <w:p w:rsidR="006A5342" w:rsidRPr="007A0A63" w:rsidRDefault="006A5342" w:rsidP="00991813">
            <w:pPr>
              <w:jc w:val="center"/>
              <w:rPr>
                <w:b/>
                <w:szCs w:val="24"/>
              </w:rPr>
            </w:pPr>
          </w:p>
        </w:tc>
        <w:tc>
          <w:tcPr>
            <w:tcW w:w="7229" w:type="dxa"/>
            <w:hideMark/>
          </w:tcPr>
          <w:p w:rsidR="006A5342" w:rsidRPr="00991813" w:rsidRDefault="006A5342" w:rsidP="00991813">
            <w:pPr>
              <w:jc w:val="center"/>
              <w:rPr>
                <w:b/>
                <w:sz w:val="32"/>
                <w:szCs w:val="24"/>
              </w:rPr>
            </w:pPr>
            <w:r w:rsidRPr="00991813">
              <w:rPr>
                <w:b/>
                <w:sz w:val="32"/>
                <w:szCs w:val="24"/>
              </w:rPr>
              <w:t>KIỂM TRA HỌC KỲ II - Năm học 2014-2015</w:t>
            </w:r>
          </w:p>
          <w:p w:rsidR="006A5342" w:rsidRPr="00991813" w:rsidRDefault="006A5342" w:rsidP="00991813">
            <w:pPr>
              <w:jc w:val="center"/>
              <w:rPr>
                <w:b/>
                <w:sz w:val="32"/>
                <w:szCs w:val="24"/>
              </w:rPr>
            </w:pPr>
            <w:r w:rsidRPr="00991813">
              <w:rPr>
                <w:b/>
                <w:sz w:val="32"/>
                <w:szCs w:val="24"/>
              </w:rPr>
              <w:t>Môn Vật lý – Khối 11</w:t>
            </w:r>
          </w:p>
          <w:p w:rsidR="006A5342" w:rsidRPr="00991813" w:rsidRDefault="006A5342" w:rsidP="00991813">
            <w:pPr>
              <w:jc w:val="center"/>
              <w:rPr>
                <w:sz w:val="32"/>
                <w:szCs w:val="24"/>
              </w:rPr>
            </w:pPr>
            <w:r w:rsidRPr="00991813">
              <w:rPr>
                <w:sz w:val="32"/>
                <w:szCs w:val="24"/>
              </w:rPr>
              <w:t>Thời gian làm bài 45 phút</w:t>
            </w:r>
          </w:p>
          <w:p w:rsidR="006A5342" w:rsidRPr="007A0A63" w:rsidRDefault="006A5342" w:rsidP="00991813">
            <w:pPr>
              <w:jc w:val="center"/>
              <w:rPr>
                <w:szCs w:val="24"/>
              </w:rPr>
            </w:pPr>
          </w:p>
        </w:tc>
      </w:tr>
    </w:tbl>
    <w:p w:rsidR="006A5342" w:rsidRPr="00991813" w:rsidRDefault="006A5342" w:rsidP="00991813">
      <w:pPr>
        <w:spacing w:after="0" w:line="240" w:lineRule="auto"/>
        <w:ind w:left="851" w:hanging="851"/>
        <w:jc w:val="both"/>
        <w:rPr>
          <w:rFonts w:eastAsia="TimesNewRomanPS-BoldMT"/>
          <w:color w:val="000000"/>
          <w:sz w:val="26"/>
          <w:szCs w:val="26"/>
          <w:lang w:val="sv-SE"/>
        </w:rPr>
      </w:pPr>
      <w:r w:rsidRPr="00991813">
        <w:rPr>
          <w:b/>
          <w:sz w:val="26"/>
          <w:szCs w:val="26"/>
          <w:lang w:val="de-DE"/>
        </w:rPr>
        <w:t>Câu 1:</w:t>
      </w:r>
      <w:r w:rsidR="00991813">
        <w:rPr>
          <w:sz w:val="26"/>
          <w:szCs w:val="26"/>
          <w:lang w:val="de-DE"/>
        </w:rPr>
        <w:t xml:space="preserve"> (1 đ</w:t>
      </w:r>
      <w:r w:rsidRPr="00991813">
        <w:rPr>
          <w:sz w:val="26"/>
          <w:szCs w:val="26"/>
          <w:lang w:val="de-DE"/>
        </w:rPr>
        <w:t xml:space="preserve">) </w:t>
      </w:r>
      <w:r w:rsidRPr="00991813">
        <w:rPr>
          <w:rFonts w:eastAsia="TimesNewRomanPS-BoldMT"/>
          <w:color w:val="000000"/>
          <w:sz w:val="26"/>
          <w:szCs w:val="26"/>
          <w:lang w:val="sv-SE"/>
        </w:rPr>
        <w:t>Định nghĩa hiện tượng cảm ứng điện từ? Nêu ứng dụng của hiện tượng cảm ứng điện từ?</w:t>
      </w:r>
    </w:p>
    <w:p w:rsidR="006A5342" w:rsidRPr="00991813" w:rsidRDefault="006A5342" w:rsidP="00991813">
      <w:pPr>
        <w:spacing w:after="0" w:line="240" w:lineRule="auto"/>
        <w:ind w:left="851" w:hanging="851"/>
        <w:jc w:val="both"/>
        <w:rPr>
          <w:rFonts w:eastAsia="TimesNewRomanPS-BoldMT"/>
          <w:color w:val="000000"/>
          <w:sz w:val="26"/>
          <w:szCs w:val="26"/>
          <w:lang w:val="sv-SE"/>
        </w:rPr>
      </w:pPr>
    </w:p>
    <w:p w:rsidR="006A5342" w:rsidRPr="00991813" w:rsidRDefault="006A5342" w:rsidP="00991813">
      <w:pPr>
        <w:spacing w:after="0" w:line="240" w:lineRule="auto"/>
        <w:ind w:left="851" w:hanging="851"/>
        <w:jc w:val="both"/>
        <w:rPr>
          <w:rFonts w:eastAsia="TimesNewRomanPS-BoldMT"/>
          <w:color w:val="000000"/>
          <w:sz w:val="26"/>
          <w:szCs w:val="26"/>
          <w:lang w:val="sv-SE"/>
        </w:rPr>
      </w:pPr>
      <w:r w:rsidRPr="00991813">
        <w:rPr>
          <w:b/>
          <w:sz w:val="26"/>
          <w:szCs w:val="26"/>
        </w:rPr>
        <w:t>Câu 2:</w:t>
      </w:r>
      <w:r w:rsidRPr="00991813">
        <w:rPr>
          <w:sz w:val="26"/>
          <w:szCs w:val="26"/>
        </w:rPr>
        <w:t xml:space="preserve"> (</w:t>
      </w:r>
      <w:r w:rsidR="00991813">
        <w:rPr>
          <w:sz w:val="26"/>
          <w:szCs w:val="26"/>
        </w:rPr>
        <w:t>2 đ</w:t>
      </w:r>
      <w:r w:rsidRPr="00991813">
        <w:rPr>
          <w:sz w:val="26"/>
          <w:szCs w:val="26"/>
        </w:rPr>
        <w:t xml:space="preserve">) Thế nào là </w:t>
      </w:r>
      <w:r w:rsidRPr="00991813">
        <w:rPr>
          <w:rFonts w:eastAsia="TimesNewRomanPS-BoldMT"/>
          <w:color w:val="000000"/>
          <w:sz w:val="26"/>
          <w:szCs w:val="26"/>
          <w:lang w:val="sv-SE"/>
        </w:rPr>
        <w:t xml:space="preserve">hiện tượng khúc xạ ánh sáng? Phát biểu định luật khúc xạ ánh sáng? </w:t>
      </w:r>
    </w:p>
    <w:p w:rsidR="006A5342" w:rsidRPr="00991813" w:rsidRDefault="006A5342" w:rsidP="00991813">
      <w:pPr>
        <w:spacing w:after="0" w:line="240" w:lineRule="auto"/>
        <w:ind w:left="851" w:hanging="851"/>
        <w:jc w:val="both"/>
        <w:rPr>
          <w:rFonts w:eastAsia="TimesNewRomanPS-BoldMT"/>
          <w:color w:val="000000"/>
          <w:sz w:val="26"/>
          <w:szCs w:val="26"/>
          <w:lang w:val="sv-SE"/>
        </w:rPr>
      </w:pPr>
    </w:p>
    <w:p w:rsidR="006A5342" w:rsidRPr="00991813" w:rsidRDefault="006A5342" w:rsidP="00991813">
      <w:pPr>
        <w:spacing w:after="0" w:line="240" w:lineRule="auto"/>
        <w:ind w:left="851" w:hanging="851"/>
        <w:jc w:val="both"/>
        <w:rPr>
          <w:sz w:val="26"/>
          <w:szCs w:val="26"/>
          <w:lang w:val="fr-FR"/>
        </w:rPr>
      </w:pPr>
      <w:r w:rsidRPr="00991813">
        <w:rPr>
          <w:b/>
          <w:sz w:val="26"/>
          <w:szCs w:val="26"/>
        </w:rPr>
        <w:t>Câu 3:</w:t>
      </w:r>
      <w:r w:rsidRPr="00991813">
        <w:rPr>
          <w:sz w:val="26"/>
          <w:szCs w:val="26"/>
        </w:rPr>
        <w:t xml:space="preserve"> (</w:t>
      </w:r>
      <w:r w:rsidR="00991813">
        <w:rPr>
          <w:sz w:val="26"/>
          <w:szCs w:val="26"/>
        </w:rPr>
        <w:t>2 đ</w:t>
      </w:r>
      <w:r w:rsidRPr="00991813">
        <w:rPr>
          <w:sz w:val="26"/>
          <w:szCs w:val="26"/>
        </w:rPr>
        <w:t xml:space="preserve">) </w:t>
      </w:r>
      <w:r w:rsidRPr="00991813">
        <w:rPr>
          <w:sz w:val="26"/>
          <w:szCs w:val="26"/>
          <w:lang w:val="fr-FR"/>
        </w:rPr>
        <w:t>Thế nào là hiện tượng phản xạ toàn phần? Nêu điều kiện để có phản xạ toàn phần? Viết công thức tính góc giới hạn phản xạ toàn phần.</w:t>
      </w:r>
    </w:p>
    <w:p w:rsidR="006A5342" w:rsidRPr="00991813" w:rsidRDefault="006A5342" w:rsidP="00991813">
      <w:pPr>
        <w:spacing w:after="0" w:line="240" w:lineRule="auto"/>
        <w:ind w:left="851" w:hanging="851"/>
        <w:jc w:val="both"/>
        <w:rPr>
          <w:rFonts w:eastAsia="TimesNewRomanPS-BoldMT"/>
          <w:color w:val="000000"/>
          <w:sz w:val="26"/>
          <w:szCs w:val="26"/>
          <w:lang w:val="sv-SE"/>
        </w:rPr>
      </w:pPr>
    </w:p>
    <w:p w:rsidR="003568FF" w:rsidRDefault="006A5342" w:rsidP="00991813">
      <w:pPr>
        <w:spacing w:after="0" w:line="240" w:lineRule="auto"/>
        <w:ind w:left="851" w:hanging="851"/>
        <w:jc w:val="both"/>
        <w:rPr>
          <w:sz w:val="26"/>
          <w:szCs w:val="26"/>
        </w:rPr>
      </w:pPr>
      <w:r w:rsidRPr="00991813">
        <w:rPr>
          <w:b/>
          <w:sz w:val="26"/>
          <w:szCs w:val="26"/>
        </w:rPr>
        <w:t xml:space="preserve">Câu </w:t>
      </w:r>
      <w:r w:rsidR="00991813">
        <w:rPr>
          <w:b/>
          <w:sz w:val="26"/>
          <w:szCs w:val="26"/>
        </w:rPr>
        <w:t>4</w:t>
      </w:r>
      <w:r w:rsidRPr="00991813">
        <w:rPr>
          <w:b/>
          <w:sz w:val="26"/>
          <w:szCs w:val="26"/>
        </w:rPr>
        <w:t>:</w:t>
      </w:r>
      <w:r w:rsidR="003568FF" w:rsidRPr="00991813">
        <w:rPr>
          <w:b/>
          <w:sz w:val="26"/>
          <w:szCs w:val="26"/>
        </w:rPr>
        <w:t xml:space="preserve"> </w:t>
      </w:r>
      <w:r w:rsidR="00991813" w:rsidRPr="00991813">
        <w:rPr>
          <w:sz w:val="26"/>
          <w:szCs w:val="26"/>
        </w:rPr>
        <w:t>(1đ)</w:t>
      </w:r>
      <w:r w:rsidR="00991813" w:rsidRPr="00991813">
        <w:rPr>
          <w:sz w:val="26"/>
          <w:szCs w:val="26"/>
        </w:rPr>
        <w:tab/>
      </w:r>
      <w:r w:rsidR="003568FF" w:rsidRPr="00991813">
        <w:rPr>
          <w:sz w:val="26"/>
          <w:szCs w:val="26"/>
        </w:rPr>
        <w:t xml:space="preserve">Khung dây có N = 200 vòng, đường kính mỗi vòng dây là 20 cm đặt trong từ trường đều có cảm ứng từ B = 0,1 T. Ban đầu </w:t>
      </w:r>
      <w:r w:rsidR="003568FF" w:rsidRPr="00991813">
        <w:rPr>
          <w:position w:val="-4"/>
          <w:sz w:val="26"/>
          <w:szCs w:val="26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6pt" o:ole="">
            <v:imagedata r:id="rId5" o:title=""/>
          </v:shape>
          <o:OLEObject Type="Embed" ProgID="Equation.DSMT4" ShapeID="_x0000_i1025" DrawAspect="Content" ObjectID="_1492495371" r:id="rId6"/>
        </w:object>
      </w:r>
      <w:r w:rsidR="003568FF" w:rsidRPr="00991813">
        <w:rPr>
          <w:sz w:val="26"/>
          <w:szCs w:val="26"/>
        </w:rPr>
        <w:t xml:space="preserve">song song với mặt phẳng khung dây. Quay đều khung dây để sau thời gian 0,5 s mặt phẳng khung dây hợp với </w:t>
      </w:r>
      <w:r w:rsidR="003568FF" w:rsidRPr="00991813">
        <w:rPr>
          <w:position w:val="-4"/>
          <w:sz w:val="26"/>
          <w:szCs w:val="26"/>
        </w:rPr>
        <w:object w:dxaOrig="240" w:dyaOrig="340">
          <v:shape id="_x0000_i1026" type="#_x0000_t75" style="width:12pt;height:16.8pt" o:ole="">
            <v:imagedata r:id="rId7" o:title=""/>
          </v:shape>
          <o:OLEObject Type="Embed" ProgID="Equation.DSMT4" ShapeID="_x0000_i1026" DrawAspect="Content" ObjectID="_1492495372" r:id="rId8"/>
        </w:object>
      </w:r>
      <w:r w:rsidR="003568FF" w:rsidRPr="00991813">
        <w:rPr>
          <w:sz w:val="26"/>
          <w:szCs w:val="26"/>
        </w:rPr>
        <w:t xml:space="preserve"> một góc 60</w:t>
      </w:r>
      <w:r w:rsidR="003568FF" w:rsidRPr="00991813">
        <w:rPr>
          <w:sz w:val="26"/>
          <w:szCs w:val="26"/>
          <w:vertAlign w:val="superscript"/>
        </w:rPr>
        <w:t>0</w:t>
      </w:r>
      <w:r w:rsidR="003568FF" w:rsidRPr="00991813">
        <w:rPr>
          <w:sz w:val="26"/>
          <w:szCs w:val="26"/>
        </w:rPr>
        <w:t xml:space="preserve">.  Tính suất điện động cảm ứng trong khung dây. </w:t>
      </w:r>
    </w:p>
    <w:p w:rsidR="00991813" w:rsidRPr="00991813" w:rsidRDefault="00991813" w:rsidP="00991813">
      <w:pPr>
        <w:spacing w:after="0" w:line="240" w:lineRule="auto"/>
        <w:ind w:left="851" w:hanging="851"/>
        <w:jc w:val="both"/>
        <w:rPr>
          <w:sz w:val="26"/>
          <w:szCs w:val="26"/>
        </w:rPr>
      </w:pPr>
    </w:p>
    <w:p w:rsidR="00991813" w:rsidRDefault="00CD664B" w:rsidP="00991813">
      <w:pPr>
        <w:spacing w:after="0" w:line="240" w:lineRule="auto"/>
        <w:ind w:left="851" w:hanging="851"/>
        <w:jc w:val="both"/>
        <w:rPr>
          <w:sz w:val="26"/>
          <w:szCs w:val="26"/>
        </w:rPr>
      </w:pPr>
      <w:r w:rsidRPr="00991813">
        <w:rPr>
          <w:b/>
          <w:sz w:val="26"/>
          <w:szCs w:val="26"/>
        </w:rPr>
        <w:t xml:space="preserve">Câu </w:t>
      </w:r>
      <w:r w:rsidR="00991813">
        <w:rPr>
          <w:b/>
          <w:sz w:val="26"/>
          <w:szCs w:val="26"/>
        </w:rPr>
        <w:t>5</w:t>
      </w:r>
      <w:r w:rsidRPr="00991813">
        <w:rPr>
          <w:b/>
          <w:sz w:val="26"/>
          <w:szCs w:val="26"/>
        </w:rPr>
        <w:t>:</w:t>
      </w:r>
      <w:r w:rsidR="003568FF" w:rsidRPr="00991813">
        <w:rPr>
          <w:sz w:val="26"/>
          <w:szCs w:val="26"/>
          <w:lang w:val="pt-BR"/>
        </w:rPr>
        <w:t xml:space="preserve"> </w:t>
      </w:r>
      <w:r w:rsidR="00991813" w:rsidRPr="00991813">
        <w:rPr>
          <w:sz w:val="26"/>
          <w:szCs w:val="26"/>
        </w:rPr>
        <w:t>(1đ)</w:t>
      </w:r>
      <w:r w:rsidR="00991813">
        <w:rPr>
          <w:sz w:val="26"/>
          <w:szCs w:val="26"/>
        </w:rPr>
        <w:t xml:space="preserve"> </w:t>
      </w:r>
      <w:r w:rsidR="003568FF" w:rsidRPr="00991813">
        <w:rPr>
          <w:sz w:val="26"/>
          <w:szCs w:val="26"/>
          <w:lang w:val="pt-BR"/>
        </w:rPr>
        <w:t>Dòng điện trong ống dây không lõi sắt biến đổi theo thời gian. Trong khoảng thời gian 0,02 s cường độ thay đổi từ 2 A đến 4 A. Suất điện động tự cảm là e</w:t>
      </w:r>
      <w:r w:rsidR="003568FF" w:rsidRPr="00991813">
        <w:rPr>
          <w:sz w:val="26"/>
          <w:szCs w:val="26"/>
          <w:vertAlign w:val="subscript"/>
          <w:lang w:val="pt-BR"/>
        </w:rPr>
        <w:t>tc</w:t>
      </w:r>
      <w:r w:rsidR="003568FF" w:rsidRPr="00991813">
        <w:rPr>
          <w:sz w:val="26"/>
          <w:szCs w:val="26"/>
          <w:lang w:val="pt-BR"/>
        </w:rPr>
        <w:t xml:space="preserve"> = 10 V. Tính hệ số tự cảm của ống dây.</w:t>
      </w:r>
      <w:r w:rsidR="003568FF" w:rsidRPr="00991813">
        <w:rPr>
          <w:sz w:val="26"/>
          <w:szCs w:val="26"/>
        </w:rPr>
        <w:t xml:space="preserve"> </w:t>
      </w:r>
    </w:p>
    <w:p w:rsidR="003568FF" w:rsidRPr="00991813" w:rsidRDefault="003568FF" w:rsidP="00991813">
      <w:pPr>
        <w:spacing w:after="0" w:line="240" w:lineRule="auto"/>
        <w:ind w:left="851" w:hanging="851"/>
        <w:jc w:val="both"/>
        <w:rPr>
          <w:sz w:val="26"/>
          <w:szCs w:val="26"/>
          <w:lang w:val="pt-BR"/>
        </w:rPr>
      </w:pPr>
      <w:r w:rsidRPr="00991813">
        <w:rPr>
          <w:sz w:val="26"/>
          <w:szCs w:val="26"/>
        </w:rPr>
        <w:tab/>
      </w:r>
    </w:p>
    <w:p w:rsidR="003568FF" w:rsidRDefault="00CD664B" w:rsidP="00991813">
      <w:pPr>
        <w:spacing w:after="0" w:line="240" w:lineRule="auto"/>
        <w:ind w:left="851" w:hanging="851"/>
        <w:jc w:val="both"/>
        <w:rPr>
          <w:sz w:val="26"/>
          <w:szCs w:val="26"/>
        </w:rPr>
      </w:pPr>
      <w:r w:rsidRPr="00991813">
        <w:rPr>
          <w:b/>
          <w:sz w:val="26"/>
          <w:szCs w:val="26"/>
        </w:rPr>
        <w:t xml:space="preserve">Câu </w:t>
      </w:r>
      <w:r w:rsidR="00991813">
        <w:rPr>
          <w:b/>
          <w:sz w:val="26"/>
          <w:szCs w:val="26"/>
        </w:rPr>
        <w:t>6</w:t>
      </w:r>
      <w:r w:rsidR="003568FF" w:rsidRPr="00991813">
        <w:rPr>
          <w:b/>
          <w:sz w:val="26"/>
          <w:szCs w:val="26"/>
        </w:rPr>
        <w:t>:</w:t>
      </w:r>
      <w:r w:rsidR="003568FF" w:rsidRPr="00991813">
        <w:rPr>
          <w:sz w:val="26"/>
          <w:szCs w:val="26"/>
        </w:rPr>
        <w:t xml:space="preserve"> </w:t>
      </w:r>
      <w:r w:rsidR="00991813" w:rsidRPr="00991813">
        <w:rPr>
          <w:sz w:val="26"/>
          <w:szCs w:val="26"/>
        </w:rPr>
        <w:t>(1đ)</w:t>
      </w:r>
      <w:r w:rsidR="00991813">
        <w:rPr>
          <w:sz w:val="26"/>
          <w:szCs w:val="26"/>
        </w:rPr>
        <w:t xml:space="preserve"> </w:t>
      </w:r>
      <w:r w:rsidR="003568FF" w:rsidRPr="00991813">
        <w:rPr>
          <w:sz w:val="26"/>
          <w:szCs w:val="26"/>
        </w:rPr>
        <w:t xml:space="preserve">Chiếu tia sáng đi từ môi trường không khí sang môi trường có chiết suất </w:t>
      </w:r>
      <w:r w:rsidR="003568FF" w:rsidRPr="00991813">
        <w:rPr>
          <w:position w:val="-8"/>
          <w:sz w:val="26"/>
          <w:szCs w:val="26"/>
        </w:rPr>
        <w:object w:dxaOrig="360" w:dyaOrig="360">
          <v:shape id="_x0000_i1027" type="#_x0000_t75" style="width:18pt;height:18pt" o:ole="">
            <v:imagedata r:id="rId9" o:title=""/>
          </v:shape>
          <o:OLEObject Type="Embed" ProgID="Equation.DSMT4" ShapeID="_x0000_i1027" DrawAspect="Content" ObjectID="_1492495373" r:id="rId10"/>
        </w:object>
      </w:r>
      <w:r w:rsidR="003568FF" w:rsidRPr="00991813">
        <w:rPr>
          <w:sz w:val="26"/>
          <w:szCs w:val="26"/>
        </w:rPr>
        <w:t xml:space="preserve">. Biết tia tới hợp với </w:t>
      </w:r>
      <w:r w:rsidR="00991813">
        <w:rPr>
          <w:sz w:val="26"/>
          <w:szCs w:val="26"/>
        </w:rPr>
        <w:t xml:space="preserve">pháp tuyến tại điểm tới </w:t>
      </w:r>
      <w:r w:rsidR="003568FF" w:rsidRPr="00991813">
        <w:rPr>
          <w:sz w:val="26"/>
          <w:szCs w:val="26"/>
        </w:rPr>
        <w:t xml:space="preserve"> một góc 30</w:t>
      </w:r>
      <w:r w:rsidR="003568FF" w:rsidRPr="00991813">
        <w:rPr>
          <w:sz w:val="26"/>
          <w:szCs w:val="26"/>
          <w:vertAlign w:val="superscript"/>
        </w:rPr>
        <w:t>0</w:t>
      </w:r>
      <w:r w:rsidR="003568FF" w:rsidRPr="00991813">
        <w:rPr>
          <w:sz w:val="26"/>
          <w:szCs w:val="26"/>
        </w:rPr>
        <w:t>.</w:t>
      </w:r>
      <w:r w:rsidR="003568FF" w:rsidRPr="00991813">
        <w:rPr>
          <w:sz w:val="26"/>
          <w:szCs w:val="26"/>
          <w:lang w:val="vi-VN"/>
        </w:rPr>
        <w:t xml:space="preserve"> Tính góc khúc xạ và góc lệch của tia s</w:t>
      </w:r>
      <w:r w:rsidR="003568FF" w:rsidRPr="00991813">
        <w:rPr>
          <w:sz w:val="26"/>
          <w:szCs w:val="26"/>
        </w:rPr>
        <w:t>á</w:t>
      </w:r>
      <w:r w:rsidR="003568FF" w:rsidRPr="00991813">
        <w:rPr>
          <w:sz w:val="26"/>
          <w:szCs w:val="26"/>
          <w:lang w:val="vi-VN"/>
        </w:rPr>
        <w:t>ng</w:t>
      </w:r>
      <w:r w:rsidR="003568FF" w:rsidRPr="00991813">
        <w:rPr>
          <w:sz w:val="26"/>
          <w:szCs w:val="26"/>
        </w:rPr>
        <w:t>.</w:t>
      </w:r>
      <w:r w:rsidR="003568FF" w:rsidRPr="00991813">
        <w:rPr>
          <w:sz w:val="26"/>
          <w:szCs w:val="26"/>
        </w:rPr>
        <w:tab/>
      </w:r>
    </w:p>
    <w:p w:rsidR="00991813" w:rsidRPr="00991813" w:rsidRDefault="00991813" w:rsidP="00991813">
      <w:pPr>
        <w:spacing w:after="0" w:line="240" w:lineRule="auto"/>
        <w:ind w:left="851" w:hanging="851"/>
        <w:jc w:val="both"/>
        <w:rPr>
          <w:sz w:val="26"/>
          <w:szCs w:val="26"/>
        </w:rPr>
      </w:pPr>
    </w:p>
    <w:p w:rsidR="003568FF" w:rsidRPr="00991813" w:rsidRDefault="00CD664B" w:rsidP="00991813">
      <w:pPr>
        <w:spacing w:after="0" w:line="240" w:lineRule="auto"/>
        <w:ind w:left="851" w:hanging="851"/>
        <w:jc w:val="both"/>
        <w:rPr>
          <w:sz w:val="26"/>
          <w:szCs w:val="26"/>
          <w:lang w:val="it-IT"/>
        </w:rPr>
      </w:pPr>
      <w:r w:rsidRPr="00991813">
        <w:rPr>
          <w:b/>
          <w:sz w:val="26"/>
          <w:szCs w:val="26"/>
        </w:rPr>
        <w:t xml:space="preserve">Câu </w:t>
      </w:r>
      <w:r w:rsidR="00991813">
        <w:rPr>
          <w:b/>
          <w:sz w:val="26"/>
          <w:szCs w:val="26"/>
        </w:rPr>
        <w:t>7</w:t>
      </w:r>
      <w:r w:rsidR="003568FF" w:rsidRPr="00991813">
        <w:rPr>
          <w:b/>
          <w:sz w:val="26"/>
          <w:szCs w:val="26"/>
          <w:lang w:val="pt-BR"/>
        </w:rPr>
        <w:t>:</w:t>
      </w:r>
      <w:r w:rsidR="003568FF" w:rsidRPr="00991813">
        <w:rPr>
          <w:sz w:val="26"/>
          <w:szCs w:val="26"/>
          <w:lang w:val="pt-BR"/>
        </w:rPr>
        <w:t xml:space="preserve"> </w:t>
      </w:r>
      <w:r w:rsidR="00991813" w:rsidRPr="00991813">
        <w:rPr>
          <w:sz w:val="26"/>
          <w:szCs w:val="26"/>
        </w:rPr>
        <w:t>(2đ)</w:t>
      </w:r>
      <w:r w:rsidR="00991813">
        <w:rPr>
          <w:sz w:val="26"/>
          <w:szCs w:val="26"/>
        </w:rPr>
        <w:t xml:space="preserve"> </w:t>
      </w:r>
      <w:r w:rsidR="003568FF" w:rsidRPr="00991813">
        <w:rPr>
          <w:rFonts w:eastAsia="Calibri"/>
          <w:sz w:val="26"/>
          <w:szCs w:val="26"/>
        </w:rPr>
        <w:t>Đặt một vật sáng AB cao 2 cm vuông góc với trục chính của một thấu kính hội tụ có độ tụ 2 dp, ta được ảnh A’B’ cách thấu kính 50 cm và cùng chiều với vật. Tìm vị trí của vật, chiều cao của ảnh và vẽ hình.</w:t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r w:rsidR="003568FF" w:rsidRPr="00991813">
        <w:rPr>
          <w:rFonts w:eastAsia="Calibri"/>
          <w:sz w:val="26"/>
          <w:szCs w:val="26"/>
        </w:rPr>
        <w:tab/>
      </w:r>
      <w:bookmarkStart w:id="0" w:name="_GoBack"/>
      <w:bookmarkEnd w:id="0"/>
      <w:r w:rsidR="003568FF" w:rsidRPr="00991813">
        <w:rPr>
          <w:rFonts w:eastAsia="Calibri"/>
          <w:sz w:val="26"/>
          <w:szCs w:val="26"/>
        </w:rPr>
        <w:tab/>
      </w:r>
      <w:r w:rsidR="00991813">
        <w:rPr>
          <w:rFonts w:eastAsia="Calibri"/>
          <w:sz w:val="26"/>
          <w:szCs w:val="26"/>
        </w:rPr>
        <w:t>-Hết-</w:t>
      </w:r>
    </w:p>
    <w:p w:rsidR="006A5342" w:rsidRPr="00991813" w:rsidRDefault="006A5342" w:rsidP="00991813">
      <w:pPr>
        <w:spacing w:after="0" w:line="240" w:lineRule="auto"/>
        <w:jc w:val="both"/>
        <w:rPr>
          <w:sz w:val="26"/>
          <w:szCs w:val="26"/>
          <w:lang w:val="it-IT"/>
        </w:rPr>
      </w:pPr>
    </w:p>
    <w:p w:rsidR="00F545B7" w:rsidRPr="00991813" w:rsidRDefault="00F545B7" w:rsidP="00991813">
      <w:pPr>
        <w:tabs>
          <w:tab w:val="left" w:pos="2070"/>
        </w:tabs>
        <w:spacing w:after="0" w:line="240" w:lineRule="auto"/>
        <w:jc w:val="both"/>
        <w:rPr>
          <w:sz w:val="26"/>
          <w:szCs w:val="26"/>
        </w:rPr>
      </w:pPr>
    </w:p>
    <w:sectPr w:rsidR="00F545B7" w:rsidRPr="00991813" w:rsidSect="00991813">
      <w:pgSz w:w="11907" w:h="16839" w:code="9"/>
      <w:pgMar w:top="1134" w:right="907" w:bottom="794" w:left="90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42"/>
    <w:rsid w:val="003568FF"/>
    <w:rsid w:val="006A5342"/>
    <w:rsid w:val="00991813"/>
    <w:rsid w:val="00CD664B"/>
    <w:rsid w:val="00F5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42"/>
    <w:rPr>
      <w:sz w:val="24"/>
      <w:szCs w:val="1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342"/>
    <w:pPr>
      <w:spacing w:after="0" w:line="240" w:lineRule="auto"/>
    </w:pPr>
    <w:rPr>
      <w:sz w:val="24"/>
      <w:szCs w:val="1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42"/>
    <w:rPr>
      <w:sz w:val="24"/>
      <w:szCs w:val="1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342"/>
    <w:pPr>
      <w:spacing w:after="0" w:line="240" w:lineRule="auto"/>
    </w:pPr>
    <w:rPr>
      <w:sz w:val="24"/>
      <w:szCs w:val="1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nghia</cp:lastModifiedBy>
  <cp:revision>3</cp:revision>
  <dcterms:created xsi:type="dcterms:W3CDTF">2015-04-12T13:47:00Z</dcterms:created>
  <dcterms:modified xsi:type="dcterms:W3CDTF">2015-05-07T02:16:00Z</dcterms:modified>
</cp:coreProperties>
</file>