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E08" w:rsidRPr="0064340C" w:rsidRDefault="00227E08" w:rsidP="00CF6C28">
      <w:pPr>
        <w:ind w:right="666"/>
        <w:rPr>
          <w:i/>
          <w:sz w:val="28"/>
          <w:szCs w:val="28"/>
          <w:lang w:val="nl-NL"/>
        </w:rPr>
      </w:pPr>
    </w:p>
    <w:p w:rsidR="00227E08" w:rsidRPr="0064340C" w:rsidRDefault="00227E08" w:rsidP="00227E08">
      <w:pPr>
        <w:ind w:right="666"/>
        <w:jc w:val="center"/>
        <w:rPr>
          <w:i/>
          <w:sz w:val="28"/>
          <w:szCs w:val="28"/>
          <w:lang w:val="nl-NL"/>
        </w:rPr>
      </w:pPr>
    </w:p>
    <w:tbl>
      <w:tblPr>
        <w:tblStyle w:val="TableGrid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7"/>
        <w:gridCol w:w="5685"/>
      </w:tblGrid>
      <w:tr w:rsidR="00227E08" w:rsidRPr="0064340C" w:rsidTr="00227E08">
        <w:tc>
          <w:tcPr>
            <w:tcW w:w="3828" w:type="dxa"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SỞ GD - ĐT TP HCM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TRƯỜNG THPT VÕ THỊ SÁU</w:t>
            </w:r>
          </w:p>
          <w:p w:rsidR="00227E08" w:rsidRPr="0064340C" w:rsidRDefault="00227E08">
            <w:p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</w:p>
        </w:tc>
        <w:tc>
          <w:tcPr>
            <w:tcW w:w="6252" w:type="dxa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ĐÁP ÁN KIỂM TRA HỌC KÌ II MÔN VẬT LÝ 11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(NÂNG CAO &amp; CƠ BẢN)</w:t>
            </w:r>
          </w:p>
        </w:tc>
      </w:tr>
    </w:tbl>
    <w:p w:rsidR="00227E08" w:rsidRPr="0064340C" w:rsidRDefault="00227E08" w:rsidP="00227E08">
      <w:pPr>
        <w:spacing w:after="200" w:line="276" w:lineRule="auto"/>
        <w:rPr>
          <w:rFonts w:eastAsiaTheme="minorHAnsi"/>
          <w:sz w:val="28"/>
          <w:szCs w:val="28"/>
        </w:rPr>
      </w:pPr>
      <w:bookmarkStart w:id="0" w:name="_GoBack"/>
      <w:bookmarkEnd w:id="0"/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1109"/>
        <w:gridCol w:w="6902"/>
        <w:gridCol w:w="1231"/>
      </w:tblGrid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proofErr w:type="spellStart"/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Câu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proofErr w:type="spellStart"/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Đáp</w:t>
            </w:r>
            <w:proofErr w:type="spellEnd"/>
            <w:r w:rsidRPr="0064340C">
              <w:rPr>
                <w:rFonts w:eastAsiaTheme="minorHAnsi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proofErr w:type="spellStart"/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Điểm</w:t>
            </w:r>
            <w:proofErr w:type="spellEnd"/>
          </w:p>
        </w:tc>
      </w:tr>
      <w:tr w:rsidR="00227E08" w:rsidRPr="0064340C" w:rsidTr="00227E08"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 w:rsidP="00BD3AC4">
            <w:pPr>
              <w:numPr>
                <w:ilvl w:val="0"/>
                <w:numId w:val="1"/>
              </w:numPr>
              <w:ind w:left="318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LÝ THUYẾT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1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(1.0đ)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jc w:val="both"/>
              <w:rPr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sz w:val="28"/>
                <w:szCs w:val="28"/>
              </w:rPr>
              <w:t>Định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nghĩa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hiện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tượng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khúc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xạ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ánh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sáng</w:t>
            </w:r>
            <w:proofErr w:type="spellEnd"/>
            <w:r w:rsidRPr="0064340C">
              <w:rPr>
                <w:sz w:val="28"/>
                <w:szCs w:val="28"/>
              </w:rPr>
              <w:t>.</w:t>
            </w:r>
          </w:p>
          <w:p w:rsidR="00227E08" w:rsidRPr="0064340C" w:rsidRDefault="00227E08">
            <w:pPr>
              <w:jc w:val="both"/>
              <w:rPr>
                <w:sz w:val="28"/>
                <w:szCs w:val="28"/>
                <w:vertAlign w:val="subscript"/>
                <w:lang w:val="pt-BR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sz w:val="28"/>
                <w:szCs w:val="28"/>
              </w:rPr>
              <w:t>Nêu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điều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kiện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xảy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ra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hiện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tượng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phản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xạ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toàn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phần</w:t>
            </w:r>
            <w:proofErr w:type="spellEnd"/>
            <w:r w:rsidRPr="0064340C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2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(1.0đ)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cách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vẽ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đúng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FA6745" w:rsidRPr="0064340C" w:rsidRDefault="00FA6745">
            <w:pPr>
              <w:rPr>
                <w:rFonts w:eastAsiaTheme="minorHAnsi"/>
                <w:sz w:val="28"/>
                <w:szCs w:val="28"/>
              </w:rPr>
            </w:pPr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hình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vẽ</w:t>
            </w:r>
            <w:proofErr w:type="spellEnd"/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3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(1.0đ)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Định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nghĩa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đúng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FA6745" w:rsidRPr="0064340C" w:rsidRDefault="00FA6745" w:rsidP="00FA6745">
            <w:pPr>
              <w:spacing w:before="75" w:after="90" w:line="40" w:lineRule="atLeast"/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Thấu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kính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là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khối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đồng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chất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trong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suốt</w:t>
            </w:r>
            <w:proofErr w:type="spellEnd"/>
            <w:r w:rsidRPr="0064340C">
              <w:rPr>
                <w:sz w:val="28"/>
                <w:szCs w:val="28"/>
              </w:rPr>
              <w:t xml:space="preserve">           </w:t>
            </w:r>
          </w:p>
          <w:p w:rsidR="00FA6745" w:rsidRPr="0064340C" w:rsidRDefault="00FA6745" w:rsidP="00FA6745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 xml:space="preserve">, </w:t>
            </w:r>
            <w:proofErr w:type="spellStart"/>
            <w:r w:rsidRPr="0064340C">
              <w:rPr>
                <w:sz w:val="28"/>
                <w:szCs w:val="28"/>
              </w:rPr>
              <w:t>đựơc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giới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hạn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bởi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hai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mặt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cầu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hoặc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một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mặt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cầu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và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một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mặt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phẳng</w:t>
            </w:r>
            <w:proofErr w:type="spellEnd"/>
            <w:r w:rsidRPr="0064340C">
              <w:rPr>
                <w:sz w:val="28"/>
                <w:szCs w:val="28"/>
              </w:rPr>
              <w:t xml:space="preserve">.          </w:t>
            </w:r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hội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tụ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-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phân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kỳ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</w:t>
            </w:r>
            <w:r w:rsidR="00FA6745" w:rsidRPr="0064340C">
              <w:rPr>
                <w:rFonts w:eastAsiaTheme="minorHAnsi"/>
                <w:b/>
                <w:i/>
                <w:sz w:val="28"/>
                <w:szCs w:val="28"/>
              </w:rPr>
              <w:t>2</w:t>
            </w: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</w:t>
            </w:r>
            <w:r w:rsidR="00FA6745" w:rsidRPr="0064340C">
              <w:rPr>
                <w:rFonts w:eastAsiaTheme="minorHAnsi"/>
                <w:b/>
                <w:i/>
                <w:sz w:val="28"/>
                <w:szCs w:val="28"/>
              </w:rPr>
              <w:t>2</w:t>
            </w: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5</w:t>
            </w:r>
          </w:p>
          <w:p w:rsidR="00FA6745" w:rsidRPr="0064340C" w:rsidRDefault="00FA6745" w:rsidP="00FA6745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  <w:p w:rsidR="00FA6745" w:rsidRPr="0064340C" w:rsidRDefault="00FA6745" w:rsidP="00FA6745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  <w:p w:rsidR="00FA6745" w:rsidRPr="0064340C" w:rsidRDefault="00FA6745" w:rsidP="00FA6745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4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(1.0đ)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sự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điều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tiết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227E08" w:rsidRPr="0064340C" w:rsidRDefault="00227E08">
            <w:pPr>
              <w:rPr>
                <w:sz w:val="28"/>
                <w:szCs w:val="28"/>
                <w:lang w:val="it-IT"/>
              </w:rPr>
            </w:pPr>
            <w:r w:rsidRPr="0064340C">
              <w:rPr>
                <w:sz w:val="28"/>
                <w:szCs w:val="28"/>
                <w:lang w:val="it-IT"/>
              </w:rPr>
              <w:t>- Điều tiết là hoạt động của mắt làm thay đổi tiêu cự của mắt bằng cách thay đổi độ cong của thủy tinh thể.</w:t>
            </w:r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sz w:val="28"/>
                <w:szCs w:val="28"/>
                <w:lang w:val="it-IT"/>
              </w:rPr>
              <w:t>- Để cho ảnh của các vật ở cách mắt những khoảng khác nhau vẫn được tạo ra ở màng lưới.</w:t>
            </w:r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nhìn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cực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viễn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>*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nhìn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cực</w:t>
            </w:r>
            <w:proofErr w:type="spellEnd"/>
            <w:r w:rsidRPr="0064340C"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rFonts w:eastAsiaTheme="minorHAnsi"/>
                <w:sz w:val="28"/>
                <w:szCs w:val="28"/>
              </w:rPr>
              <w:t>cận</w:t>
            </w:r>
            <w:proofErr w:type="spellEnd"/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  <w:p w:rsidR="008B1554" w:rsidRPr="0064340C" w:rsidRDefault="008B1554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  <w:p w:rsidR="008B1554" w:rsidRPr="0064340C" w:rsidRDefault="008B1554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  <w:p w:rsidR="008B1554" w:rsidRPr="0064340C" w:rsidRDefault="008B1554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  <w:p w:rsidR="008B1554" w:rsidRPr="0064340C" w:rsidRDefault="008B1554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</w:tr>
      <w:tr w:rsidR="00227E08" w:rsidRPr="0064340C" w:rsidTr="00227E08"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 w:rsidP="00BD3AC4">
            <w:pPr>
              <w:numPr>
                <w:ilvl w:val="0"/>
                <w:numId w:val="1"/>
              </w:numPr>
              <w:ind w:left="318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BÀI TẬP</w:t>
            </w:r>
          </w:p>
        </w:tc>
      </w:tr>
      <w:tr w:rsidR="00227E08" w:rsidRPr="0064340C" w:rsidTr="00227E08"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 w:rsidP="00BD3AC4">
            <w:pPr>
              <w:numPr>
                <w:ilvl w:val="0"/>
                <w:numId w:val="2"/>
              </w:numPr>
              <w:ind w:left="743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NÂNG CAO</w:t>
            </w:r>
          </w:p>
        </w:tc>
      </w:tr>
      <w:tr w:rsidR="00227E08" w:rsidRPr="0064340C" w:rsidTr="00227E08"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1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(2.0đ)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rFonts w:eastAsiaTheme="minorHAnsi"/>
                <w:sz w:val="28"/>
                <w:szCs w:val="28"/>
              </w:rPr>
              <w:t xml:space="preserve">* </w:t>
            </w:r>
            <w:r w:rsidRPr="0064340C">
              <w:rPr>
                <w:sz w:val="28"/>
                <w:szCs w:val="28"/>
              </w:rPr>
              <w:t xml:space="preserve">Ta </w:t>
            </w:r>
            <w:proofErr w:type="spellStart"/>
            <w:r w:rsidRPr="0064340C">
              <w:rPr>
                <w:sz w:val="28"/>
                <w:szCs w:val="28"/>
              </w:rPr>
              <w:t>có</w:t>
            </w:r>
            <w:proofErr w:type="spellEnd"/>
            <w:r w:rsidRPr="0064340C">
              <w:rPr>
                <w:sz w:val="28"/>
                <w:szCs w:val="28"/>
              </w:rPr>
              <w:t xml:space="preserve"> n</w:t>
            </w:r>
            <w:r w:rsidRPr="0064340C">
              <w:rPr>
                <w:sz w:val="28"/>
                <w:szCs w:val="28"/>
                <w:vertAlign w:val="subscript"/>
              </w:rPr>
              <w:t>1</w:t>
            </w:r>
            <w:r w:rsidRPr="0064340C">
              <w:rPr>
                <w:sz w:val="28"/>
                <w:szCs w:val="28"/>
              </w:rPr>
              <w:t>sini = n</w:t>
            </w:r>
            <w:r w:rsidRPr="0064340C">
              <w:rPr>
                <w:sz w:val="28"/>
                <w:szCs w:val="28"/>
                <w:vertAlign w:val="subscript"/>
              </w:rPr>
              <w:t>2</w:t>
            </w:r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sinr</w:t>
            </w:r>
            <w:proofErr w:type="spellEnd"/>
            <w:r w:rsidRPr="0064340C">
              <w:rPr>
                <w:sz w:val="28"/>
                <w:szCs w:val="28"/>
              </w:rPr>
              <w:t xml:space="preserve"> → </w:t>
            </w:r>
            <w:proofErr w:type="spellStart"/>
            <w:r w:rsidRPr="0064340C">
              <w:rPr>
                <w:sz w:val="28"/>
                <w:szCs w:val="28"/>
              </w:rPr>
              <w:t>sini</w:t>
            </w:r>
            <w:proofErr w:type="spellEnd"/>
            <w:r w:rsidRPr="0064340C">
              <w:rPr>
                <w:sz w:val="28"/>
                <w:szCs w:val="28"/>
              </w:rPr>
              <w:t xml:space="preserve"> = 1,5 .sin30</w:t>
            </w:r>
            <w:r w:rsidRPr="0064340C">
              <w:rPr>
                <w:sz w:val="28"/>
                <w:szCs w:val="28"/>
                <w:vertAlign w:val="superscript"/>
              </w:rPr>
              <w:t>0</w:t>
            </w:r>
            <w:r w:rsidRPr="0064340C">
              <w:rPr>
                <w:sz w:val="28"/>
                <w:szCs w:val="28"/>
              </w:rPr>
              <w:t xml:space="preserve">→ </w:t>
            </w:r>
            <w:proofErr w:type="spellStart"/>
            <w:r w:rsidRPr="0064340C">
              <w:rPr>
                <w:sz w:val="28"/>
                <w:szCs w:val="28"/>
              </w:rPr>
              <w:t>i</w:t>
            </w:r>
            <w:proofErr w:type="spellEnd"/>
            <w:r w:rsidRPr="0064340C">
              <w:rPr>
                <w:sz w:val="28"/>
                <w:szCs w:val="28"/>
              </w:rPr>
              <w:t xml:space="preserve"> = 48,6</w:t>
            </w:r>
            <w:r w:rsidRPr="0064340C">
              <w:rPr>
                <w:sz w:val="28"/>
                <w:szCs w:val="28"/>
                <w:vertAlign w:val="superscript"/>
              </w:rPr>
              <w:t xml:space="preserve">0             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Để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không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có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tia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sáng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nào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lọt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ra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ngoài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kk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thi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i</w:t>
            </w:r>
            <w:proofErr w:type="spellEnd"/>
            <w:r w:rsidRPr="0064340C">
              <w:rPr>
                <w:sz w:val="28"/>
                <w:szCs w:val="28"/>
              </w:rPr>
              <w:t xml:space="preserve"> ≥ </w:t>
            </w:r>
            <w:proofErr w:type="spellStart"/>
            <w:r w:rsidRPr="0064340C">
              <w:rPr>
                <w:sz w:val="28"/>
                <w:szCs w:val="28"/>
              </w:rPr>
              <w:t>i</w:t>
            </w:r>
            <w:r w:rsidRPr="0064340C">
              <w:rPr>
                <w:sz w:val="28"/>
                <w:szCs w:val="28"/>
                <w:vertAlign w:val="subscript"/>
              </w:rPr>
              <w:t>gh</w:t>
            </w:r>
            <w:proofErr w:type="spellEnd"/>
            <w:r w:rsidRPr="0064340C">
              <w:rPr>
                <w:sz w:val="28"/>
                <w:szCs w:val="28"/>
                <w:vertAlign w:val="subscript"/>
              </w:rPr>
              <w:t xml:space="preserve">                 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Với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sini</w:t>
            </w:r>
            <w:r w:rsidRPr="0064340C">
              <w:rPr>
                <w:sz w:val="28"/>
                <w:szCs w:val="28"/>
                <w:vertAlign w:val="subscript"/>
              </w:rPr>
              <w:t>gh</w:t>
            </w:r>
            <w:proofErr w:type="spellEnd"/>
            <w:r w:rsidRPr="0064340C">
              <w:rPr>
                <w:sz w:val="28"/>
                <w:szCs w:val="28"/>
              </w:rPr>
              <w:t xml:space="preserve"> = 1/1,5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 w:rsidP="00BD3AC4">
            <w:pPr>
              <w:numPr>
                <w:ilvl w:val="0"/>
                <w:numId w:val="3"/>
              </w:numPr>
              <w:rPr>
                <w:rFonts w:eastAsiaTheme="minorHAnsi"/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i</w:t>
            </w:r>
            <w:r w:rsidRPr="0064340C">
              <w:rPr>
                <w:sz w:val="28"/>
                <w:szCs w:val="28"/>
                <w:vertAlign w:val="subscript"/>
              </w:rPr>
              <w:t>gh</w:t>
            </w:r>
            <w:proofErr w:type="spellEnd"/>
            <w:r w:rsidRPr="0064340C">
              <w:rPr>
                <w:sz w:val="28"/>
                <w:szCs w:val="28"/>
              </w:rPr>
              <w:t xml:space="preserve"> = 41,8</w:t>
            </w:r>
            <w:r w:rsidRPr="0064340C">
              <w:rPr>
                <w:sz w:val="28"/>
                <w:szCs w:val="28"/>
                <w:vertAlign w:val="superscript"/>
              </w:rPr>
              <w:t xml:space="preserve">0                            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2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(2.0đ)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TKpk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b/>
                <w:sz w:val="28"/>
                <w:szCs w:val="28"/>
              </w:rPr>
            </w:pPr>
            <w:r w:rsidRPr="0064340C">
              <w:rPr>
                <w:b/>
                <w:sz w:val="28"/>
                <w:szCs w:val="28"/>
              </w:rPr>
              <w:t xml:space="preserve">     0.25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>d’ = - 1/4d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 w:rsidP="00BD3AC4">
            <w:pPr>
              <w:numPr>
                <w:ilvl w:val="0"/>
                <w:numId w:val="3"/>
              </w:numPr>
              <w:rPr>
                <w:rFonts w:eastAsiaTheme="minorHAnsi"/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>f = -20cm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 w:rsidP="00BD3AC4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Vẽ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hinh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TKht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>d’ = 1/4d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 xml:space="preserve">   d + d’ = 45</w:t>
            </w:r>
          </w:p>
          <w:p w:rsidR="00227E08" w:rsidRPr="0064340C" w:rsidRDefault="00227E08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>f = 7.2 cm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3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(2.0đ)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7E08" w:rsidRPr="0064340C" w:rsidRDefault="00227E08">
            <w:pPr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OC</w:t>
            </w:r>
            <w:r w:rsidRPr="0064340C">
              <w:rPr>
                <w:sz w:val="28"/>
                <w:szCs w:val="28"/>
                <w:vertAlign w:val="subscript"/>
              </w:rPr>
              <w:t>c</w:t>
            </w:r>
            <w:proofErr w:type="spellEnd"/>
            <w:r w:rsidRPr="0064340C">
              <w:rPr>
                <w:sz w:val="28"/>
                <w:szCs w:val="28"/>
              </w:rPr>
              <w:t xml:space="preserve"> &lt; 20cm </w:t>
            </w:r>
            <w:proofErr w:type="spellStart"/>
            <w:r w:rsidRPr="0064340C">
              <w:rPr>
                <w:sz w:val="28"/>
                <w:szCs w:val="28"/>
              </w:rPr>
              <w:t>nên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là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mắt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cận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</w:p>
          <w:p w:rsidR="00227E08" w:rsidRPr="0064340C" w:rsidRDefault="00227E08">
            <w:pPr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Sửa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tật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cận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thị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và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Kính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sát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mắt</w:t>
            </w:r>
            <w:proofErr w:type="spellEnd"/>
          </w:p>
          <w:p w:rsidR="00227E08" w:rsidRPr="0064340C" w:rsidRDefault="00227E08">
            <w:pPr>
              <w:rPr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>D = 1/f = - 1/OC</w:t>
            </w:r>
            <w:r w:rsidRPr="0064340C">
              <w:rPr>
                <w:sz w:val="28"/>
                <w:szCs w:val="28"/>
                <w:vertAlign w:val="subscript"/>
              </w:rPr>
              <w:t>V</w:t>
            </w:r>
            <w:r w:rsidRPr="0064340C">
              <w:rPr>
                <w:sz w:val="28"/>
                <w:szCs w:val="28"/>
              </w:rPr>
              <w:t xml:space="preserve"> = - 1,5dp </w:t>
            </w:r>
          </w:p>
          <w:p w:rsidR="00227E08" w:rsidRPr="0064340C" w:rsidRDefault="00227E08">
            <w:pPr>
              <w:rPr>
                <w:sz w:val="28"/>
                <w:szCs w:val="28"/>
              </w:rPr>
            </w:pPr>
            <w:proofErr w:type="spellStart"/>
            <w:r w:rsidRPr="0064340C">
              <w:rPr>
                <w:sz w:val="28"/>
                <w:szCs w:val="28"/>
              </w:rPr>
              <w:t>Vẽ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sơ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đồ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tạo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proofErr w:type="spellStart"/>
            <w:r w:rsidRPr="0064340C">
              <w:rPr>
                <w:sz w:val="28"/>
                <w:szCs w:val="28"/>
              </w:rPr>
              <w:t>ảnh</w:t>
            </w:r>
            <w:proofErr w:type="spellEnd"/>
          </w:p>
          <w:p w:rsidR="00227E08" w:rsidRPr="0064340C" w:rsidRDefault="00227E08">
            <w:pPr>
              <w:rPr>
                <w:rFonts w:eastAsiaTheme="minorHAnsi"/>
                <w:sz w:val="28"/>
                <w:szCs w:val="28"/>
              </w:rPr>
            </w:pPr>
            <w:r w:rsidRPr="0064340C">
              <w:rPr>
                <w:sz w:val="28"/>
                <w:szCs w:val="28"/>
              </w:rPr>
              <w:t xml:space="preserve">1/f = 1/d - 1/ </w:t>
            </w:r>
            <w:proofErr w:type="spellStart"/>
            <w:r w:rsidRPr="0064340C">
              <w:rPr>
                <w:sz w:val="28"/>
                <w:szCs w:val="28"/>
              </w:rPr>
              <w:t>OC</w:t>
            </w:r>
            <w:r w:rsidRPr="0064340C">
              <w:rPr>
                <w:sz w:val="28"/>
                <w:szCs w:val="28"/>
                <w:vertAlign w:val="subscript"/>
              </w:rPr>
              <w:t>c</w:t>
            </w:r>
            <w:proofErr w:type="spellEnd"/>
            <w:r w:rsidRPr="0064340C">
              <w:rPr>
                <w:sz w:val="28"/>
                <w:szCs w:val="28"/>
              </w:rPr>
              <w:t xml:space="preserve"> </w:t>
            </w:r>
            <w:r w:rsidRPr="0064340C">
              <w:rPr>
                <w:sz w:val="28"/>
                <w:szCs w:val="28"/>
              </w:rPr>
              <w:sym w:font="Symbol" w:char="F0DE"/>
            </w:r>
            <w:r w:rsidRPr="0064340C">
              <w:rPr>
                <w:sz w:val="28"/>
                <w:szCs w:val="28"/>
              </w:rPr>
              <w:t>d = 11,8cm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0.25</w:t>
            </w:r>
          </w:p>
        </w:tc>
      </w:tr>
      <w:tr w:rsidR="00227E08" w:rsidRPr="0064340C" w:rsidTr="00227E08"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 w:rsidP="00BD3AC4">
            <w:pPr>
              <w:numPr>
                <w:ilvl w:val="0"/>
                <w:numId w:val="2"/>
              </w:numPr>
              <w:ind w:left="885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CƠ BẢN</w:t>
            </w:r>
          </w:p>
        </w:tc>
      </w:tr>
      <w:tr w:rsidR="00227E08" w:rsidRPr="0064340C" w:rsidTr="00227E08"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r w:rsidRPr="0064340C">
              <w:rPr>
                <w:rFonts w:eastAsiaTheme="minorHAnsi"/>
                <w:b/>
                <w:sz w:val="28"/>
                <w:szCs w:val="28"/>
              </w:rPr>
              <w:t>2</w:t>
            </w:r>
          </w:p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(2.0đ)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CF6C2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d’= -20cm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CF6C28" w:rsidP="00CF6C2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K= 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CF6C2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|  d + d’|= 10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  <w:tr w:rsidR="00227E08" w:rsidRPr="0064340C" w:rsidTr="00227E08">
        <w:trPr>
          <w:trHeight w:val="699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rPr>
                <w:rFonts w:eastAsiaTheme="minorHAnsi"/>
                <w:b/>
                <w:i/>
                <w:sz w:val="28"/>
                <w:szCs w:val="28"/>
              </w:rPr>
            </w:pP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7E08" w:rsidRPr="0064340C" w:rsidRDefault="00CF6C28" w:rsidP="00CF6C28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sz w:val="28"/>
                <w:szCs w:val="28"/>
              </w:rPr>
              <w:t>Hình</w:t>
            </w:r>
            <w:proofErr w:type="spellEnd"/>
            <w:r>
              <w:rPr>
                <w:rFonts w:eastAsia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HAnsi"/>
                <w:sz w:val="28"/>
                <w:szCs w:val="28"/>
              </w:rPr>
              <w:t>vẽ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7E08" w:rsidRPr="0064340C" w:rsidRDefault="00227E08">
            <w:pPr>
              <w:jc w:val="center"/>
              <w:rPr>
                <w:rFonts w:eastAsiaTheme="minorHAnsi"/>
                <w:b/>
                <w:i/>
                <w:sz w:val="28"/>
                <w:szCs w:val="28"/>
              </w:rPr>
            </w:pPr>
            <w:r w:rsidRPr="0064340C">
              <w:rPr>
                <w:rFonts w:eastAsiaTheme="minorHAnsi"/>
                <w:b/>
                <w:i/>
                <w:sz w:val="28"/>
                <w:szCs w:val="28"/>
              </w:rPr>
              <w:t>0.5</w:t>
            </w:r>
          </w:p>
        </w:tc>
      </w:tr>
    </w:tbl>
    <w:p w:rsidR="00227E08" w:rsidRPr="0064340C" w:rsidRDefault="00227E08" w:rsidP="00227E08">
      <w:pPr>
        <w:spacing w:after="200" w:line="276" w:lineRule="auto"/>
        <w:rPr>
          <w:rFonts w:asciiTheme="minorHAnsi" w:eastAsiaTheme="minorHAnsi" w:hAnsiTheme="minorHAnsi" w:cstheme="minorBidi"/>
          <w:sz w:val="28"/>
          <w:szCs w:val="28"/>
        </w:rPr>
      </w:pPr>
    </w:p>
    <w:p w:rsidR="00227E08" w:rsidRPr="0064340C" w:rsidRDefault="00227E08" w:rsidP="00227E08">
      <w:pPr>
        <w:ind w:right="666"/>
        <w:jc w:val="center"/>
        <w:rPr>
          <w:i/>
          <w:sz w:val="28"/>
          <w:szCs w:val="28"/>
          <w:lang w:val="nl-NL"/>
        </w:rPr>
      </w:pPr>
    </w:p>
    <w:p w:rsidR="00227E08" w:rsidRPr="0064340C" w:rsidRDefault="00227E08" w:rsidP="00227E08">
      <w:pPr>
        <w:ind w:right="666"/>
        <w:jc w:val="center"/>
        <w:rPr>
          <w:i/>
          <w:sz w:val="28"/>
          <w:szCs w:val="28"/>
          <w:lang w:val="nl-NL"/>
        </w:rPr>
      </w:pPr>
    </w:p>
    <w:p w:rsidR="00227E08" w:rsidRPr="0064340C" w:rsidRDefault="00227E08" w:rsidP="00227E08">
      <w:pPr>
        <w:ind w:right="666"/>
        <w:jc w:val="center"/>
        <w:rPr>
          <w:i/>
          <w:sz w:val="28"/>
          <w:szCs w:val="28"/>
          <w:lang w:val="nl-NL"/>
        </w:rPr>
      </w:pPr>
    </w:p>
    <w:p w:rsidR="00832A98" w:rsidRPr="0064340C" w:rsidRDefault="00832A98">
      <w:pPr>
        <w:rPr>
          <w:sz w:val="28"/>
          <w:szCs w:val="28"/>
        </w:rPr>
      </w:pPr>
    </w:p>
    <w:sectPr w:rsidR="00832A98" w:rsidRPr="0064340C" w:rsidSect="00147F3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11FC"/>
    <w:multiLevelType w:val="hybridMultilevel"/>
    <w:tmpl w:val="31FAD0CA"/>
    <w:lvl w:ilvl="0" w:tplc="4D58AAD4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A3468"/>
    <w:multiLevelType w:val="hybridMultilevel"/>
    <w:tmpl w:val="206655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C7893"/>
    <w:multiLevelType w:val="hybridMultilevel"/>
    <w:tmpl w:val="8272ACBC"/>
    <w:lvl w:ilvl="0" w:tplc="1E98EF0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FC"/>
    <w:rsid w:val="00147F33"/>
    <w:rsid w:val="002017B0"/>
    <w:rsid w:val="00227E08"/>
    <w:rsid w:val="0064340C"/>
    <w:rsid w:val="00832A98"/>
    <w:rsid w:val="008B1554"/>
    <w:rsid w:val="009A7CB6"/>
    <w:rsid w:val="00B662FC"/>
    <w:rsid w:val="00CF6C28"/>
    <w:rsid w:val="00F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F9DB8-BD6C-4AD3-8560-469ED61A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27E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2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10</cp:revision>
  <dcterms:created xsi:type="dcterms:W3CDTF">2015-05-10T17:13:00Z</dcterms:created>
  <dcterms:modified xsi:type="dcterms:W3CDTF">2015-05-11T00:03:00Z</dcterms:modified>
</cp:coreProperties>
</file>