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433" w:rsidRDefault="00D46433" w:rsidP="00D46433">
      <w:pPr>
        <w:spacing w:after="0"/>
        <w:ind w:hanging="28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MA TRẬN ĐỀ KIỂM TRA </w:t>
      </w:r>
      <w:r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HKII</w:t>
      </w:r>
      <w:r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MÔN LÝ</w:t>
      </w:r>
      <w:r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LỚP 12 </w:t>
      </w:r>
      <w:r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NĂM HỌC 2015-2016</w:t>
      </w:r>
    </w:p>
    <w:p w:rsidR="00D46433" w:rsidRPr="009120C0" w:rsidRDefault="00D46433" w:rsidP="00D46433">
      <w:pPr>
        <w:spacing w:after="0"/>
        <w:ind w:hanging="28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ab/>
      </w:r>
    </w:p>
    <w:tbl>
      <w:tblPr>
        <w:tblW w:w="1009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5"/>
        <w:gridCol w:w="1729"/>
        <w:gridCol w:w="1651"/>
        <w:gridCol w:w="2083"/>
        <w:gridCol w:w="1890"/>
        <w:gridCol w:w="1170"/>
      </w:tblGrid>
      <w:tr w:rsidR="00D46433" w:rsidRPr="009120C0" w:rsidTr="00D46433">
        <w:tc>
          <w:tcPr>
            <w:tcW w:w="1575" w:type="dxa"/>
            <w:vMerge w:val="restart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b/>
                <w:bCs/>
                <w:lang w:val="fr-FR"/>
              </w:rPr>
              <w:t>LĨNH VỰC KIẾN THỨC</w:t>
            </w:r>
          </w:p>
        </w:tc>
        <w:tc>
          <w:tcPr>
            <w:tcW w:w="8523" w:type="dxa"/>
            <w:gridSpan w:val="5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b/>
                <w:bCs/>
                <w:lang w:val="fr-FR"/>
              </w:rPr>
              <w:t>MỨC ĐỘ</w:t>
            </w:r>
          </w:p>
        </w:tc>
      </w:tr>
      <w:tr w:rsidR="00D46433" w:rsidRPr="009120C0" w:rsidTr="00D46433">
        <w:tc>
          <w:tcPr>
            <w:tcW w:w="1575" w:type="dxa"/>
            <w:vMerge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lang w:val="fr-FR"/>
              </w:rPr>
            </w:pPr>
          </w:p>
        </w:tc>
        <w:tc>
          <w:tcPr>
            <w:tcW w:w="1729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b/>
                <w:bCs/>
                <w:lang w:val="fr-FR"/>
              </w:rPr>
              <w:t>Nhận biết</w:t>
            </w:r>
          </w:p>
        </w:tc>
        <w:tc>
          <w:tcPr>
            <w:tcW w:w="1651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b/>
                <w:bCs/>
                <w:lang w:val="fr-FR"/>
              </w:rPr>
              <w:t>Thông hiểu</w:t>
            </w:r>
          </w:p>
        </w:tc>
        <w:tc>
          <w:tcPr>
            <w:tcW w:w="2083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b/>
                <w:bCs/>
                <w:lang w:val="fr-FR"/>
              </w:rPr>
              <w:t>VD ở cấp độ thấp</w:t>
            </w:r>
          </w:p>
        </w:tc>
        <w:tc>
          <w:tcPr>
            <w:tcW w:w="189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b/>
                <w:bCs/>
                <w:lang w:val="fr-FR"/>
              </w:rPr>
              <w:t>VD ở cấp độ cao</w:t>
            </w:r>
          </w:p>
        </w:tc>
        <w:tc>
          <w:tcPr>
            <w:tcW w:w="117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b/>
                <w:bCs/>
                <w:i/>
                <w:iCs/>
                <w:lang w:val="fr-FR"/>
              </w:rPr>
              <w:t>Tổng</w:t>
            </w: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D46433" w:rsidRDefault="00D46433" w:rsidP="00D46433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it-IT"/>
              </w:rPr>
            </w:pPr>
            <w:r w:rsidRPr="009120C0">
              <w:rPr>
                <w:rFonts w:ascii="Times New Roman" w:eastAsia="SimSun" w:hAnsi="Times New Roman" w:cs="Times New Roman"/>
                <w:sz w:val="24"/>
                <w:szCs w:val="24"/>
                <w:lang w:val="it-IT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Tán sắc AS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53437C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fr-FR"/>
              </w:rPr>
              <w:t>As đơn sắc, as trắng</w:t>
            </w:r>
          </w:p>
        </w:tc>
        <w:tc>
          <w:tcPr>
            <w:tcW w:w="1651" w:type="dxa"/>
            <w:shd w:val="clear" w:color="auto" w:fill="auto"/>
          </w:tcPr>
          <w:p w:rsidR="00D46433" w:rsidRPr="009120C0" w:rsidRDefault="0053437C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As đơn sắc đi từ mt này sang mt khác</w:t>
            </w:r>
          </w:p>
        </w:tc>
        <w:tc>
          <w:tcPr>
            <w:tcW w:w="2083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9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it-IT"/>
              </w:rPr>
            </w:pPr>
            <w:r w:rsidRPr="009120C0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fr-FR"/>
              </w:rPr>
              <w:t>Số câu hỏi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bCs/>
                <w:sz w:val="24"/>
                <w:szCs w:val="24"/>
                <w:lang w:val="fr-FR"/>
              </w:rPr>
              <w:t>1</w:t>
            </w:r>
          </w:p>
        </w:tc>
        <w:tc>
          <w:tcPr>
            <w:tcW w:w="1651" w:type="dxa"/>
            <w:shd w:val="clear" w:color="auto" w:fill="auto"/>
          </w:tcPr>
          <w:p w:rsidR="00D46433" w:rsidRPr="009120C0" w:rsidRDefault="0053437C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083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9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:rsidR="00D46433" w:rsidRPr="009120C0" w:rsidRDefault="0053437C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2</w:t>
            </w: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9120C0" w:rsidRDefault="00D46433" w:rsidP="00D46433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Giao thoa AS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53437C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Công thức khoảng vân</w:t>
            </w:r>
          </w:p>
        </w:tc>
        <w:tc>
          <w:tcPr>
            <w:tcW w:w="1651" w:type="dxa"/>
            <w:shd w:val="clear" w:color="auto" w:fill="auto"/>
          </w:tcPr>
          <w:p w:rsidR="00D46433" w:rsidRPr="009120C0" w:rsidRDefault="0053437C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Mối quan hệ giữa các đại lượng trong công thức</w:t>
            </w:r>
          </w:p>
        </w:tc>
        <w:tc>
          <w:tcPr>
            <w:tcW w:w="2083" w:type="dxa"/>
            <w:shd w:val="clear" w:color="auto" w:fill="auto"/>
          </w:tcPr>
          <w:p w:rsidR="00D46433" w:rsidRPr="009120C0" w:rsidRDefault="00D46433" w:rsidP="0053437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 xml:space="preserve">Xác định một số đại lượng </w:t>
            </w:r>
            <w:r w:rsidR="0053437C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bước sóng , vị trí …trong GT</w:t>
            </w:r>
          </w:p>
        </w:tc>
        <w:tc>
          <w:tcPr>
            <w:tcW w:w="1890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Vân trùng hai bức xạ , thay đổi khoảng cách, Gt với AS trắng</w:t>
            </w:r>
          </w:p>
        </w:tc>
        <w:tc>
          <w:tcPr>
            <w:tcW w:w="117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fr-FR"/>
              </w:rPr>
              <w:t>Số câu hỏi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 w:rsidRPr="00CD7F79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651" w:type="dxa"/>
            <w:shd w:val="clear" w:color="auto" w:fill="auto"/>
          </w:tcPr>
          <w:p w:rsidR="00D46433" w:rsidRPr="009120C0" w:rsidRDefault="0053437C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2083" w:type="dxa"/>
            <w:shd w:val="clear" w:color="auto" w:fill="auto"/>
          </w:tcPr>
          <w:p w:rsidR="00D46433" w:rsidRPr="009120C0" w:rsidRDefault="0053437C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1890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14</w:t>
            </w: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9120C0" w:rsidRDefault="00D46433" w:rsidP="0053437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 xml:space="preserve">3. </w:t>
            </w:r>
            <w:r w:rsidR="0053437C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Các loại Quang phổ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Dặc điểm các loại QP</w:t>
            </w:r>
          </w:p>
        </w:tc>
        <w:tc>
          <w:tcPr>
            <w:tcW w:w="1651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083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9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fr-FR"/>
              </w:rPr>
              <w:t>Số câu hỏi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1651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083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9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CD7F79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2</w:t>
            </w: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9120C0" w:rsidRDefault="00D46433" w:rsidP="0053437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 xml:space="preserve">4. </w:t>
            </w:r>
            <w:r w:rsidR="0053437C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Tia hồng ngoại ,tử ngoại , tia X,</w:t>
            </w:r>
            <w:r w:rsidR="0053437C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53437C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Thang sóng điện từ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Cách tạo các loại tia ,tính chất</w:t>
            </w:r>
          </w:p>
        </w:tc>
        <w:tc>
          <w:tcPr>
            <w:tcW w:w="1651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So sánh một số đại lượng đăc trưng</w:t>
            </w:r>
          </w:p>
        </w:tc>
        <w:tc>
          <w:tcPr>
            <w:tcW w:w="2083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9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fr-FR"/>
              </w:rPr>
              <w:t>Số câu hỏi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1651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2083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9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4</w:t>
            </w: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9120C0" w:rsidRDefault="00D46433" w:rsidP="0053437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5.</w:t>
            </w:r>
            <w:r w:rsidR="0053437C" w:rsidRPr="009120C0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53437C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laze</w:t>
            </w:r>
            <w:r w:rsidR="00F84CC6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="00F84CC6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thuyết lượng tử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Dặc điểm tia laze , nội dung thuyêt lượng tử</w:t>
            </w:r>
          </w:p>
        </w:tc>
        <w:tc>
          <w:tcPr>
            <w:tcW w:w="1651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Lưỡng tính sóng hạt</w:t>
            </w:r>
          </w:p>
        </w:tc>
        <w:tc>
          <w:tcPr>
            <w:tcW w:w="2083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9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fr-FR"/>
              </w:rPr>
              <w:t>Số câu hỏi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1651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083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9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3</w:t>
            </w: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9120C0" w:rsidRDefault="00D46433" w:rsidP="0053437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6.</w:t>
            </w:r>
            <w:r w:rsidR="0053437C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53437C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Hiện tượng quang điện,quang điện trong,quang phát quang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Định nghĩa , đặc điểm các hiện tượng</w:t>
            </w:r>
          </w:p>
        </w:tc>
        <w:tc>
          <w:tcPr>
            <w:tcW w:w="1651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điều kiện xảy ra</w:t>
            </w:r>
          </w:p>
        </w:tc>
        <w:tc>
          <w:tcPr>
            <w:tcW w:w="2083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Tính một số đại lượng như bước sóng , công thoát , năng lượng ,…</w:t>
            </w:r>
          </w:p>
        </w:tc>
        <w:tc>
          <w:tcPr>
            <w:tcW w:w="189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fr-FR"/>
              </w:rPr>
              <w:t>Số câu hỏi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1651" w:type="dxa"/>
            <w:shd w:val="clear" w:color="auto" w:fill="auto"/>
          </w:tcPr>
          <w:p w:rsidR="00D46433" w:rsidRPr="009120C0" w:rsidRDefault="00F84CC6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2083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189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9</w:t>
            </w: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9120C0" w:rsidRDefault="009750D2" w:rsidP="00F84CC6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7.</w:t>
            </w:r>
            <w:r w:rsidR="0053437C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mẫ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 xml:space="preserve">u </w:t>
            </w:r>
            <w:r w:rsidR="0053437C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nguyên tử Bo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651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2083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Tính bán kính quỹ đạo dừng , sự hấp thụ ,phát xạ lượng tử NL</w:t>
            </w:r>
          </w:p>
        </w:tc>
        <w:tc>
          <w:tcPr>
            <w:tcW w:w="1890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Số vạch tối đa phát xạ khi ở trạng thái kích thích</w:t>
            </w:r>
          </w:p>
        </w:tc>
        <w:tc>
          <w:tcPr>
            <w:tcW w:w="117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fr-FR"/>
              </w:rPr>
              <w:t>Số câu hỏi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651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083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5</w:t>
            </w:r>
          </w:p>
        </w:tc>
        <w:tc>
          <w:tcPr>
            <w:tcW w:w="189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6</w:t>
            </w: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Tổng số câu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8</w:t>
            </w:r>
          </w:p>
        </w:tc>
        <w:tc>
          <w:tcPr>
            <w:tcW w:w="1651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9</w:t>
            </w:r>
          </w:p>
        </w:tc>
        <w:tc>
          <w:tcPr>
            <w:tcW w:w="2083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15</w:t>
            </w:r>
          </w:p>
        </w:tc>
        <w:tc>
          <w:tcPr>
            <w:tcW w:w="1890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40</w:t>
            </w: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Tổng số điểm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2</w:t>
            </w:r>
          </w:p>
        </w:tc>
        <w:tc>
          <w:tcPr>
            <w:tcW w:w="1651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2,25</w:t>
            </w:r>
          </w:p>
        </w:tc>
        <w:tc>
          <w:tcPr>
            <w:tcW w:w="2083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3,75</w:t>
            </w:r>
          </w:p>
        </w:tc>
        <w:tc>
          <w:tcPr>
            <w:tcW w:w="1890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1,25</w:t>
            </w:r>
          </w:p>
        </w:tc>
        <w:tc>
          <w:tcPr>
            <w:tcW w:w="1170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10</w:t>
            </w:r>
          </w:p>
        </w:tc>
      </w:tr>
      <w:tr w:rsidR="00D46433" w:rsidRPr="009120C0" w:rsidTr="00D46433">
        <w:tc>
          <w:tcPr>
            <w:tcW w:w="1575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Tỉ lệ</w:t>
            </w:r>
          </w:p>
        </w:tc>
        <w:tc>
          <w:tcPr>
            <w:tcW w:w="1729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2</w:t>
            </w:r>
            <w:r w:rsidR="00D46433" w:rsidRPr="00CD7F79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0</w:t>
            </w:r>
            <w:r w:rsidR="00D46433" w:rsidRPr="009120C0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%</w:t>
            </w:r>
          </w:p>
        </w:tc>
        <w:tc>
          <w:tcPr>
            <w:tcW w:w="1651" w:type="dxa"/>
            <w:shd w:val="clear" w:color="auto" w:fill="auto"/>
          </w:tcPr>
          <w:p w:rsidR="00D46433" w:rsidRPr="009120C0" w:rsidRDefault="009750D2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22,5</w:t>
            </w:r>
            <w:r w:rsidR="00D46433" w:rsidRPr="009120C0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%</w:t>
            </w:r>
          </w:p>
        </w:tc>
        <w:tc>
          <w:tcPr>
            <w:tcW w:w="2083" w:type="dxa"/>
            <w:shd w:val="clear" w:color="auto" w:fill="auto"/>
          </w:tcPr>
          <w:p w:rsidR="00D46433" w:rsidRPr="009120C0" w:rsidRDefault="00224091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37,5</w:t>
            </w:r>
            <w:r w:rsidR="00D46433" w:rsidRPr="009120C0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%</w:t>
            </w:r>
          </w:p>
        </w:tc>
        <w:tc>
          <w:tcPr>
            <w:tcW w:w="1890" w:type="dxa"/>
            <w:shd w:val="clear" w:color="auto" w:fill="auto"/>
          </w:tcPr>
          <w:p w:rsidR="00D46433" w:rsidRPr="009120C0" w:rsidRDefault="00224091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12,5</w:t>
            </w:r>
            <w:bookmarkStart w:id="0" w:name="_GoBack"/>
            <w:bookmarkEnd w:id="0"/>
            <w:r w:rsidR="00D46433" w:rsidRPr="009120C0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%</w:t>
            </w:r>
          </w:p>
        </w:tc>
        <w:tc>
          <w:tcPr>
            <w:tcW w:w="1170" w:type="dxa"/>
            <w:shd w:val="clear" w:color="auto" w:fill="auto"/>
          </w:tcPr>
          <w:p w:rsidR="00D46433" w:rsidRPr="009120C0" w:rsidRDefault="00D46433" w:rsidP="00A1411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9120C0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val="fr-FR"/>
              </w:rPr>
              <w:t>100%</w:t>
            </w:r>
          </w:p>
        </w:tc>
      </w:tr>
    </w:tbl>
    <w:p w:rsidR="00D46433" w:rsidRDefault="00D46433" w:rsidP="00D46433">
      <w:pPr>
        <w:ind w:left="360"/>
        <w:rPr>
          <w:rFonts w:ascii="VNI-Times" w:hAnsi="VNI-Times"/>
          <w:sz w:val="28"/>
          <w:szCs w:val="28"/>
          <w:lang w:val="en-GB" w:eastAsia="en-GB"/>
        </w:rPr>
      </w:pPr>
    </w:p>
    <w:p w:rsidR="00D46433" w:rsidRDefault="00D46433" w:rsidP="00D46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GV ra đề : Phương Thanh Nhàn</w:t>
      </w:r>
    </w:p>
    <w:p w:rsidR="000A4217" w:rsidRDefault="000A4217"/>
    <w:sectPr w:rsidR="000A4217" w:rsidSect="00D46433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33"/>
    <w:rsid w:val="000A4217"/>
    <w:rsid w:val="00224091"/>
    <w:rsid w:val="0053437C"/>
    <w:rsid w:val="009750D2"/>
    <w:rsid w:val="00D46433"/>
    <w:rsid w:val="00EC5804"/>
    <w:rsid w:val="00F8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2016-04-14T14:28:00Z</dcterms:created>
  <dcterms:modified xsi:type="dcterms:W3CDTF">2016-04-14T15:10:00Z</dcterms:modified>
</cp:coreProperties>
</file>