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7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55"/>
        <w:gridCol w:w="1417"/>
        <w:gridCol w:w="6"/>
      </w:tblGrid>
      <w:tr w:rsidR="00AD0E41" w:rsidRPr="006D75CC" w:rsidTr="00AD0E41">
        <w:trPr>
          <w:gridAfter w:val="1"/>
          <w:wAfter w:w="6" w:type="dxa"/>
          <w:trHeight w:val="396"/>
        </w:trPr>
        <w:tc>
          <w:tcPr>
            <w:tcW w:w="8755" w:type="dxa"/>
          </w:tcPr>
          <w:p w:rsidR="00AD0E41" w:rsidRPr="006D75CC" w:rsidRDefault="00AD0E41" w:rsidP="003C4016">
            <w:pPr>
              <w:tabs>
                <w:tab w:val="left" w:pos="432"/>
                <w:tab w:val="left" w:pos="2976"/>
                <w:tab w:val="left" w:pos="5328"/>
                <w:tab w:val="left" w:pos="7704"/>
              </w:tabs>
              <w:autoSpaceDE w:val="0"/>
              <w:autoSpaceDN w:val="0"/>
              <w:adjustRightInd w:val="0"/>
              <w:jc w:val="center"/>
              <w:textAlignment w:val="center"/>
              <w:rPr>
                <w:b/>
              </w:rPr>
            </w:pPr>
            <w:r w:rsidRPr="006D75CC">
              <w:rPr>
                <w:b/>
              </w:rPr>
              <w:t>ĐỀ KIỂM TRA HỌC KỲ II - NĂM HỌC 2015–2016</w:t>
            </w:r>
          </w:p>
          <w:p w:rsidR="00AD0E41" w:rsidRPr="006D75CC" w:rsidRDefault="00AD0E41" w:rsidP="00AD0E41">
            <w:pPr>
              <w:tabs>
                <w:tab w:val="left" w:pos="432"/>
                <w:tab w:val="left" w:pos="2976"/>
                <w:tab w:val="left" w:pos="5328"/>
                <w:tab w:val="left" w:pos="7704"/>
              </w:tabs>
              <w:autoSpaceDE w:val="0"/>
              <w:autoSpaceDN w:val="0"/>
              <w:adjustRightInd w:val="0"/>
              <w:jc w:val="center"/>
              <w:textAlignment w:val="center"/>
            </w:pPr>
            <w:r w:rsidRPr="006D75CC">
              <w:rPr>
                <w:b/>
              </w:rPr>
              <w:t xml:space="preserve">Môn: </w:t>
            </w:r>
            <w:r>
              <w:rPr>
                <w:b/>
              </w:rPr>
              <w:t>VẬT LÝ</w:t>
            </w:r>
            <w:r w:rsidRPr="006D75CC">
              <w:rPr>
                <w:b/>
              </w:rPr>
              <w:t xml:space="preserve"> – </w:t>
            </w:r>
            <w:r w:rsidRPr="006D75CC">
              <w:t>Khối lớp</w:t>
            </w:r>
            <w:r w:rsidRPr="006D75CC">
              <w:rPr>
                <w:b/>
              </w:rPr>
              <w:t xml:space="preserve"> </w:t>
            </w:r>
            <w:r>
              <w:rPr>
                <w:b/>
              </w:rPr>
              <w:t>10</w:t>
            </w:r>
            <w:r w:rsidRPr="006D75CC">
              <w:rPr>
                <w:b/>
              </w:rPr>
              <w:t xml:space="preserve"> –</w:t>
            </w:r>
            <w:r w:rsidRPr="006D75CC">
              <w:rPr>
                <w:i/>
              </w:rPr>
              <w:t xml:space="preserve"> Thời gian làm bài: </w:t>
            </w:r>
            <w:r>
              <w:rPr>
                <w:b/>
              </w:rPr>
              <w:t>45</w:t>
            </w:r>
            <w:r w:rsidRPr="006D75CC">
              <w:rPr>
                <w:b/>
                <w:i/>
              </w:rPr>
              <w:t xml:space="preserve"> phút.</w:t>
            </w:r>
          </w:p>
        </w:tc>
        <w:tc>
          <w:tcPr>
            <w:tcW w:w="1417" w:type="dxa"/>
            <w:vAlign w:val="center"/>
          </w:tcPr>
          <w:p w:rsidR="00AD0E41" w:rsidRPr="00A756EF" w:rsidRDefault="00AD0E41" w:rsidP="003C4016">
            <w:pPr>
              <w:tabs>
                <w:tab w:val="left" w:pos="432"/>
                <w:tab w:val="left" w:pos="2976"/>
                <w:tab w:val="left" w:pos="5328"/>
                <w:tab w:val="left" w:pos="7704"/>
              </w:tabs>
              <w:autoSpaceDE w:val="0"/>
              <w:autoSpaceDN w:val="0"/>
              <w:adjustRightInd w:val="0"/>
              <w:jc w:val="center"/>
              <w:textAlignment w:val="center"/>
            </w:pPr>
            <w:r w:rsidRPr="00AD0E41">
              <w:rPr>
                <w:color w:val="FFFFFF" w:themeColor="background1"/>
              </w:rPr>
              <w:t xml:space="preserve">Mã đề: </w:t>
            </w:r>
            <w:r w:rsidRPr="00AD0E41">
              <w:rPr>
                <w:b/>
                <w:color w:val="FFFFFF" w:themeColor="background1"/>
              </w:rPr>
              <w:t>255</w:t>
            </w:r>
          </w:p>
        </w:tc>
      </w:tr>
      <w:tr w:rsidR="00AD0E41" w:rsidRPr="006D75CC" w:rsidTr="003C4016">
        <w:tc>
          <w:tcPr>
            <w:tcW w:w="10178" w:type="dxa"/>
            <w:gridSpan w:val="3"/>
          </w:tcPr>
          <w:p w:rsidR="00AD0E41" w:rsidRPr="006D75CC" w:rsidRDefault="00AD0E41" w:rsidP="003C4016">
            <w:pPr>
              <w:tabs>
                <w:tab w:val="left" w:pos="432"/>
                <w:tab w:val="left" w:pos="2976"/>
                <w:tab w:val="left" w:pos="5328"/>
                <w:tab w:val="left" w:pos="7704"/>
              </w:tabs>
              <w:autoSpaceDE w:val="0"/>
              <w:autoSpaceDN w:val="0"/>
              <w:adjustRightInd w:val="0"/>
              <w:spacing w:before="80"/>
              <w:jc w:val="center"/>
              <w:textAlignment w:val="center"/>
            </w:pPr>
            <w:r w:rsidRPr="006D75CC">
              <w:t>Họ và tên thí sinh:.................................................... Số báo danh:..................... Lớp:........</w:t>
            </w:r>
          </w:p>
        </w:tc>
      </w:tr>
    </w:tbl>
    <w:p w:rsidR="00DD2CDC" w:rsidRDefault="00AD0E41" w:rsidP="00AD0E41">
      <w:pPr>
        <w:jc w:val="center"/>
        <w:rPr>
          <w:b/>
          <w:u w:val="single"/>
        </w:rPr>
      </w:pPr>
      <w:r w:rsidRPr="00130818">
        <w:rPr>
          <w:i/>
        </w:rPr>
        <w:t>Đề thi có 10 câu, mỗi câu 1 điểm.</w:t>
      </w:r>
    </w:p>
    <w:p w:rsidR="00D72A02" w:rsidRDefault="00D72A02" w:rsidP="00B76E68">
      <w:pPr>
        <w:spacing w:before="200"/>
        <w:ind w:left="720" w:hanging="720"/>
        <w:jc w:val="both"/>
        <w:rPr>
          <w:b/>
          <w:sz w:val="28"/>
          <w:szCs w:val="28"/>
        </w:rPr>
      </w:pPr>
    </w:p>
    <w:p w:rsidR="00304BFC" w:rsidRPr="00D72A02" w:rsidRDefault="00304BFC" w:rsidP="00B76E68">
      <w:pPr>
        <w:spacing w:before="200"/>
        <w:ind w:left="720" w:hanging="720"/>
        <w:jc w:val="both"/>
        <w:rPr>
          <w:sz w:val="28"/>
          <w:szCs w:val="28"/>
        </w:rPr>
      </w:pPr>
      <w:r w:rsidRPr="00D72A02">
        <w:rPr>
          <w:b/>
          <w:sz w:val="28"/>
          <w:szCs w:val="28"/>
        </w:rPr>
        <w:t>Câu 1</w:t>
      </w:r>
      <w:r w:rsidRPr="00D72A02">
        <w:rPr>
          <w:sz w:val="28"/>
          <w:szCs w:val="28"/>
        </w:rPr>
        <w:t xml:space="preserve">: </w:t>
      </w:r>
      <w:r w:rsidR="00A727B3" w:rsidRPr="00D72A02">
        <w:rPr>
          <w:sz w:val="28"/>
          <w:szCs w:val="28"/>
        </w:rPr>
        <w:t>K</w:t>
      </w:r>
      <w:r w:rsidRPr="00D72A02">
        <w:rPr>
          <w:sz w:val="28"/>
          <w:szCs w:val="28"/>
        </w:rPr>
        <w:t>hí lí tưởng là gì? “Độ không tuyệt đối” là gì? Độ không tuyệt đ</w:t>
      </w:r>
      <w:r w:rsidR="00DD2CDC" w:rsidRPr="00D72A02">
        <w:rPr>
          <w:sz w:val="28"/>
          <w:szCs w:val="28"/>
        </w:rPr>
        <w:t xml:space="preserve">ối ứng với nhiệt độ </w:t>
      </w:r>
      <w:r w:rsidR="00194BD7" w:rsidRPr="00D72A02">
        <w:rPr>
          <w:sz w:val="28"/>
          <w:szCs w:val="28"/>
        </w:rPr>
        <w:t xml:space="preserve">vào khoảng </w:t>
      </w:r>
      <w:r w:rsidR="00DD2CDC" w:rsidRPr="00D72A02">
        <w:rPr>
          <w:sz w:val="28"/>
          <w:szCs w:val="28"/>
        </w:rPr>
        <w:t>bao nhiêu (</w:t>
      </w:r>
      <w:r w:rsidRPr="00D72A02">
        <w:rPr>
          <w:sz w:val="28"/>
          <w:szCs w:val="28"/>
          <w:vertAlign w:val="superscript"/>
        </w:rPr>
        <w:t>0</w:t>
      </w:r>
      <w:r w:rsidRPr="00D72A02">
        <w:rPr>
          <w:sz w:val="28"/>
          <w:szCs w:val="28"/>
        </w:rPr>
        <w:t>C)?</w:t>
      </w:r>
    </w:p>
    <w:p w:rsidR="00304BFC" w:rsidRPr="00D72A02" w:rsidRDefault="00304BFC" w:rsidP="00B76E68">
      <w:pPr>
        <w:spacing w:before="200"/>
        <w:ind w:left="720" w:hanging="720"/>
        <w:jc w:val="both"/>
        <w:rPr>
          <w:sz w:val="28"/>
          <w:szCs w:val="28"/>
        </w:rPr>
      </w:pPr>
      <w:r w:rsidRPr="00D72A02">
        <w:rPr>
          <w:b/>
          <w:sz w:val="28"/>
          <w:szCs w:val="28"/>
        </w:rPr>
        <w:t>Câu 2</w:t>
      </w:r>
      <w:r w:rsidRPr="00D72A02">
        <w:rPr>
          <w:sz w:val="28"/>
          <w:szCs w:val="28"/>
        </w:rPr>
        <w:t>: Viết phương trình trạng thái khí lí tưởng. Suy ra phươ</w:t>
      </w:r>
      <w:r w:rsidR="00194BD7" w:rsidRPr="00D72A02">
        <w:rPr>
          <w:sz w:val="28"/>
          <w:szCs w:val="28"/>
        </w:rPr>
        <w:t>ng trình của quá trình đẳng nhiệt</w:t>
      </w:r>
      <w:r w:rsidRPr="00D72A02">
        <w:rPr>
          <w:sz w:val="28"/>
          <w:szCs w:val="28"/>
        </w:rPr>
        <w:t xml:space="preserve"> và phát biểu định luật.</w:t>
      </w:r>
    </w:p>
    <w:p w:rsidR="00F62CE5" w:rsidRPr="00D72A02" w:rsidRDefault="00F62CE5" w:rsidP="00B76E68">
      <w:pPr>
        <w:spacing w:before="200"/>
        <w:ind w:left="720" w:hanging="720"/>
        <w:jc w:val="both"/>
        <w:rPr>
          <w:sz w:val="28"/>
          <w:szCs w:val="28"/>
        </w:rPr>
      </w:pPr>
      <w:r w:rsidRPr="00D72A02">
        <w:rPr>
          <w:b/>
          <w:sz w:val="28"/>
          <w:szCs w:val="28"/>
        </w:rPr>
        <w:t xml:space="preserve">Câu </w:t>
      </w:r>
      <w:r w:rsidR="00304BFC" w:rsidRPr="00D72A02">
        <w:rPr>
          <w:b/>
          <w:sz w:val="28"/>
          <w:szCs w:val="28"/>
        </w:rPr>
        <w:t>3</w:t>
      </w:r>
      <w:r w:rsidRPr="00D72A02">
        <w:rPr>
          <w:b/>
          <w:sz w:val="28"/>
          <w:szCs w:val="28"/>
        </w:rPr>
        <w:t>:</w:t>
      </w:r>
      <w:r w:rsidRPr="00D72A02">
        <w:rPr>
          <w:sz w:val="28"/>
          <w:szCs w:val="28"/>
        </w:rPr>
        <w:t xml:space="preserve"> </w:t>
      </w:r>
      <w:r w:rsidR="00A8661F" w:rsidRPr="00D72A02">
        <w:rPr>
          <w:sz w:val="28"/>
          <w:szCs w:val="28"/>
        </w:rPr>
        <w:t>Động lượng là gì? H</w:t>
      </w:r>
      <w:r w:rsidR="00E64653" w:rsidRPr="00D72A02">
        <w:rPr>
          <w:sz w:val="28"/>
          <w:szCs w:val="28"/>
        </w:rPr>
        <w:t>ệ cô lập</w:t>
      </w:r>
      <w:r w:rsidR="00A8661F" w:rsidRPr="00D72A02">
        <w:rPr>
          <w:sz w:val="28"/>
          <w:szCs w:val="28"/>
        </w:rPr>
        <w:t xml:space="preserve"> là gì? Phát biểu định luật bảo toàn động lượng.</w:t>
      </w:r>
    </w:p>
    <w:p w:rsidR="00A8661F" w:rsidRPr="00D72A02" w:rsidRDefault="00A8661F" w:rsidP="00B76E68">
      <w:pPr>
        <w:spacing w:before="200"/>
        <w:ind w:left="720" w:hanging="720"/>
        <w:jc w:val="both"/>
        <w:rPr>
          <w:sz w:val="28"/>
          <w:szCs w:val="28"/>
        </w:rPr>
      </w:pPr>
      <w:r w:rsidRPr="00D72A02">
        <w:rPr>
          <w:b/>
          <w:sz w:val="28"/>
          <w:szCs w:val="28"/>
        </w:rPr>
        <w:t xml:space="preserve">Câu </w:t>
      </w:r>
      <w:r w:rsidR="00304BFC" w:rsidRPr="00D72A02">
        <w:rPr>
          <w:b/>
          <w:sz w:val="28"/>
          <w:szCs w:val="28"/>
        </w:rPr>
        <w:t>4</w:t>
      </w:r>
      <w:r w:rsidRPr="00D72A02">
        <w:rPr>
          <w:sz w:val="28"/>
          <w:szCs w:val="28"/>
        </w:rPr>
        <w:t xml:space="preserve">: </w:t>
      </w:r>
      <w:r w:rsidR="00304BFC" w:rsidRPr="00D72A02">
        <w:rPr>
          <w:sz w:val="28"/>
          <w:szCs w:val="28"/>
        </w:rPr>
        <w:t>Công suất là gì?</w:t>
      </w:r>
      <w:r w:rsidR="00194BD7" w:rsidRPr="00D72A02">
        <w:rPr>
          <w:sz w:val="28"/>
          <w:szCs w:val="28"/>
        </w:rPr>
        <w:t xml:space="preserve"> </w:t>
      </w:r>
      <w:r w:rsidR="00304BFC" w:rsidRPr="00D72A02">
        <w:rPr>
          <w:sz w:val="28"/>
          <w:szCs w:val="28"/>
        </w:rPr>
        <w:t xml:space="preserve">Công thức, chú thích và ghi rõ đơn vị của từng đại lượng. </w:t>
      </w:r>
      <w:r w:rsidR="00C36380" w:rsidRPr="00D72A02">
        <w:rPr>
          <w:sz w:val="28"/>
          <w:szCs w:val="28"/>
        </w:rPr>
        <w:t xml:space="preserve">Ý nghĩa của công suất. </w:t>
      </w:r>
    </w:p>
    <w:p w:rsidR="00304BFC" w:rsidRPr="00D72A02" w:rsidRDefault="00304BFC" w:rsidP="00B76E68">
      <w:pPr>
        <w:spacing w:before="200"/>
        <w:ind w:left="720" w:hanging="720"/>
        <w:jc w:val="both"/>
        <w:rPr>
          <w:sz w:val="28"/>
          <w:szCs w:val="28"/>
        </w:rPr>
      </w:pPr>
      <w:r w:rsidRPr="00D72A02">
        <w:rPr>
          <w:b/>
          <w:sz w:val="28"/>
          <w:szCs w:val="28"/>
        </w:rPr>
        <w:t>Câu 5</w:t>
      </w:r>
      <w:r w:rsidRPr="00D72A02">
        <w:rPr>
          <w:sz w:val="28"/>
          <w:szCs w:val="28"/>
        </w:rPr>
        <w:t xml:space="preserve">: </w:t>
      </w:r>
      <w:r w:rsidR="00E35E63" w:rsidRPr="00D72A02">
        <w:rPr>
          <w:sz w:val="28"/>
          <w:szCs w:val="28"/>
        </w:rPr>
        <w:t>Lực tương tác phân tử là gì? Đó là lực đẩy hay lực hút? Trong các trạng thái rắn lỏng khí, trạng thái nào có lực tương tác lớn nhất, trạng thái nào có lực tương tác nhỏ nhất?</w:t>
      </w:r>
    </w:p>
    <w:p w:rsidR="00386685" w:rsidRPr="00D72A02" w:rsidRDefault="004D77ED" w:rsidP="00B76E68">
      <w:pPr>
        <w:spacing w:before="200"/>
        <w:ind w:left="720" w:hanging="720"/>
        <w:jc w:val="both"/>
        <w:rPr>
          <w:sz w:val="28"/>
          <w:szCs w:val="28"/>
        </w:rPr>
      </w:pPr>
      <w:r w:rsidRPr="00D72A02">
        <w:rPr>
          <w:b/>
          <w:sz w:val="28"/>
          <w:szCs w:val="28"/>
        </w:rPr>
        <w:t xml:space="preserve">Câu </w:t>
      </w:r>
      <w:r w:rsidR="00E35E63" w:rsidRPr="00D72A02">
        <w:rPr>
          <w:b/>
          <w:sz w:val="28"/>
          <w:szCs w:val="28"/>
        </w:rPr>
        <w:t>6</w:t>
      </w:r>
      <w:r w:rsidRPr="00D72A02">
        <w:rPr>
          <w:sz w:val="28"/>
          <w:szCs w:val="28"/>
        </w:rPr>
        <w:t xml:space="preserve">: </w:t>
      </w:r>
      <w:r w:rsidR="00431BF4" w:rsidRPr="00D72A02">
        <w:rPr>
          <w:sz w:val="28"/>
          <w:szCs w:val="28"/>
        </w:rPr>
        <w:t xml:space="preserve">Một </w:t>
      </w:r>
      <w:r w:rsidR="00130818" w:rsidRPr="00D72A02">
        <w:rPr>
          <w:sz w:val="28"/>
          <w:szCs w:val="28"/>
        </w:rPr>
        <w:t>viên đạn có khối lượng 50g đang bay ngang với vận tốc 200m/s thì cắm vào 1 bao cát có khối lượng 1,45kg đang treo cách mặt đất 2,5m</w:t>
      </w:r>
      <w:r w:rsidRPr="00D72A02">
        <w:rPr>
          <w:sz w:val="28"/>
          <w:szCs w:val="28"/>
        </w:rPr>
        <w:t>.</w:t>
      </w:r>
      <w:r w:rsidR="00130818" w:rsidRPr="00D72A02">
        <w:rPr>
          <w:sz w:val="28"/>
          <w:szCs w:val="28"/>
        </w:rPr>
        <w:t xml:space="preserve"> Tìm động năng của bao cát ngay khi viên đạn cắm vào.</w:t>
      </w:r>
    </w:p>
    <w:p w:rsidR="004D77ED" w:rsidRPr="00D72A02" w:rsidRDefault="004D77ED" w:rsidP="00B76E68">
      <w:pPr>
        <w:spacing w:before="200"/>
        <w:ind w:left="720" w:hanging="720"/>
        <w:jc w:val="both"/>
        <w:rPr>
          <w:sz w:val="28"/>
          <w:szCs w:val="28"/>
        </w:rPr>
      </w:pPr>
      <w:r w:rsidRPr="00D72A02">
        <w:rPr>
          <w:b/>
          <w:sz w:val="28"/>
          <w:szCs w:val="28"/>
        </w:rPr>
        <w:t xml:space="preserve">Câu </w:t>
      </w:r>
      <w:r w:rsidR="00E35E63" w:rsidRPr="00D72A02">
        <w:rPr>
          <w:b/>
          <w:sz w:val="28"/>
          <w:szCs w:val="28"/>
        </w:rPr>
        <w:t>7</w:t>
      </w:r>
      <w:r w:rsidRPr="00D72A02">
        <w:rPr>
          <w:b/>
          <w:sz w:val="28"/>
          <w:szCs w:val="28"/>
        </w:rPr>
        <w:t>:</w:t>
      </w:r>
      <w:r w:rsidRPr="00D72A02">
        <w:rPr>
          <w:sz w:val="28"/>
          <w:szCs w:val="28"/>
        </w:rPr>
        <w:t xml:space="preserve"> </w:t>
      </w:r>
      <w:r w:rsidR="0065567C" w:rsidRPr="00D72A02">
        <w:rPr>
          <w:sz w:val="28"/>
          <w:szCs w:val="28"/>
        </w:rPr>
        <w:t>Một người kéo hòm gỗ có khối lượng 25kg lên theo một mặt phẳng nghiêng góc 30</w:t>
      </w:r>
      <w:r w:rsidR="0065567C" w:rsidRPr="00D72A02">
        <w:rPr>
          <w:sz w:val="28"/>
          <w:szCs w:val="28"/>
          <w:vertAlign w:val="superscript"/>
        </w:rPr>
        <w:t>0</w:t>
      </w:r>
      <w:r w:rsidR="0065567C" w:rsidRPr="00D72A02">
        <w:rPr>
          <w:sz w:val="28"/>
          <w:szCs w:val="28"/>
        </w:rPr>
        <w:t xml:space="preserve"> so với mặt phẳng ngang, lực kéo F = 180N song song với mặt phẳng nghiêng. Tính công của lực kéo và công của trọng lực khi vật lên đến độ cao 5m. Lấy g = 9,8m/s</w:t>
      </w:r>
      <w:r w:rsidR="0065567C" w:rsidRPr="00D72A02">
        <w:rPr>
          <w:sz w:val="28"/>
          <w:szCs w:val="28"/>
          <w:vertAlign w:val="superscript"/>
        </w:rPr>
        <w:t>2</w:t>
      </w:r>
      <w:r w:rsidR="0065567C" w:rsidRPr="00D72A02">
        <w:rPr>
          <w:sz w:val="28"/>
          <w:szCs w:val="28"/>
        </w:rPr>
        <w:t>.</w:t>
      </w:r>
    </w:p>
    <w:p w:rsidR="0065567C" w:rsidRPr="00D72A02" w:rsidRDefault="0065567C" w:rsidP="00B76E68">
      <w:pPr>
        <w:spacing w:before="200"/>
        <w:ind w:left="720" w:hanging="720"/>
        <w:jc w:val="both"/>
        <w:rPr>
          <w:sz w:val="28"/>
          <w:szCs w:val="28"/>
        </w:rPr>
      </w:pPr>
      <w:r w:rsidRPr="00D72A02">
        <w:rPr>
          <w:b/>
          <w:sz w:val="28"/>
          <w:szCs w:val="28"/>
        </w:rPr>
        <w:t xml:space="preserve">Câu </w:t>
      </w:r>
      <w:r w:rsidR="00E35E63" w:rsidRPr="00D72A02">
        <w:rPr>
          <w:b/>
          <w:sz w:val="28"/>
          <w:szCs w:val="28"/>
        </w:rPr>
        <w:t>8</w:t>
      </w:r>
      <w:r w:rsidRPr="00D72A02">
        <w:rPr>
          <w:sz w:val="28"/>
          <w:szCs w:val="28"/>
        </w:rPr>
        <w:t xml:space="preserve">: </w:t>
      </w:r>
      <w:r w:rsidR="00D6769D" w:rsidRPr="00D72A02">
        <w:rPr>
          <w:sz w:val="28"/>
          <w:szCs w:val="28"/>
        </w:rPr>
        <w:t xml:space="preserve">Một hòn đá khối lượng 3kg được ném xuống với vận tốc 5m/s từ độ cao 25m. </w:t>
      </w:r>
      <w:r w:rsidR="00D72A02">
        <w:rPr>
          <w:sz w:val="28"/>
          <w:szCs w:val="28"/>
        </w:rPr>
        <w:t xml:space="preserve">          </w:t>
      </w:r>
      <w:bookmarkStart w:id="0" w:name="_GoBack"/>
      <w:bookmarkEnd w:id="0"/>
      <w:r w:rsidR="00D6769D" w:rsidRPr="00D72A02">
        <w:rPr>
          <w:sz w:val="28"/>
          <w:szCs w:val="28"/>
        </w:rPr>
        <w:t>Lấy g = 10m/s</w:t>
      </w:r>
      <w:r w:rsidR="00D6769D" w:rsidRPr="00D72A02">
        <w:rPr>
          <w:sz w:val="28"/>
          <w:szCs w:val="28"/>
          <w:vertAlign w:val="superscript"/>
        </w:rPr>
        <w:t>2</w:t>
      </w:r>
      <w:r w:rsidR="00D6769D" w:rsidRPr="00D72A02">
        <w:rPr>
          <w:sz w:val="28"/>
          <w:szCs w:val="28"/>
        </w:rPr>
        <w:t>. Tìm vận tốc của vật khi chạm đất và độ cao mà tại đó vận tốc tăng gấp 3 lần.</w:t>
      </w:r>
    </w:p>
    <w:p w:rsidR="00A727B3" w:rsidRPr="00D72A02" w:rsidRDefault="00A727B3" w:rsidP="00B76E68">
      <w:pPr>
        <w:spacing w:before="200"/>
        <w:ind w:left="720" w:hanging="720"/>
        <w:jc w:val="both"/>
        <w:rPr>
          <w:b/>
          <w:sz w:val="28"/>
          <w:szCs w:val="28"/>
        </w:rPr>
      </w:pPr>
      <w:r w:rsidRPr="00D72A02">
        <w:rPr>
          <w:b/>
          <w:noProof/>
          <w:sz w:val="28"/>
          <w:szCs w:val="28"/>
        </w:rPr>
        <w:drawing>
          <wp:anchor distT="0" distB="0" distL="114300" distR="114300" simplePos="0" relativeHeight="251657728" behindDoc="0" locked="0" layoutInCell="1" allowOverlap="1" wp14:anchorId="113A5A7A" wp14:editId="06ADBBA9">
            <wp:simplePos x="0" y="0"/>
            <wp:positionH relativeFrom="margin">
              <wp:posOffset>4986655</wp:posOffset>
            </wp:positionH>
            <wp:positionV relativeFrom="paragraph">
              <wp:posOffset>135890</wp:posOffset>
            </wp:positionV>
            <wp:extent cx="1943100" cy="10763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769D" w:rsidRPr="00D72A02" w:rsidRDefault="00D6769D" w:rsidP="00B76E68">
      <w:pPr>
        <w:spacing w:before="200"/>
        <w:ind w:left="720" w:hanging="720"/>
        <w:jc w:val="both"/>
        <w:rPr>
          <w:sz w:val="28"/>
          <w:szCs w:val="28"/>
        </w:rPr>
      </w:pPr>
      <w:r w:rsidRPr="00D72A02">
        <w:rPr>
          <w:b/>
          <w:sz w:val="28"/>
          <w:szCs w:val="28"/>
        </w:rPr>
        <w:t xml:space="preserve">Câu </w:t>
      </w:r>
      <w:r w:rsidR="00E35E63" w:rsidRPr="00D72A02">
        <w:rPr>
          <w:b/>
          <w:sz w:val="28"/>
          <w:szCs w:val="28"/>
        </w:rPr>
        <w:t>9</w:t>
      </w:r>
      <w:r w:rsidRPr="00D72A02">
        <w:rPr>
          <w:b/>
          <w:sz w:val="28"/>
          <w:szCs w:val="28"/>
        </w:rPr>
        <w:t>:</w:t>
      </w:r>
      <w:r w:rsidR="00E35E63" w:rsidRPr="00D72A02">
        <w:rPr>
          <w:sz w:val="28"/>
          <w:szCs w:val="28"/>
        </w:rPr>
        <w:t xml:space="preserve"> </w:t>
      </w:r>
      <w:r w:rsidRPr="00D72A02">
        <w:rPr>
          <w:sz w:val="28"/>
          <w:szCs w:val="28"/>
        </w:rPr>
        <w:t xml:space="preserve"> </w:t>
      </w:r>
      <w:r w:rsidR="002D4794" w:rsidRPr="00D72A02">
        <w:rPr>
          <w:sz w:val="28"/>
          <w:szCs w:val="28"/>
        </w:rPr>
        <w:t xml:space="preserve">Một khối khí lí tưởng có trạng thái biến đổi theo đồ thị sau. Hỏi ở trạng thái (2) nhiệt độ của khối khí đó là bao nhiêu </w:t>
      </w:r>
      <w:r w:rsidR="002D4794" w:rsidRPr="00D72A02">
        <w:rPr>
          <w:sz w:val="28"/>
          <w:szCs w:val="28"/>
          <w:vertAlign w:val="superscript"/>
        </w:rPr>
        <w:t>o</w:t>
      </w:r>
      <w:r w:rsidR="002D4794" w:rsidRPr="00D72A02">
        <w:rPr>
          <w:sz w:val="28"/>
          <w:szCs w:val="28"/>
        </w:rPr>
        <w:t>C</w:t>
      </w:r>
      <w:r w:rsidR="00C65655" w:rsidRPr="00D72A02">
        <w:rPr>
          <w:sz w:val="28"/>
          <w:szCs w:val="28"/>
        </w:rPr>
        <w:t xml:space="preserve"> </w:t>
      </w:r>
      <w:r w:rsidR="002D4794" w:rsidRPr="00D72A02">
        <w:rPr>
          <w:sz w:val="28"/>
          <w:szCs w:val="28"/>
        </w:rPr>
        <w:t>?</w:t>
      </w:r>
    </w:p>
    <w:p w:rsidR="00A727B3" w:rsidRPr="00D72A02" w:rsidRDefault="00A727B3" w:rsidP="00B76E68">
      <w:pPr>
        <w:spacing w:before="200"/>
        <w:ind w:left="720" w:hanging="720"/>
        <w:jc w:val="both"/>
        <w:rPr>
          <w:sz w:val="28"/>
          <w:szCs w:val="28"/>
        </w:rPr>
      </w:pPr>
    </w:p>
    <w:p w:rsidR="002D4794" w:rsidRPr="00D72A02" w:rsidRDefault="002D4794" w:rsidP="00B76E68">
      <w:pPr>
        <w:spacing w:before="200"/>
        <w:ind w:left="720" w:hanging="720"/>
        <w:jc w:val="both"/>
        <w:rPr>
          <w:sz w:val="28"/>
          <w:szCs w:val="28"/>
        </w:rPr>
      </w:pPr>
      <w:r w:rsidRPr="00D72A02">
        <w:rPr>
          <w:b/>
          <w:sz w:val="28"/>
          <w:szCs w:val="28"/>
        </w:rPr>
        <w:t>Câu 10:</w:t>
      </w:r>
      <w:r w:rsidRPr="00D72A02">
        <w:rPr>
          <w:sz w:val="28"/>
          <w:szCs w:val="28"/>
        </w:rPr>
        <w:t xml:space="preserve"> Sau quá trình điều chế người ta thu được </w:t>
      </w:r>
      <w:r w:rsidR="00431BF4" w:rsidRPr="00D72A02">
        <w:rPr>
          <w:sz w:val="28"/>
          <w:szCs w:val="28"/>
        </w:rPr>
        <w:t>0,</w:t>
      </w:r>
      <w:r w:rsidRPr="00D72A02">
        <w:rPr>
          <w:sz w:val="28"/>
          <w:szCs w:val="28"/>
        </w:rPr>
        <w:t>2 mol khí ở đktc (1atm, 0</w:t>
      </w:r>
      <w:r w:rsidRPr="00D72A02">
        <w:rPr>
          <w:sz w:val="28"/>
          <w:szCs w:val="28"/>
          <w:vertAlign w:val="superscript"/>
        </w:rPr>
        <w:t>o</w:t>
      </w:r>
      <w:r w:rsidRPr="00D72A02">
        <w:rPr>
          <w:sz w:val="28"/>
          <w:szCs w:val="28"/>
        </w:rPr>
        <w:t xml:space="preserve">C). Xác định áp suất của khối khí trên khi được nén </w:t>
      </w:r>
      <w:r w:rsidR="00431BF4" w:rsidRPr="00D72A02">
        <w:rPr>
          <w:sz w:val="28"/>
          <w:szCs w:val="28"/>
        </w:rPr>
        <w:t xml:space="preserve">lại còn 3lit ở </w:t>
      </w:r>
      <w:r w:rsidRPr="00D72A02">
        <w:rPr>
          <w:sz w:val="28"/>
          <w:szCs w:val="28"/>
        </w:rPr>
        <w:t>nhiệt độ 50</w:t>
      </w:r>
      <w:r w:rsidRPr="00D72A02">
        <w:rPr>
          <w:sz w:val="28"/>
          <w:szCs w:val="28"/>
          <w:vertAlign w:val="superscript"/>
        </w:rPr>
        <w:t>o</w:t>
      </w:r>
      <w:r w:rsidRPr="00D72A02">
        <w:rPr>
          <w:sz w:val="28"/>
          <w:szCs w:val="28"/>
        </w:rPr>
        <w:t>C</w:t>
      </w:r>
      <w:r w:rsidR="00431BF4" w:rsidRPr="00D72A02">
        <w:rPr>
          <w:sz w:val="28"/>
          <w:szCs w:val="28"/>
        </w:rPr>
        <w:t>.</w:t>
      </w:r>
    </w:p>
    <w:p w:rsidR="00130818" w:rsidRDefault="00130818"/>
    <w:p w:rsidR="00130818" w:rsidRDefault="00130818"/>
    <w:p w:rsidR="00130818" w:rsidRDefault="00AD0E41" w:rsidP="00130818">
      <w:pPr>
        <w:jc w:val="center"/>
      </w:pPr>
      <w:r>
        <w:t>-----HẾT-----</w:t>
      </w:r>
    </w:p>
    <w:p w:rsidR="00130818" w:rsidRDefault="00130818" w:rsidP="00130818">
      <w:pPr>
        <w:jc w:val="center"/>
      </w:pPr>
    </w:p>
    <w:p w:rsidR="00194BD7" w:rsidRPr="00FA7F7C" w:rsidRDefault="00194BD7" w:rsidP="00FA7F7C">
      <w:pPr>
        <w:jc w:val="center"/>
        <w:rPr>
          <w:sz w:val="40"/>
          <w:szCs w:val="40"/>
        </w:rPr>
      </w:pPr>
      <w:r w:rsidRPr="00FA7F7C">
        <w:rPr>
          <w:sz w:val="40"/>
          <w:szCs w:val="40"/>
        </w:rPr>
        <w:br w:type="column"/>
      </w:r>
      <w:r w:rsidRPr="00FA7F7C">
        <w:rPr>
          <w:sz w:val="40"/>
          <w:szCs w:val="40"/>
        </w:rPr>
        <w:lastRenderedPageBreak/>
        <w:t>ĐÁP ÁN THI HỌC KỲ II – Môn: Vật lý 1</w:t>
      </w:r>
      <w:r w:rsidR="003D3A03">
        <w:rPr>
          <w:sz w:val="40"/>
          <w:szCs w:val="40"/>
        </w:rPr>
        <w:t>0</w:t>
      </w:r>
    </w:p>
    <w:p w:rsidR="00194BD7" w:rsidRDefault="00194BD7"/>
    <w:tbl>
      <w:tblPr>
        <w:tblStyle w:val="TableGrid"/>
        <w:tblW w:w="9900" w:type="dxa"/>
        <w:tblInd w:w="-252" w:type="dxa"/>
        <w:tblLook w:val="01E0" w:firstRow="1" w:lastRow="1" w:firstColumn="1" w:lastColumn="1" w:noHBand="0" w:noVBand="0"/>
      </w:tblPr>
      <w:tblGrid>
        <w:gridCol w:w="900"/>
        <w:gridCol w:w="7560"/>
        <w:gridCol w:w="1440"/>
      </w:tblGrid>
      <w:tr w:rsidR="00194BD7">
        <w:tc>
          <w:tcPr>
            <w:tcW w:w="900" w:type="dxa"/>
          </w:tcPr>
          <w:p w:rsidR="00194BD7" w:rsidRDefault="00194BD7" w:rsidP="00EE41F1">
            <w:pPr>
              <w:jc w:val="center"/>
            </w:pPr>
            <w:r>
              <w:t>Câu</w:t>
            </w:r>
          </w:p>
        </w:tc>
        <w:tc>
          <w:tcPr>
            <w:tcW w:w="7560" w:type="dxa"/>
          </w:tcPr>
          <w:p w:rsidR="00194BD7" w:rsidRDefault="00194BD7" w:rsidP="00EE41F1">
            <w:pPr>
              <w:jc w:val="center"/>
            </w:pPr>
            <w:r>
              <w:t>Nội dung</w:t>
            </w:r>
          </w:p>
        </w:tc>
        <w:tc>
          <w:tcPr>
            <w:tcW w:w="1440" w:type="dxa"/>
          </w:tcPr>
          <w:p w:rsidR="00194BD7" w:rsidRDefault="00194BD7" w:rsidP="00EE41F1">
            <w:pPr>
              <w:jc w:val="center"/>
            </w:pPr>
            <w:r>
              <w:t>Điểm</w:t>
            </w:r>
          </w:p>
        </w:tc>
      </w:tr>
      <w:tr w:rsidR="00194BD7">
        <w:tc>
          <w:tcPr>
            <w:tcW w:w="900" w:type="dxa"/>
          </w:tcPr>
          <w:p w:rsidR="00194BD7" w:rsidRDefault="00194BD7">
            <w:r>
              <w:t>1</w:t>
            </w:r>
          </w:p>
        </w:tc>
        <w:tc>
          <w:tcPr>
            <w:tcW w:w="7560" w:type="dxa"/>
          </w:tcPr>
          <w:p w:rsidR="00194BD7" w:rsidRDefault="00194BD7">
            <w:r>
              <w:t>Khí lí tưởng là chất khí trong đó các phân tử được coi là chất điểm và chỉ tương tác khi va chạm.</w:t>
            </w:r>
          </w:p>
          <w:p w:rsidR="00194BD7" w:rsidRDefault="00194BD7">
            <w:r>
              <w:t>“Độ không tuyệt đối” là nhiệt độ bắt đầu trong nhiệt giai do Ken-vin đưa ra. Khoảng -273</w:t>
            </w:r>
            <w:r>
              <w:rPr>
                <w:vertAlign w:val="superscript"/>
              </w:rPr>
              <w:t>o</w:t>
            </w:r>
            <w:r>
              <w:t>C.</w:t>
            </w:r>
          </w:p>
        </w:tc>
        <w:tc>
          <w:tcPr>
            <w:tcW w:w="1440" w:type="dxa"/>
          </w:tcPr>
          <w:p w:rsidR="00194BD7" w:rsidRDefault="00194BD7">
            <w:r>
              <w:t>0,5</w:t>
            </w:r>
          </w:p>
          <w:p w:rsidR="00194BD7" w:rsidRDefault="00194BD7"/>
          <w:p w:rsidR="00194BD7" w:rsidRDefault="00194BD7">
            <w:r>
              <w:t xml:space="preserve">0,25 </w:t>
            </w:r>
          </w:p>
          <w:p w:rsidR="00194BD7" w:rsidRDefault="00194BD7">
            <w:r>
              <w:t>0,25</w:t>
            </w:r>
          </w:p>
        </w:tc>
      </w:tr>
      <w:tr w:rsidR="00194BD7">
        <w:tc>
          <w:tcPr>
            <w:tcW w:w="900" w:type="dxa"/>
          </w:tcPr>
          <w:p w:rsidR="00194BD7" w:rsidRDefault="00194BD7">
            <w:r>
              <w:t>2</w:t>
            </w:r>
          </w:p>
        </w:tc>
        <w:tc>
          <w:tcPr>
            <w:tcW w:w="7560" w:type="dxa"/>
          </w:tcPr>
          <w:p w:rsidR="00194BD7" w:rsidRDefault="00194BD7">
            <w:r w:rsidRPr="00194BD7">
              <w:rPr>
                <w:position w:val="-30"/>
              </w:rPr>
              <w:object w:dxaOrig="11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pt;height:34pt" o:ole="">
                  <v:imagedata r:id="rId6" o:title=""/>
                </v:shape>
                <o:OLEObject Type="Embed" ProgID="Equation.DSMT4" ShapeID="_x0000_i1025" DrawAspect="Content" ObjectID="_1523091218" r:id="rId7"/>
              </w:object>
            </w:r>
            <w:r>
              <w:t xml:space="preserve">   </w:t>
            </w:r>
            <w:r>
              <w:sym w:font="Wingdings" w:char="F0E8"/>
            </w:r>
            <w:r>
              <w:t xml:space="preserve"> </w:t>
            </w:r>
            <w:r w:rsidR="00E64653">
              <w:t>Quá trình đẳng nhiệt : P</w:t>
            </w:r>
            <w:r w:rsidR="00E64653">
              <w:rPr>
                <w:vertAlign w:val="subscript"/>
              </w:rPr>
              <w:t>1</w:t>
            </w:r>
            <w:r w:rsidR="00E64653">
              <w:t>V</w:t>
            </w:r>
            <w:r w:rsidR="00E64653">
              <w:rPr>
                <w:vertAlign w:val="subscript"/>
              </w:rPr>
              <w:t>1</w:t>
            </w:r>
            <w:r w:rsidR="00E64653">
              <w:t>= P</w:t>
            </w:r>
            <w:r w:rsidR="00E64653">
              <w:rPr>
                <w:vertAlign w:val="subscript"/>
              </w:rPr>
              <w:t>2</w:t>
            </w:r>
            <w:r w:rsidR="00E64653">
              <w:t>V</w:t>
            </w:r>
            <w:r w:rsidR="00E64653">
              <w:rPr>
                <w:vertAlign w:val="subscript"/>
              </w:rPr>
              <w:t>2</w:t>
            </w:r>
          </w:p>
          <w:p w:rsidR="00E64653" w:rsidRPr="00E64653" w:rsidRDefault="00E64653">
            <w:r>
              <w:t>Phát biểu: trong quá trình đẳng nhiệt của một lượng khí nhất định, áp suất tỉ lệ nghịch với thể tích.</w:t>
            </w:r>
          </w:p>
        </w:tc>
        <w:tc>
          <w:tcPr>
            <w:tcW w:w="1440" w:type="dxa"/>
          </w:tcPr>
          <w:p w:rsidR="00194BD7" w:rsidRDefault="00E64653">
            <w:r>
              <w:t>0,25 + 0,25</w:t>
            </w:r>
          </w:p>
          <w:p w:rsidR="00E64653" w:rsidRDefault="00E64653"/>
          <w:p w:rsidR="00E64653" w:rsidRDefault="00E64653">
            <w:r>
              <w:t>0,5</w:t>
            </w:r>
          </w:p>
        </w:tc>
      </w:tr>
      <w:tr w:rsidR="00E64653">
        <w:tc>
          <w:tcPr>
            <w:tcW w:w="900" w:type="dxa"/>
          </w:tcPr>
          <w:p w:rsidR="00E64653" w:rsidRDefault="00E64653">
            <w:r>
              <w:t>3</w:t>
            </w:r>
          </w:p>
        </w:tc>
        <w:tc>
          <w:tcPr>
            <w:tcW w:w="7560" w:type="dxa"/>
          </w:tcPr>
          <w:p w:rsidR="00E64653" w:rsidRDefault="00E64653">
            <w:r>
              <w:t xml:space="preserve">Động lượng của một vật khối lượng m đang chuyển động với vận tốc v là đại lượng được xác định bởi công thức : </w:t>
            </w:r>
            <w:r w:rsidRPr="00E64653">
              <w:rPr>
                <w:position w:val="-10"/>
              </w:rPr>
              <w:object w:dxaOrig="760" w:dyaOrig="380">
                <v:shape id="_x0000_i1026" type="#_x0000_t75" style="width:38pt;height:19.35pt" o:ole="">
                  <v:imagedata r:id="rId8" o:title=""/>
                </v:shape>
                <o:OLEObject Type="Embed" ProgID="Equation.DSMT4" ShapeID="_x0000_i1026" DrawAspect="Content" ObjectID="_1523091219" r:id="rId9"/>
              </w:object>
            </w:r>
          </w:p>
          <w:p w:rsidR="00E64653" w:rsidRDefault="00E64653">
            <w:r>
              <w:t>Hệ cô lập là hệ vật không có ngoại lực tác dụng lên hệ hoặc có các ngoại lực cân bằng nhau.</w:t>
            </w:r>
          </w:p>
          <w:p w:rsidR="00E64653" w:rsidRDefault="00E64653">
            <w:r>
              <w:t xml:space="preserve">Định luật bảo toàn động lượng: </w:t>
            </w:r>
            <w:r w:rsidR="00245B9D">
              <w:t>Động lượng của một hệ cô lập là một đại lượng bảo toàn.</w:t>
            </w:r>
          </w:p>
        </w:tc>
        <w:tc>
          <w:tcPr>
            <w:tcW w:w="1440" w:type="dxa"/>
          </w:tcPr>
          <w:p w:rsidR="00E64653" w:rsidRDefault="00245B9D">
            <w:r>
              <w:t>0,25</w:t>
            </w:r>
          </w:p>
          <w:p w:rsidR="00245B9D" w:rsidRDefault="00245B9D">
            <w:r>
              <w:t>0,25</w:t>
            </w:r>
          </w:p>
          <w:p w:rsidR="00245B9D" w:rsidRDefault="00245B9D"/>
          <w:p w:rsidR="00245B9D" w:rsidRDefault="00245B9D">
            <w:r>
              <w:t>0,25</w:t>
            </w:r>
          </w:p>
          <w:p w:rsidR="00245B9D" w:rsidRDefault="00245B9D"/>
          <w:p w:rsidR="00245B9D" w:rsidRDefault="00245B9D">
            <w:r>
              <w:t>0,25</w:t>
            </w:r>
          </w:p>
        </w:tc>
      </w:tr>
      <w:tr w:rsidR="00245B9D">
        <w:tc>
          <w:tcPr>
            <w:tcW w:w="900" w:type="dxa"/>
          </w:tcPr>
          <w:p w:rsidR="00245B9D" w:rsidRDefault="00245B9D">
            <w:r>
              <w:t>4</w:t>
            </w:r>
          </w:p>
        </w:tc>
        <w:tc>
          <w:tcPr>
            <w:tcW w:w="7560" w:type="dxa"/>
          </w:tcPr>
          <w:p w:rsidR="00245B9D" w:rsidRDefault="0060149C">
            <w:r>
              <w:t>Công suất là đại lượng đo bằng công sinh ra trong một đơn vị thời gian.:</w:t>
            </w:r>
          </w:p>
          <w:p w:rsidR="0060149C" w:rsidRDefault="0060149C">
            <w:r w:rsidRPr="0060149C">
              <w:rPr>
                <w:position w:val="-24"/>
              </w:rPr>
              <w:object w:dxaOrig="680" w:dyaOrig="620">
                <v:shape id="_x0000_i1027" type="#_x0000_t75" style="width:34pt;height:31.35pt" o:ole="">
                  <v:imagedata r:id="rId10" o:title=""/>
                </v:shape>
                <o:OLEObject Type="Embed" ProgID="Equation.DSMT4" ShapeID="_x0000_i1027" DrawAspect="Content" ObjectID="_1523091220" r:id="rId11"/>
              </w:object>
            </w:r>
            <w:r>
              <w:t xml:space="preserve"> ( A: Công (J); P: Công suất (W) ; t: thời gian (s))</w:t>
            </w:r>
          </w:p>
          <w:p w:rsidR="0060149C" w:rsidRDefault="0060149C">
            <w:r>
              <w:t>Ý nghĩa: công suất của một lực đo tốc độ sinh công của lực đó.</w:t>
            </w:r>
          </w:p>
        </w:tc>
        <w:tc>
          <w:tcPr>
            <w:tcW w:w="1440" w:type="dxa"/>
          </w:tcPr>
          <w:p w:rsidR="00245B9D" w:rsidRDefault="0060149C">
            <w:r>
              <w:t>0,25</w:t>
            </w:r>
          </w:p>
          <w:p w:rsidR="0060149C" w:rsidRDefault="0060149C"/>
          <w:p w:rsidR="0060149C" w:rsidRDefault="0060149C">
            <w:r>
              <w:t>0,25 + 0,25</w:t>
            </w:r>
          </w:p>
          <w:p w:rsidR="0060149C" w:rsidRDefault="0060149C"/>
          <w:p w:rsidR="0060149C" w:rsidRDefault="0060149C">
            <w:r>
              <w:t>0,25</w:t>
            </w:r>
          </w:p>
        </w:tc>
      </w:tr>
      <w:tr w:rsidR="0060149C">
        <w:tc>
          <w:tcPr>
            <w:tcW w:w="900" w:type="dxa"/>
          </w:tcPr>
          <w:p w:rsidR="0060149C" w:rsidRDefault="0060149C">
            <w:r>
              <w:t>5</w:t>
            </w:r>
          </w:p>
        </w:tc>
        <w:tc>
          <w:tcPr>
            <w:tcW w:w="7560" w:type="dxa"/>
          </w:tcPr>
          <w:p w:rsidR="0060149C" w:rsidRDefault="0060149C">
            <w:r>
              <w:t xml:space="preserve">Lực tương tác phân tử là </w:t>
            </w:r>
            <w:r w:rsidR="003B3E36">
              <w:t>tương tác giữa các phân tử trong một khối chất.</w:t>
            </w:r>
          </w:p>
          <w:p w:rsidR="003B3E36" w:rsidRDefault="003B3E36">
            <w:r>
              <w:t>Lực tương tác phân tử có thể là lực hút hay lực đẩy.</w:t>
            </w:r>
          </w:p>
          <w:p w:rsidR="003B3E36" w:rsidRDefault="003B3E36">
            <w:r>
              <w:t>Lực tương tác phân tử trong chất rắn là lớn nhất, trong chất khí là nhỏ nhất.</w:t>
            </w:r>
          </w:p>
        </w:tc>
        <w:tc>
          <w:tcPr>
            <w:tcW w:w="1440" w:type="dxa"/>
          </w:tcPr>
          <w:p w:rsidR="003B3E36" w:rsidRDefault="003B3E36">
            <w:r>
              <w:t>0,25</w:t>
            </w:r>
          </w:p>
          <w:p w:rsidR="003B3E36" w:rsidRDefault="003B3E36">
            <w:r>
              <w:t>0,25</w:t>
            </w:r>
          </w:p>
          <w:p w:rsidR="003B3E36" w:rsidRDefault="003B3E36">
            <w:r>
              <w:t>0,25+0,25</w:t>
            </w:r>
          </w:p>
        </w:tc>
      </w:tr>
      <w:tr w:rsidR="003B3E36">
        <w:tc>
          <w:tcPr>
            <w:tcW w:w="900" w:type="dxa"/>
          </w:tcPr>
          <w:p w:rsidR="003B3E36" w:rsidRDefault="003B3E36">
            <w:r>
              <w:t>6</w:t>
            </w:r>
          </w:p>
        </w:tc>
        <w:tc>
          <w:tcPr>
            <w:tcW w:w="7560" w:type="dxa"/>
          </w:tcPr>
          <w:p w:rsidR="003B3E36" w:rsidRDefault="003B3E36">
            <w:r>
              <w:t>Định luật bảo toàn động lượng: m</w:t>
            </w:r>
            <w:r>
              <w:rPr>
                <w:vertAlign w:val="subscript"/>
              </w:rPr>
              <w:t>1</w:t>
            </w:r>
            <w:r>
              <w:t>v</w:t>
            </w:r>
            <w:r>
              <w:rPr>
                <w:vertAlign w:val="subscript"/>
              </w:rPr>
              <w:t>1</w:t>
            </w:r>
            <w:r>
              <w:t>=(m</w:t>
            </w:r>
            <w:r>
              <w:rPr>
                <w:vertAlign w:val="subscript"/>
              </w:rPr>
              <w:t>1</w:t>
            </w:r>
            <w:r>
              <w:t>+m</w:t>
            </w:r>
            <w:r>
              <w:rPr>
                <w:vertAlign w:val="subscript"/>
              </w:rPr>
              <w:t>2</w:t>
            </w:r>
            <w:r>
              <w:t>)v</w:t>
            </w:r>
          </w:p>
          <w:p w:rsidR="003B3E36" w:rsidRDefault="003B3E36" w:rsidP="003B3E36">
            <w:pPr>
              <w:numPr>
                <w:ilvl w:val="0"/>
                <w:numId w:val="1"/>
              </w:numPr>
              <w:tabs>
                <w:tab w:val="left" w:pos="3132"/>
              </w:tabs>
            </w:pPr>
            <w:r>
              <w:t>v = 20/3 (m/s)</w:t>
            </w:r>
          </w:p>
          <w:p w:rsidR="003B3E36" w:rsidRPr="003B3E36" w:rsidRDefault="003B3E36" w:rsidP="003B3E36">
            <w:pPr>
              <w:tabs>
                <w:tab w:val="left" w:pos="3132"/>
              </w:tabs>
              <w:ind w:left="72"/>
            </w:pPr>
            <w:r>
              <w:t>Động năng của bao cát: W</w:t>
            </w:r>
            <w:r>
              <w:rPr>
                <w:vertAlign w:val="subscript"/>
              </w:rPr>
              <w:t xml:space="preserve">đ </w:t>
            </w:r>
            <w:r>
              <w:t>= ½ (m</w:t>
            </w:r>
            <w:r>
              <w:rPr>
                <w:vertAlign w:val="subscript"/>
              </w:rPr>
              <w:t>1</w:t>
            </w:r>
            <w:r>
              <w:t>+m</w:t>
            </w:r>
            <w:r>
              <w:rPr>
                <w:vertAlign w:val="subscript"/>
              </w:rPr>
              <w:t>2</w:t>
            </w:r>
            <w:r>
              <w:t>)v</w:t>
            </w:r>
            <w:r>
              <w:rPr>
                <w:vertAlign w:val="superscript"/>
              </w:rPr>
              <w:t>2</w:t>
            </w:r>
            <w:r>
              <w:t xml:space="preserve"> = </w:t>
            </w:r>
            <w:r w:rsidR="009379D0">
              <w:t>100/3 (J)</w:t>
            </w:r>
          </w:p>
        </w:tc>
        <w:tc>
          <w:tcPr>
            <w:tcW w:w="1440" w:type="dxa"/>
          </w:tcPr>
          <w:p w:rsidR="003B3E36" w:rsidRDefault="009379D0">
            <w:r>
              <w:t>0,25</w:t>
            </w:r>
          </w:p>
          <w:p w:rsidR="009379D0" w:rsidRDefault="009379D0">
            <w:r>
              <w:t>0,25</w:t>
            </w:r>
          </w:p>
          <w:p w:rsidR="009379D0" w:rsidRDefault="009379D0">
            <w:r>
              <w:t>0,25+0,25</w:t>
            </w:r>
          </w:p>
        </w:tc>
      </w:tr>
      <w:tr w:rsidR="009379D0">
        <w:tc>
          <w:tcPr>
            <w:tcW w:w="900" w:type="dxa"/>
          </w:tcPr>
          <w:p w:rsidR="009379D0" w:rsidRDefault="009379D0">
            <w:r>
              <w:t>7</w:t>
            </w:r>
          </w:p>
        </w:tc>
        <w:tc>
          <w:tcPr>
            <w:tcW w:w="7560" w:type="dxa"/>
          </w:tcPr>
          <w:p w:rsidR="009379D0" w:rsidRDefault="009379D0">
            <w:r>
              <w:t>Công của lực kéo : A</w:t>
            </w:r>
            <w:r>
              <w:rPr>
                <w:vertAlign w:val="subscript"/>
              </w:rPr>
              <w:t>F</w:t>
            </w:r>
            <w:r>
              <w:t>= FScos 0 = Fhcos0 / sin 30 = 1800 (J)</w:t>
            </w:r>
          </w:p>
          <w:p w:rsidR="009379D0" w:rsidRPr="009379D0" w:rsidRDefault="009379D0">
            <w:r>
              <w:t>Công của trọng lực: A</w:t>
            </w:r>
            <w:r>
              <w:rPr>
                <w:vertAlign w:val="subscript"/>
              </w:rPr>
              <w:t>P</w:t>
            </w:r>
            <w:r>
              <w:t>= Ph = mgh = 1225 (J)</w:t>
            </w:r>
          </w:p>
        </w:tc>
        <w:tc>
          <w:tcPr>
            <w:tcW w:w="1440" w:type="dxa"/>
          </w:tcPr>
          <w:p w:rsidR="009379D0" w:rsidRDefault="009379D0">
            <w:r>
              <w:t>0,25+0,25</w:t>
            </w:r>
          </w:p>
          <w:p w:rsidR="009379D0" w:rsidRDefault="009379D0">
            <w:r>
              <w:t>0,25+0,25</w:t>
            </w:r>
          </w:p>
        </w:tc>
      </w:tr>
      <w:tr w:rsidR="009379D0">
        <w:tc>
          <w:tcPr>
            <w:tcW w:w="900" w:type="dxa"/>
          </w:tcPr>
          <w:p w:rsidR="009379D0" w:rsidRDefault="009379D0">
            <w:r>
              <w:t>8</w:t>
            </w:r>
          </w:p>
        </w:tc>
        <w:tc>
          <w:tcPr>
            <w:tcW w:w="7560" w:type="dxa"/>
          </w:tcPr>
          <w:p w:rsidR="009379D0" w:rsidRDefault="009379D0">
            <w:r>
              <w:t>Vận tốc khi vật vừa chạm đất: mgh + ½ mv</w:t>
            </w:r>
            <w:r>
              <w:rPr>
                <w:vertAlign w:val="superscript"/>
              </w:rPr>
              <w:t>2</w:t>
            </w:r>
            <w:r>
              <w:t>= ½ mv’</w:t>
            </w:r>
            <w:r>
              <w:rPr>
                <w:vertAlign w:val="superscript"/>
              </w:rPr>
              <w:t>2</w:t>
            </w:r>
          </w:p>
          <w:p w:rsidR="009379D0" w:rsidRDefault="009379D0">
            <w:r>
              <w:t xml:space="preserve">                                                 </w:t>
            </w:r>
            <w:r>
              <w:sym w:font="Wingdings" w:char="F0E8"/>
            </w:r>
            <w:r>
              <w:t xml:space="preserve"> v’ = </w:t>
            </w:r>
            <w:r w:rsidR="00C50817">
              <w:t>5</w:t>
            </w:r>
            <w:r w:rsidR="00C50817" w:rsidRPr="00C50817">
              <w:rPr>
                <w:position w:val="-6"/>
              </w:rPr>
              <w:object w:dxaOrig="480" w:dyaOrig="340">
                <v:shape id="_x0000_i1028" type="#_x0000_t75" style="width:24pt;height:16.65pt" o:ole="">
                  <v:imagedata r:id="rId12" o:title=""/>
                </v:shape>
                <o:OLEObject Type="Embed" ProgID="Equation.DSMT4" ShapeID="_x0000_i1028" DrawAspect="Content" ObjectID="_1523091221" r:id="rId13"/>
              </w:object>
            </w:r>
            <w:r w:rsidR="00C50817">
              <w:t>(m/s) = 22,91 (m/s)</w:t>
            </w:r>
          </w:p>
          <w:p w:rsidR="00C50817" w:rsidRDefault="00C50817">
            <w:r>
              <w:t>Vận tốc tăng gấp 3: mgh + ½ mv</w:t>
            </w:r>
            <w:r>
              <w:rPr>
                <w:vertAlign w:val="superscript"/>
              </w:rPr>
              <w:t>2</w:t>
            </w:r>
            <w:r>
              <w:t xml:space="preserve"> = mgh</w:t>
            </w:r>
            <w:r>
              <w:rPr>
                <w:vertAlign w:val="subscript"/>
              </w:rPr>
              <w:t>1</w:t>
            </w:r>
            <w:r>
              <w:t xml:space="preserve"> + ½ m(3v)</w:t>
            </w:r>
            <w:r>
              <w:rPr>
                <w:vertAlign w:val="superscript"/>
              </w:rPr>
              <w:t>2</w:t>
            </w:r>
          </w:p>
          <w:p w:rsidR="00C50817" w:rsidRPr="00C50817" w:rsidRDefault="00C50817">
            <w:r>
              <w:t xml:space="preserve">                                                 </w:t>
            </w:r>
            <w:r>
              <w:sym w:font="Wingdings" w:char="F0E8"/>
            </w:r>
            <w:r>
              <w:t xml:space="preserve"> h</w:t>
            </w:r>
            <w:r>
              <w:rPr>
                <w:vertAlign w:val="subscript"/>
              </w:rPr>
              <w:t>1</w:t>
            </w:r>
            <w:r>
              <w:t xml:space="preserve"> = 15m</w:t>
            </w:r>
          </w:p>
        </w:tc>
        <w:tc>
          <w:tcPr>
            <w:tcW w:w="1440" w:type="dxa"/>
          </w:tcPr>
          <w:p w:rsidR="009379D0" w:rsidRDefault="00C50817">
            <w:r>
              <w:t>0,25</w:t>
            </w:r>
          </w:p>
          <w:p w:rsidR="00C50817" w:rsidRDefault="00C50817">
            <w:r>
              <w:t>0,25</w:t>
            </w:r>
          </w:p>
          <w:p w:rsidR="00C50817" w:rsidRDefault="00C50817">
            <w:r>
              <w:t>0,25</w:t>
            </w:r>
          </w:p>
          <w:p w:rsidR="00C50817" w:rsidRDefault="00C50817">
            <w:r>
              <w:t>0,25</w:t>
            </w:r>
          </w:p>
        </w:tc>
      </w:tr>
      <w:tr w:rsidR="00C50817">
        <w:tc>
          <w:tcPr>
            <w:tcW w:w="900" w:type="dxa"/>
          </w:tcPr>
          <w:p w:rsidR="00C50817" w:rsidRDefault="00C50817">
            <w:r>
              <w:t>9</w:t>
            </w:r>
          </w:p>
        </w:tc>
        <w:tc>
          <w:tcPr>
            <w:tcW w:w="7560" w:type="dxa"/>
          </w:tcPr>
          <w:p w:rsidR="00C50817" w:rsidRDefault="00C50817">
            <w:r>
              <w:t xml:space="preserve">Quá trình đẳng tích: </w:t>
            </w:r>
            <w:r w:rsidRPr="00C50817">
              <w:rPr>
                <w:position w:val="-30"/>
              </w:rPr>
              <w:object w:dxaOrig="780" w:dyaOrig="680">
                <v:shape id="_x0000_i1029" type="#_x0000_t75" style="width:39.35pt;height:34pt" o:ole="">
                  <v:imagedata r:id="rId14" o:title=""/>
                </v:shape>
                <o:OLEObject Type="Embed" ProgID="Equation.DSMT4" ShapeID="_x0000_i1029" DrawAspect="Content" ObjectID="_1523091222" r:id="rId15"/>
              </w:object>
            </w:r>
            <w:r>
              <w:t xml:space="preserve"> </w:t>
            </w:r>
            <w:r>
              <w:sym w:font="Wingdings" w:char="F0E8"/>
            </w:r>
            <w:r>
              <w:t xml:space="preserve"> T</w:t>
            </w:r>
            <w:r>
              <w:rPr>
                <w:vertAlign w:val="subscript"/>
              </w:rPr>
              <w:t>2</w:t>
            </w:r>
            <w:r>
              <w:t xml:space="preserve"> = </w:t>
            </w:r>
            <w:r w:rsidR="00FA7F7C">
              <w:t>525</w:t>
            </w:r>
            <w:r w:rsidR="00FA7F7C">
              <w:rPr>
                <w:vertAlign w:val="superscript"/>
              </w:rPr>
              <w:t>o</w:t>
            </w:r>
            <w:r w:rsidR="00FA7F7C">
              <w:t>K</w:t>
            </w:r>
          </w:p>
          <w:p w:rsidR="00FA7F7C" w:rsidRPr="00FA7F7C" w:rsidRDefault="00FA7F7C">
            <w:r>
              <w:t xml:space="preserve">                                                      t</w:t>
            </w:r>
            <w:r>
              <w:rPr>
                <w:vertAlign w:val="subscript"/>
              </w:rPr>
              <w:t>2</w:t>
            </w:r>
            <w:r>
              <w:t>= 252</w:t>
            </w:r>
            <w:r>
              <w:rPr>
                <w:vertAlign w:val="superscript"/>
              </w:rPr>
              <w:t>o</w:t>
            </w:r>
            <w:r>
              <w:t>C</w:t>
            </w:r>
          </w:p>
        </w:tc>
        <w:tc>
          <w:tcPr>
            <w:tcW w:w="1440" w:type="dxa"/>
          </w:tcPr>
          <w:p w:rsidR="00C50817" w:rsidRDefault="00FA7F7C">
            <w:r>
              <w:t xml:space="preserve">0,25+0,25  </w:t>
            </w:r>
          </w:p>
          <w:p w:rsidR="00FA7F7C" w:rsidRDefault="00FA7F7C">
            <w:r>
              <w:t>0,25</w:t>
            </w:r>
          </w:p>
          <w:p w:rsidR="00FA7F7C" w:rsidRDefault="00FA7F7C">
            <w:r>
              <w:t>0,25</w:t>
            </w:r>
          </w:p>
        </w:tc>
      </w:tr>
      <w:tr w:rsidR="00FA7F7C">
        <w:tc>
          <w:tcPr>
            <w:tcW w:w="900" w:type="dxa"/>
          </w:tcPr>
          <w:p w:rsidR="00FA7F7C" w:rsidRDefault="00FA7F7C">
            <w:r>
              <w:t>10</w:t>
            </w:r>
          </w:p>
        </w:tc>
        <w:tc>
          <w:tcPr>
            <w:tcW w:w="7560" w:type="dxa"/>
          </w:tcPr>
          <w:p w:rsidR="00FA7F7C" w:rsidRDefault="00FA7F7C">
            <w:r>
              <w:t>Thể tích khí ban đầu: V</w:t>
            </w:r>
            <w:r>
              <w:rPr>
                <w:vertAlign w:val="subscript"/>
              </w:rPr>
              <w:t>1</w:t>
            </w:r>
            <w:r>
              <w:t>= 4,48(lit)</w:t>
            </w:r>
          </w:p>
          <w:p w:rsidR="00FA7F7C" w:rsidRDefault="00FA7F7C">
            <w:r>
              <w:t xml:space="preserve">Phương trình trạng thái khí lí tưởng: </w:t>
            </w:r>
            <w:r w:rsidRPr="00C50817">
              <w:rPr>
                <w:position w:val="-30"/>
              </w:rPr>
              <w:object w:dxaOrig="1160" w:dyaOrig="680">
                <v:shape id="_x0000_i1030" type="#_x0000_t75" style="width:58pt;height:34pt" o:ole="">
                  <v:imagedata r:id="rId16" o:title=""/>
                </v:shape>
                <o:OLEObject Type="Embed" ProgID="Equation.DSMT4" ShapeID="_x0000_i1030" DrawAspect="Content" ObjectID="_1523091223" r:id="rId17"/>
              </w:object>
            </w:r>
          </w:p>
          <w:p w:rsidR="00FA7F7C" w:rsidRPr="00FA7F7C" w:rsidRDefault="00FA7F7C">
            <w:r>
              <w:t xml:space="preserve"> Áp suất khí lúc sau: P</w:t>
            </w:r>
            <w:r>
              <w:rPr>
                <w:vertAlign w:val="subscript"/>
              </w:rPr>
              <w:t>2</w:t>
            </w:r>
            <w:r>
              <w:t xml:space="preserve">= 1,77 (atm)                                         </w:t>
            </w:r>
          </w:p>
        </w:tc>
        <w:tc>
          <w:tcPr>
            <w:tcW w:w="1440" w:type="dxa"/>
          </w:tcPr>
          <w:p w:rsidR="00FA7F7C" w:rsidRDefault="00FA7F7C">
            <w:r>
              <w:t>0,25</w:t>
            </w:r>
          </w:p>
          <w:p w:rsidR="00FA7F7C" w:rsidRDefault="00FA7F7C"/>
          <w:p w:rsidR="00FA7F7C" w:rsidRDefault="00FA7F7C">
            <w:r>
              <w:t>0,5</w:t>
            </w:r>
          </w:p>
          <w:p w:rsidR="00FA7F7C" w:rsidRDefault="00FA7F7C">
            <w:r>
              <w:t>0,25</w:t>
            </w:r>
          </w:p>
        </w:tc>
      </w:tr>
    </w:tbl>
    <w:p w:rsidR="00194BD7" w:rsidRDefault="000F0589">
      <w:r>
        <w:t>Lưu ý: - nếu thiếu đơn vị của kết quả (-0,25đ), trừ tối đa 0,5đ / mỗi bài thi.</w:t>
      </w:r>
    </w:p>
    <w:p w:rsidR="000F0589" w:rsidRDefault="000F0589" w:rsidP="000F0589">
      <w:pPr>
        <w:numPr>
          <w:ilvl w:val="0"/>
          <w:numId w:val="2"/>
        </w:numPr>
      </w:pPr>
      <w:r>
        <w:t>hs có thể giải bài bằng nhiều cách khác nhau, đúng vẫn cho điểm tương ứng.</w:t>
      </w:r>
    </w:p>
    <w:p w:rsidR="000F0589" w:rsidRDefault="000F0589" w:rsidP="000F0589">
      <w:pPr>
        <w:tabs>
          <w:tab w:val="center" w:pos="6660"/>
        </w:tabs>
      </w:pPr>
      <w:r>
        <w:tab/>
        <w:t>Ngày   tháng 4 năm 2016</w:t>
      </w:r>
    </w:p>
    <w:p w:rsidR="000F0589" w:rsidRDefault="000F0589" w:rsidP="000F0589">
      <w:pPr>
        <w:tabs>
          <w:tab w:val="center" w:pos="6660"/>
        </w:tabs>
      </w:pPr>
      <w:r>
        <w:tab/>
        <w:t>Tổ trưởng chuyên môn</w:t>
      </w:r>
    </w:p>
    <w:p w:rsidR="000F0589" w:rsidRDefault="000F0589" w:rsidP="000F0589">
      <w:pPr>
        <w:tabs>
          <w:tab w:val="center" w:pos="6660"/>
        </w:tabs>
      </w:pPr>
    </w:p>
    <w:p w:rsidR="000F0589" w:rsidRDefault="000F0589" w:rsidP="000F0589">
      <w:pPr>
        <w:tabs>
          <w:tab w:val="center" w:pos="6660"/>
        </w:tabs>
      </w:pPr>
      <w:r>
        <w:tab/>
      </w:r>
    </w:p>
    <w:p w:rsidR="000F0589" w:rsidRPr="002D4794" w:rsidRDefault="000F0589" w:rsidP="000F0589">
      <w:pPr>
        <w:tabs>
          <w:tab w:val="center" w:pos="6660"/>
        </w:tabs>
      </w:pPr>
      <w:r>
        <w:tab/>
        <w:t>Trịnh Thị Thủy Hà</w:t>
      </w:r>
      <w:r>
        <w:tab/>
      </w:r>
    </w:p>
    <w:sectPr w:rsidR="000F0589" w:rsidRPr="002D4794" w:rsidSect="00B76E68">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5628A"/>
    <w:multiLevelType w:val="hybridMultilevel"/>
    <w:tmpl w:val="2D3A70A6"/>
    <w:lvl w:ilvl="0" w:tplc="F59AA02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F277C7B"/>
    <w:multiLevelType w:val="hybridMultilevel"/>
    <w:tmpl w:val="A49A39E2"/>
    <w:lvl w:ilvl="0" w:tplc="1E7604CE">
      <w:numFmt w:val="bullet"/>
      <w:lvlText w:val=""/>
      <w:lvlJc w:val="left"/>
      <w:pPr>
        <w:tabs>
          <w:tab w:val="num" w:pos="3372"/>
        </w:tabs>
        <w:ind w:left="3372" w:hanging="360"/>
      </w:pPr>
      <w:rPr>
        <w:rFonts w:ascii="Wingdings" w:eastAsia="Times New Roman" w:hAnsi="Wingdings" w:cs="Times New Roman" w:hint="default"/>
      </w:rPr>
    </w:lvl>
    <w:lvl w:ilvl="1" w:tplc="04090003" w:tentative="1">
      <w:start w:val="1"/>
      <w:numFmt w:val="bullet"/>
      <w:lvlText w:val="o"/>
      <w:lvlJc w:val="left"/>
      <w:pPr>
        <w:tabs>
          <w:tab w:val="num" w:pos="4092"/>
        </w:tabs>
        <w:ind w:left="4092" w:hanging="360"/>
      </w:pPr>
      <w:rPr>
        <w:rFonts w:ascii="Courier New" w:hAnsi="Courier New" w:cs="Courier New" w:hint="default"/>
      </w:rPr>
    </w:lvl>
    <w:lvl w:ilvl="2" w:tplc="04090005" w:tentative="1">
      <w:start w:val="1"/>
      <w:numFmt w:val="bullet"/>
      <w:lvlText w:val=""/>
      <w:lvlJc w:val="left"/>
      <w:pPr>
        <w:tabs>
          <w:tab w:val="num" w:pos="4812"/>
        </w:tabs>
        <w:ind w:left="4812" w:hanging="360"/>
      </w:pPr>
      <w:rPr>
        <w:rFonts w:ascii="Wingdings" w:hAnsi="Wingdings" w:hint="default"/>
      </w:rPr>
    </w:lvl>
    <w:lvl w:ilvl="3" w:tplc="04090001" w:tentative="1">
      <w:start w:val="1"/>
      <w:numFmt w:val="bullet"/>
      <w:lvlText w:val=""/>
      <w:lvlJc w:val="left"/>
      <w:pPr>
        <w:tabs>
          <w:tab w:val="num" w:pos="5532"/>
        </w:tabs>
        <w:ind w:left="5532" w:hanging="360"/>
      </w:pPr>
      <w:rPr>
        <w:rFonts w:ascii="Symbol" w:hAnsi="Symbol" w:hint="default"/>
      </w:rPr>
    </w:lvl>
    <w:lvl w:ilvl="4" w:tplc="04090003" w:tentative="1">
      <w:start w:val="1"/>
      <w:numFmt w:val="bullet"/>
      <w:lvlText w:val="o"/>
      <w:lvlJc w:val="left"/>
      <w:pPr>
        <w:tabs>
          <w:tab w:val="num" w:pos="6252"/>
        </w:tabs>
        <w:ind w:left="6252" w:hanging="360"/>
      </w:pPr>
      <w:rPr>
        <w:rFonts w:ascii="Courier New" w:hAnsi="Courier New" w:cs="Courier New" w:hint="default"/>
      </w:rPr>
    </w:lvl>
    <w:lvl w:ilvl="5" w:tplc="04090005" w:tentative="1">
      <w:start w:val="1"/>
      <w:numFmt w:val="bullet"/>
      <w:lvlText w:val=""/>
      <w:lvlJc w:val="left"/>
      <w:pPr>
        <w:tabs>
          <w:tab w:val="num" w:pos="6972"/>
        </w:tabs>
        <w:ind w:left="6972" w:hanging="360"/>
      </w:pPr>
      <w:rPr>
        <w:rFonts w:ascii="Wingdings" w:hAnsi="Wingdings" w:hint="default"/>
      </w:rPr>
    </w:lvl>
    <w:lvl w:ilvl="6" w:tplc="04090001" w:tentative="1">
      <w:start w:val="1"/>
      <w:numFmt w:val="bullet"/>
      <w:lvlText w:val=""/>
      <w:lvlJc w:val="left"/>
      <w:pPr>
        <w:tabs>
          <w:tab w:val="num" w:pos="7692"/>
        </w:tabs>
        <w:ind w:left="7692" w:hanging="360"/>
      </w:pPr>
      <w:rPr>
        <w:rFonts w:ascii="Symbol" w:hAnsi="Symbol" w:hint="default"/>
      </w:rPr>
    </w:lvl>
    <w:lvl w:ilvl="7" w:tplc="04090003" w:tentative="1">
      <w:start w:val="1"/>
      <w:numFmt w:val="bullet"/>
      <w:lvlText w:val="o"/>
      <w:lvlJc w:val="left"/>
      <w:pPr>
        <w:tabs>
          <w:tab w:val="num" w:pos="8412"/>
        </w:tabs>
        <w:ind w:left="8412" w:hanging="360"/>
      </w:pPr>
      <w:rPr>
        <w:rFonts w:ascii="Courier New" w:hAnsi="Courier New" w:cs="Courier New" w:hint="default"/>
      </w:rPr>
    </w:lvl>
    <w:lvl w:ilvl="8" w:tplc="04090005" w:tentative="1">
      <w:start w:val="1"/>
      <w:numFmt w:val="bullet"/>
      <w:lvlText w:val=""/>
      <w:lvlJc w:val="left"/>
      <w:pPr>
        <w:tabs>
          <w:tab w:val="num" w:pos="9132"/>
        </w:tabs>
        <w:ind w:left="913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685"/>
    <w:rsid w:val="000F0589"/>
    <w:rsid w:val="00130818"/>
    <w:rsid w:val="00194BD7"/>
    <w:rsid w:val="00245B9D"/>
    <w:rsid w:val="002D4794"/>
    <w:rsid w:val="00304BFC"/>
    <w:rsid w:val="00386685"/>
    <w:rsid w:val="003B3E36"/>
    <w:rsid w:val="003D3A03"/>
    <w:rsid w:val="00431BF4"/>
    <w:rsid w:val="004D77ED"/>
    <w:rsid w:val="0060149C"/>
    <w:rsid w:val="0065567C"/>
    <w:rsid w:val="00780261"/>
    <w:rsid w:val="009379D0"/>
    <w:rsid w:val="009C73D2"/>
    <w:rsid w:val="00A727B3"/>
    <w:rsid w:val="00A8661F"/>
    <w:rsid w:val="00AD0E41"/>
    <w:rsid w:val="00B76E68"/>
    <w:rsid w:val="00C36380"/>
    <w:rsid w:val="00C50817"/>
    <w:rsid w:val="00C65655"/>
    <w:rsid w:val="00C85760"/>
    <w:rsid w:val="00D110FA"/>
    <w:rsid w:val="00D506BF"/>
    <w:rsid w:val="00D6769D"/>
    <w:rsid w:val="00D72A02"/>
    <w:rsid w:val="00DD2CDC"/>
    <w:rsid w:val="00E35E63"/>
    <w:rsid w:val="00E64653"/>
    <w:rsid w:val="00EE41F1"/>
    <w:rsid w:val="00F62CE5"/>
    <w:rsid w:val="00F94F27"/>
    <w:rsid w:val="00FA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49D0D3"/>
  <w15:chartTrackingRefBased/>
  <w15:docId w15:val="{334C0308-3A0D-46ED-917A-5C4B28834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4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oleObject" Target="embeddings/oleObject5.bin"/><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Thuy_Ha</dc:creator>
  <cp:keywords/>
  <dc:description/>
  <cp:lastModifiedBy>Snake Ho</cp:lastModifiedBy>
  <cp:revision>5</cp:revision>
  <dcterms:created xsi:type="dcterms:W3CDTF">2016-04-25T04:18:00Z</dcterms:created>
  <dcterms:modified xsi:type="dcterms:W3CDTF">2016-04-25T05:07:00Z</dcterms:modified>
</cp:coreProperties>
</file>