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8DF" w:rsidRDefault="0004437D" w:rsidP="00F44DC5">
      <w:pPr>
        <w:spacing w:before="120" w:after="120" w:line="240" w:lineRule="auto"/>
        <w:jc w:val="center"/>
        <w:rPr>
          <w:i/>
          <w:iCs/>
          <w:lang w:val="pt-BR"/>
        </w:rPr>
      </w:pPr>
      <w:bookmarkStart w:id="0" w:name="_GoBack"/>
      <w:bookmarkEnd w:id="0"/>
      <w:r>
        <w:rPr>
          <w:i/>
          <w:iCs/>
          <w:lang w:val="pt-BR"/>
        </w:rPr>
        <w:t>ĐÁP ÁN</w:t>
      </w:r>
    </w:p>
    <w:p w:rsidR="0004437D" w:rsidRPr="0004437D" w:rsidRDefault="0004437D" w:rsidP="00F44DC5">
      <w:pPr>
        <w:tabs>
          <w:tab w:val="right" w:pos="9072"/>
        </w:tabs>
        <w:spacing w:after="0" w:line="360" w:lineRule="auto"/>
        <w:rPr>
          <w:b/>
          <w:u w:val="single"/>
        </w:rPr>
      </w:pPr>
      <w:r w:rsidRPr="0004437D">
        <w:rPr>
          <w:b/>
          <w:u w:val="single"/>
        </w:rPr>
        <w:t xml:space="preserve">A. Lý thuyết </w:t>
      </w:r>
      <w:r w:rsidRPr="0004437D">
        <w:rPr>
          <w:b/>
          <w:i/>
        </w:rPr>
        <w:t>(4đ)</w:t>
      </w:r>
    </w:p>
    <w:p w:rsidR="0004437D" w:rsidRPr="0004437D" w:rsidRDefault="0004437D" w:rsidP="00F44DC5">
      <w:pPr>
        <w:spacing w:before="60" w:after="60" w:line="312" w:lineRule="auto"/>
        <w:outlineLvl w:val="0"/>
        <w:rPr>
          <w:b/>
        </w:rPr>
      </w:pPr>
      <w:r w:rsidRPr="0004437D">
        <w:rPr>
          <w:b/>
          <w:lang w:val="fr-FR"/>
        </w:rPr>
        <w:t>1. Đường đẳng nhiệt</w:t>
      </w:r>
    </w:p>
    <w:p w:rsidR="0004437D" w:rsidRPr="0004437D" w:rsidRDefault="0004437D" w:rsidP="00F44DC5">
      <w:r w:rsidRPr="0004437D">
        <w:t>- Là đường biểu diễn sự biến thiên của áp suất theo thể tích khi nhiệt độ không đổi</w:t>
      </w:r>
      <w:r w:rsidR="00F44DC5">
        <w:t xml:space="preserve">  </w:t>
      </w:r>
      <w:r w:rsidR="00F44DC5" w:rsidRPr="00F44DC5">
        <w:rPr>
          <w:b/>
          <w:i/>
        </w:rPr>
        <w:t>(0,5đ)</w:t>
      </w:r>
    </w:p>
    <w:p w:rsidR="0004437D" w:rsidRPr="0004437D" w:rsidRDefault="0004437D" w:rsidP="00F44DC5">
      <w:r w:rsidRPr="0004437D">
        <w:t>- Trong hệ tọa độ (p;V) đường đẳng nhiệt là đường hyperbol</w:t>
      </w:r>
      <w:r w:rsidR="00F44DC5">
        <w:tab/>
      </w:r>
      <w:r w:rsidR="00F44DC5">
        <w:tab/>
      </w:r>
      <w:r w:rsidR="00F44DC5">
        <w:tab/>
      </w:r>
      <w:r w:rsidR="00F44DC5">
        <w:tab/>
      </w:r>
      <w:r w:rsidR="00F44DC5" w:rsidRPr="00F44DC5">
        <w:rPr>
          <w:b/>
          <w:i/>
        </w:rPr>
        <w:t>(0,5đ)</w:t>
      </w:r>
    </w:p>
    <w:p w:rsidR="0004437D" w:rsidRPr="0004437D" w:rsidRDefault="0004437D" w:rsidP="00F44DC5">
      <w:pPr>
        <w:outlineLvl w:val="0"/>
        <w:rPr>
          <w:b/>
          <w:lang w:val="fr-FR"/>
        </w:rPr>
      </w:pPr>
      <w:r w:rsidRPr="0004437D">
        <w:rPr>
          <w:b/>
          <w:lang w:val="fr-FR"/>
        </w:rPr>
        <w:t>2. Định luật Gay – Luy xắc</w:t>
      </w:r>
    </w:p>
    <w:p w:rsidR="0004437D" w:rsidRPr="00F44DC5" w:rsidRDefault="0004437D" w:rsidP="00F44DC5">
      <w:pPr>
        <w:rPr>
          <w:b/>
          <w:i/>
          <w:lang w:val="fr-FR"/>
        </w:rPr>
      </w:pPr>
      <w:r w:rsidRPr="0004437D">
        <w:rPr>
          <w:lang w:val="fr-FR"/>
        </w:rPr>
        <w:t>- Trong quá trình đẳng áp của một lượng khí nhất định, thể tích tỉ lệ thuận với nhiệt độ tuyệt đối.</w:t>
      </w:r>
      <w:r>
        <w:rPr>
          <w:lang w:val="fr-FR"/>
        </w:rPr>
        <w:tab/>
      </w:r>
      <w:r w:rsidR="00F44DC5">
        <w:rPr>
          <w:lang w:val="fr-FR"/>
        </w:rPr>
        <w:tab/>
      </w:r>
      <w:r w:rsidR="00F44DC5">
        <w:rPr>
          <w:lang w:val="fr-FR"/>
        </w:rPr>
        <w:tab/>
      </w:r>
      <w:r w:rsidR="00F44DC5">
        <w:rPr>
          <w:lang w:val="fr-FR"/>
        </w:rPr>
        <w:tab/>
      </w:r>
      <w:r w:rsidR="00F44DC5">
        <w:rPr>
          <w:lang w:val="fr-FR"/>
        </w:rPr>
        <w:tab/>
      </w:r>
      <w:r w:rsidR="00F44DC5">
        <w:rPr>
          <w:lang w:val="fr-FR"/>
        </w:rPr>
        <w:tab/>
      </w:r>
      <w:r w:rsidR="00F44DC5">
        <w:rPr>
          <w:lang w:val="fr-FR"/>
        </w:rPr>
        <w:tab/>
      </w:r>
      <w:r w:rsidR="00F44DC5">
        <w:rPr>
          <w:lang w:val="fr-FR"/>
        </w:rPr>
        <w:tab/>
      </w:r>
      <w:r w:rsidR="00F44DC5">
        <w:rPr>
          <w:lang w:val="fr-FR"/>
        </w:rPr>
        <w:tab/>
      </w:r>
      <w:r w:rsidR="00F44DC5">
        <w:rPr>
          <w:lang w:val="fr-FR"/>
        </w:rPr>
        <w:tab/>
      </w:r>
      <w:r w:rsidR="00F44DC5">
        <w:rPr>
          <w:lang w:val="fr-FR"/>
        </w:rPr>
        <w:tab/>
      </w:r>
      <w:r w:rsidR="00F44DC5">
        <w:rPr>
          <w:lang w:val="fr-FR"/>
        </w:rPr>
        <w:tab/>
      </w:r>
      <w:r w:rsidRPr="00F44DC5">
        <w:rPr>
          <w:b/>
          <w:i/>
          <w:lang w:val="fr-FR"/>
        </w:rPr>
        <w:t>(0,5đ)</w:t>
      </w:r>
    </w:p>
    <w:p w:rsidR="0004437D" w:rsidRPr="0004437D" w:rsidRDefault="0004437D" w:rsidP="00F44DC5">
      <w:pPr>
        <w:rPr>
          <w:lang w:val="fr-FR"/>
        </w:rPr>
      </w:pPr>
      <w:r w:rsidRPr="0004437D">
        <w:rPr>
          <w:lang w:val="fr-FR"/>
        </w:rPr>
        <w:t xml:space="preserve">  </w:t>
      </w:r>
      <w:r w:rsidRPr="0004437D">
        <w:rPr>
          <w:position w:val="-4"/>
          <w:lang w:val="fr-FR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4.25pt" o:ole="">
            <v:imagedata r:id="rId5" o:title=""/>
          </v:shape>
          <o:OLEObject Type="Embed" ProgID="Equation.DSMT4" ShapeID="_x0000_i1025" DrawAspect="Content" ObjectID="_1523850973" r:id="rId6"/>
        </w:object>
      </w:r>
      <w:r w:rsidRPr="0004437D">
        <w:rPr>
          <w:lang w:val="fr-FR"/>
        </w:rPr>
        <w:t xml:space="preserve"> </w:t>
      </w:r>
      <w:r w:rsidRPr="0004437D">
        <w:rPr>
          <w:position w:val="-28"/>
          <w:lang w:val="fr-FR"/>
        </w:rPr>
        <w:object w:dxaOrig="1320" w:dyaOrig="720">
          <v:shape id="_x0000_i1026" type="#_x0000_t75" style="width:66pt;height:36pt" o:ole="">
            <v:imagedata r:id="rId7" o:title=""/>
          </v:shape>
          <o:OLEObject Type="Embed" ProgID="Equation.DSMT4" ShapeID="_x0000_i1026" DrawAspect="Content" ObjectID="_1523850974" r:id="rId8"/>
        </w:object>
      </w:r>
      <w:r w:rsidRPr="0004437D">
        <w:rPr>
          <w:lang w:val="fr-FR"/>
        </w:rPr>
        <w:t xml:space="preserve"> =&gt;  </w:t>
      </w:r>
      <w:r w:rsidRPr="0004437D">
        <w:rPr>
          <w:position w:val="-36"/>
          <w:lang w:val="fr-FR"/>
        </w:rPr>
        <w:object w:dxaOrig="840" w:dyaOrig="800">
          <v:shape id="_x0000_i1027" type="#_x0000_t75" style="width:42pt;height:39.75pt" o:ole="">
            <v:imagedata r:id="rId9" o:title=""/>
          </v:shape>
          <o:OLEObject Type="Embed" ProgID="Equation.DSMT4" ShapeID="_x0000_i1027" DrawAspect="Content" ObjectID="_1523850975" r:id="rId10"/>
        </w:object>
      </w:r>
      <w:r w:rsidRPr="0004437D">
        <w:rPr>
          <w:lang w:val="fr-FR"/>
        </w:rPr>
        <w:t xml:space="preserve"> </w:t>
      </w:r>
      <w:r w:rsidR="00F44DC5">
        <w:rPr>
          <w:lang w:val="fr-FR"/>
        </w:rPr>
        <w:tab/>
      </w:r>
      <w:r w:rsidR="00F44DC5">
        <w:rPr>
          <w:lang w:val="fr-FR"/>
        </w:rPr>
        <w:tab/>
      </w:r>
      <w:r w:rsidR="00F44DC5">
        <w:rPr>
          <w:lang w:val="fr-FR"/>
        </w:rPr>
        <w:tab/>
      </w:r>
      <w:r w:rsidR="00F44DC5">
        <w:rPr>
          <w:lang w:val="fr-FR"/>
        </w:rPr>
        <w:tab/>
      </w:r>
      <w:r w:rsidR="00F44DC5">
        <w:rPr>
          <w:lang w:val="fr-FR"/>
        </w:rPr>
        <w:tab/>
      </w:r>
      <w:r w:rsidR="00F44DC5">
        <w:rPr>
          <w:lang w:val="fr-FR"/>
        </w:rPr>
        <w:tab/>
      </w:r>
      <w:r w:rsidR="00F44DC5">
        <w:rPr>
          <w:lang w:val="fr-FR"/>
        </w:rPr>
        <w:tab/>
      </w:r>
      <w:r w:rsidR="00F44DC5">
        <w:rPr>
          <w:lang w:val="fr-FR"/>
        </w:rPr>
        <w:tab/>
      </w:r>
      <w:r w:rsidR="00F44DC5" w:rsidRPr="00F44DC5">
        <w:rPr>
          <w:b/>
          <w:i/>
        </w:rPr>
        <w:t>(0,5đ)</w:t>
      </w:r>
    </w:p>
    <w:p w:rsidR="0004437D" w:rsidRPr="0004437D" w:rsidRDefault="0004437D" w:rsidP="00F44DC5">
      <w:pPr>
        <w:rPr>
          <w:b/>
          <w:lang w:val="fr-FR"/>
        </w:rPr>
      </w:pPr>
      <w:r w:rsidRPr="0004437D">
        <w:rPr>
          <w:b/>
          <w:lang w:val="fr-FR"/>
        </w:rPr>
        <w:t>3. Nội năng :</w:t>
      </w:r>
    </w:p>
    <w:p w:rsidR="0004437D" w:rsidRPr="0004437D" w:rsidRDefault="0004437D" w:rsidP="00F44DC5">
      <w:pPr>
        <w:rPr>
          <w:lang w:val="fr-FR"/>
        </w:rPr>
      </w:pPr>
      <w:r w:rsidRPr="0004437D">
        <w:rPr>
          <w:lang w:val="fr-FR"/>
        </w:rPr>
        <w:tab/>
        <w:t>- Là tổng động năng và thế năng của các phân tử cấu tạo nên vật. kí hiệu U</w:t>
      </w:r>
      <w:r w:rsidR="00F44DC5">
        <w:rPr>
          <w:lang w:val="fr-FR"/>
        </w:rPr>
        <w:tab/>
      </w:r>
      <w:r w:rsidR="00F44DC5" w:rsidRPr="00F44DC5">
        <w:rPr>
          <w:b/>
          <w:i/>
        </w:rPr>
        <w:t>(0,5đ)</w:t>
      </w:r>
    </w:p>
    <w:p w:rsidR="0004437D" w:rsidRPr="0004437D" w:rsidRDefault="0004437D" w:rsidP="00F44DC5">
      <w:pPr>
        <w:rPr>
          <w:lang w:val="fr-FR"/>
        </w:rPr>
      </w:pPr>
      <w:r w:rsidRPr="0004437D">
        <w:rPr>
          <w:lang w:val="fr-FR"/>
        </w:rPr>
        <w:tab/>
        <w:t xml:space="preserve">- Nội năng phụ thuộc vào nhiệt độ T và thể tích V, </w:t>
      </w:r>
      <w:r w:rsidRPr="0004437D">
        <w:t>U = f(T,V)</w:t>
      </w:r>
      <w:r w:rsidR="00F44DC5">
        <w:tab/>
      </w:r>
      <w:r w:rsidR="00F44DC5">
        <w:tab/>
      </w:r>
      <w:r w:rsidR="00F44DC5">
        <w:tab/>
      </w:r>
      <w:r w:rsidR="00F44DC5" w:rsidRPr="00F44DC5">
        <w:rPr>
          <w:b/>
          <w:i/>
        </w:rPr>
        <w:t>(0,5đ)</w:t>
      </w:r>
    </w:p>
    <w:p w:rsidR="0004437D" w:rsidRPr="0004437D" w:rsidRDefault="0004437D" w:rsidP="00F44DC5">
      <w:pPr>
        <w:rPr>
          <w:b/>
          <w:lang w:val="fr-FR"/>
        </w:rPr>
      </w:pPr>
      <w:r w:rsidRPr="0004437D">
        <w:rPr>
          <w:b/>
          <w:lang w:val="fr-FR"/>
        </w:rPr>
        <w:t>4. Nguyên lí II nhiệt động lực học</w:t>
      </w:r>
    </w:p>
    <w:p w:rsidR="0004437D" w:rsidRPr="0004437D" w:rsidRDefault="0004437D" w:rsidP="00F44DC5">
      <w:pPr>
        <w:rPr>
          <w:lang w:val="fr-FR"/>
        </w:rPr>
      </w:pPr>
      <w:r w:rsidRPr="0004437D">
        <w:rPr>
          <w:lang w:val="fr-FR"/>
        </w:rPr>
        <w:t>- Cách 1(Claudius) : Nhiệt không thể tự truyền từ một vật sang vật khác nóng hơn.</w:t>
      </w:r>
      <w:r w:rsidR="00F44DC5" w:rsidRPr="00F44DC5">
        <w:rPr>
          <w:b/>
          <w:i/>
        </w:rPr>
        <w:t xml:space="preserve"> (0,5đ)</w:t>
      </w:r>
    </w:p>
    <w:p w:rsidR="0004437D" w:rsidRPr="0004437D" w:rsidRDefault="0004437D" w:rsidP="00F44DC5">
      <w:pPr>
        <w:rPr>
          <w:lang w:val="fr-FR"/>
        </w:rPr>
      </w:pPr>
      <w:r w:rsidRPr="0004437D">
        <w:rPr>
          <w:lang w:val="fr-FR"/>
        </w:rPr>
        <w:t>- Cách 2(Carnot) : Động cơ nhiệt khổng thể chuyển hóa tất cả nhiệt lượng nhận được thành công cơ học</w:t>
      </w:r>
      <w:r w:rsidR="00F44DC5">
        <w:rPr>
          <w:lang w:val="fr-FR"/>
        </w:rPr>
        <w:tab/>
      </w:r>
      <w:r w:rsidR="00F44DC5">
        <w:rPr>
          <w:lang w:val="fr-FR"/>
        </w:rPr>
        <w:tab/>
      </w:r>
      <w:r w:rsidR="00F44DC5">
        <w:rPr>
          <w:lang w:val="fr-FR"/>
        </w:rPr>
        <w:tab/>
      </w:r>
      <w:r w:rsidR="00F44DC5">
        <w:rPr>
          <w:lang w:val="fr-FR"/>
        </w:rPr>
        <w:tab/>
      </w:r>
      <w:r w:rsidR="00F44DC5">
        <w:rPr>
          <w:lang w:val="fr-FR"/>
        </w:rPr>
        <w:tab/>
      </w:r>
      <w:r w:rsidR="00F44DC5">
        <w:rPr>
          <w:lang w:val="fr-FR"/>
        </w:rPr>
        <w:tab/>
      </w:r>
      <w:r w:rsidR="00F44DC5">
        <w:rPr>
          <w:lang w:val="fr-FR"/>
        </w:rPr>
        <w:tab/>
      </w:r>
      <w:r w:rsidR="00F44DC5">
        <w:rPr>
          <w:lang w:val="fr-FR"/>
        </w:rPr>
        <w:tab/>
      </w:r>
      <w:r w:rsidR="00F44DC5">
        <w:rPr>
          <w:lang w:val="fr-FR"/>
        </w:rPr>
        <w:tab/>
      </w:r>
      <w:r w:rsidR="00F44DC5">
        <w:rPr>
          <w:lang w:val="fr-FR"/>
        </w:rPr>
        <w:tab/>
      </w:r>
      <w:r w:rsidR="00F44DC5">
        <w:rPr>
          <w:lang w:val="fr-FR"/>
        </w:rPr>
        <w:tab/>
      </w:r>
      <w:r w:rsidR="00F44DC5" w:rsidRPr="00F44DC5">
        <w:rPr>
          <w:b/>
          <w:i/>
        </w:rPr>
        <w:t>(0,5đ)</w:t>
      </w:r>
    </w:p>
    <w:p w:rsidR="0004437D" w:rsidRPr="00586E3F" w:rsidRDefault="0004437D" w:rsidP="00F44DC5">
      <w:pPr>
        <w:tabs>
          <w:tab w:val="right" w:pos="9072"/>
        </w:tabs>
        <w:spacing w:after="0" w:line="360" w:lineRule="auto"/>
        <w:rPr>
          <w:b/>
          <w:i/>
          <w:sz w:val="24"/>
          <w:szCs w:val="24"/>
        </w:rPr>
      </w:pPr>
      <w:r w:rsidRPr="00586E3F">
        <w:rPr>
          <w:b/>
          <w:sz w:val="24"/>
          <w:szCs w:val="24"/>
          <w:u w:val="single"/>
        </w:rPr>
        <w:t>B. Bài tập</w:t>
      </w:r>
      <w:r w:rsidRPr="00586E3F">
        <w:rPr>
          <w:b/>
          <w:sz w:val="24"/>
          <w:szCs w:val="24"/>
        </w:rPr>
        <w:t xml:space="preserve"> </w:t>
      </w:r>
      <w:r w:rsidRPr="00586E3F">
        <w:rPr>
          <w:b/>
          <w:i/>
          <w:sz w:val="24"/>
          <w:szCs w:val="24"/>
        </w:rPr>
        <w:t>(6đ)</w:t>
      </w:r>
    </w:p>
    <w:p w:rsidR="0004437D" w:rsidRDefault="0004437D" w:rsidP="00F44DC5">
      <w:pPr>
        <w:spacing w:after="0" w:line="360" w:lineRule="auto"/>
      </w:pPr>
      <w:r w:rsidRPr="00EF59EC">
        <w:rPr>
          <w:b/>
          <w:lang w:val="fr-FR"/>
        </w:rPr>
        <w:t>Câu</w:t>
      </w:r>
      <w:r w:rsidRPr="00EF59EC">
        <w:rPr>
          <w:b/>
        </w:rPr>
        <w:t xml:space="preserve"> 5</w:t>
      </w:r>
      <w:r w:rsidRPr="00EF59EC">
        <w:rPr>
          <w:b/>
          <w:i/>
        </w:rPr>
        <w:t>.</w:t>
      </w:r>
      <w:r w:rsidRPr="00CB565A">
        <w:tab/>
      </w:r>
    </w:p>
    <w:p w:rsidR="0004437D" w:rsidRDefault="0004437D" w:rsidP="00F44DC5">
      <w:pPr>
        <w:spacing w:after="0" w:line="360" w:lineRule="auto"/>
        <w:ind w:left="720" w:firstLine="720"/>
        <w:rPr>
          <w:lang w:val="fr-FR"/>
        </w:rPr>
      </w:pPr>
      <w:r>
        <w:rPr>
          <w:lang w:val="fr-FR"/>
        </w:rPr>
        <w:t xml:space="preserve">Ta có : </w:t>
      </w:r>
      <w:r w:rsidRPr="00BF3E30">
        <w:rPr>
          <w:position w:val="-36"/>
          <w:lang w:val="fr-FR"/>
        </w:rPr>
        <w:object w:dxaOrig="1640" w:dyaOrig="800">
          <v:shape id="_x0000_i1028" type="#_x0000_t75" style="width:81.75pt;height:39.75pt" o:ole="">
            <v:imagedata r:id="rId11" o:title=""/>
          </v:shape>
          <o:OLEObject Type="Embed" ProgID="Equation.DSMT4" ShapeID="_x0000_i1028" DrawAspect="Content" ObjectID="_1523850976" r:id="rId12"/>
        </w:object>
      </w:r>
      <w:r>
        <w:rPr>
          <w:lang w:val="fr-FR"/>
        </w:rPr>
        <w:tab/>
      </w:r>
      <w:r w:rsidR="00F44DC5">
        <w:rPr>
          <w:lang w:val="fr-FR"/>
        </w:rPr>
        <w:tab/>
      </w:r>
      <w:r w:rsidRPr="0004437D">
        <w:rPr>
          <w:i/>
          <w:lang w:val="fr-FR"/>
        </w:rPr>
        <w:t>(0,75đ)</w:t>
      </w:r>
    </w:p>
    <w:p w:rsidR="0004437D" w:rsidRPr="00EF59EC" w:rsidRDefault="0004437D" w:rsidP="00F44DC5">
      <w:pPr>
        <w:spacing w:after="0" w:line="360" w:lineRule="auto"/>
        <w:ind w:left="720" w:firstLine="720"/>
      </w:pPr>
      <w:r>
        <w:rPr>
          <w:lang w:val="fr-FR"/>
        </w:rPr>
        <w:t>=&gt; T</w:t>
      </w:r>
      <w:r w:rsidRPr="0004437D">
        <w:rPr>
          <w:vertAlign w:val="subscript"/>
          <w:lang w:val="fr-FR"/>
        </w:rPr>
        <w:t>2</w:t>
      </w:r>
      <w:r>
        <w:rPr>
          <w:lang w:val="fr-FR"/>
        </w:rPr>
        <w:t xml:space="preserve"> = 450 K</w:t>
      </w:r>
      <w:r>
        <w:rPr>
          <w:lang w:val="fr-FR"/>
        </w:rPr>
        <w:tab/>
      </w:r>
      <w:r>
        <w:rPr>
          <w:lang w:val="fr-FR"/>
        </w:rPr>
        <w:tab/>
      </w:r>
      <w:r w:rsidR="00F44DC5">
        <w:rPr>
          <w:lang w:val="fr-FR"/>
        </w:rPr>
        <w:tab/>
      </w:r>
      <w:r w:rsidRPr="0004437D">
        <w:rPr>
          <w:i/>
          <w:lang w:val="fr-FR"/>
        </w:rPr>
        <w:t>(0,75đ)</w:t>
      </w:r>
    </w:p>
    <w:p w:rsidR="0004437D" w:rsidRDefault="0004437D" w:rsidP="00F44DC5">
      <w:pPr>
        <w:pStyle w:val="ListParagraph"/>
        <w:spacing w:line="360" w:lineRule="auto"/>
        <w:ind w:left="0"/>
        <w:outlineLvl w:val="0"/>
        <w:rPr>
          <w:rFonts w:ascii="Times New Roman" w:hAnsi="Times New Roman"/>
          <w:sz w:val="26"/>
          <w:szCs w:val="26"/>
          <w:lang w:val="pt-BR"/>
        </w:rPr>
      </w:pPr>
      <w:r w:rsidRPr="00CB565A">
        <w:rPr>
          <w:rFonts w:ascii="Times New Roman" w:hAnsi="Times New Roman"/>
          <w:b/>
          <w:sz w:val="26"/>
          <w:szCs w:val="26"/>
          <w:lang w:val="fr-FR"/>
        </w:rPr>
        <w:t xml:space="preserve">Câu </w:t>
      </w:r>
      <w:r w:rsidRPr="00CB565A">
        <w:rPr>
          <w:rFonts w:ascii="Times New Roman" w:hAnsi="Times New Roman"/>
          <w:b/>
          <w:sz w:val="26"/>
          <w:szCs w:val="26"/>
        </w:rPr>
        <w:t>6.</w:t>
      </w:r>
      <w:r w:rsidRPr="00CB565A">
        <w:rPr>
          <w:rFonts w:ascii="Times New Roman" w:hAnsi="Times New Roman"/>
          <w:sz w:val="26"/>
          <w:szCs w:val="26"/>
        </w:rPr>
        <w:t xml:space="preserve">  </w:t>
      </w:r>
    </w:p>
    <w:p w:rsidR="0004437D" w:rsidRDefault="0004437D" w:rsidP="00F44DC5">
      <w:pPr>
        <w:pStyle w:val="ListParagraph"/>
        <w:spacing w:line="360" w:lineRule="auto"/>
        <w:ind w:firstLine="720"/>
        <w:outlineLvl w:val="0"/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  <w:lang w:val="pt-BR"/>
        </w:rPr>
        <w:t>Ta có: Q = m.c.Δt</w:t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 w:rsidR="00F44DC5">
        <w:rPr>
          <w:rFonts w:ascii="Times New Roman" w:hAnsi="Times New Roman"/>
          <w:sz w:val="26"/>
          <w:szCs w:val="26"/>
          <w:lang w:val="pt-BR"/>
        </w:rPr>
        <w:tab/>
      </w:r>
      <w:r w:rsidRPr="0004437D">
        <w:rPr>
          <w:i/>
          <w:lang w:val="fr-FR"/>
        </w:rPr>
        <w:t>(0,75đ)</w:t>
      </w:r>
    </w:p>
    <w:p w:rsidR="0004437D" w:rsidRPr="00CB565A" w:rsidRDefault="0004437D" w:rsidP="00F44DC5">
      <w:pPr>
        <w:pStyle w:val="ListParagraph"/>
        <w:spacing w:line="360" w:lineRule="auto"/>
        <w:ind w:firstLine="720"/>
        <w:outlineLvl w:val="0"/>
      </w:pPr>
      <w:r>
        <w:rPr>
          <w:rFonts w:ascii="Times New Roman" w:hAnsi="Times New Roman"/>
          <w:sz w:val="26"/>
          <w:szCs w:val="26"/>
          <w:lang w:val="pt-BR"/>
        </w:rPr>
        <w:t>Q = 418000 (J)</w:t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 w:rsidR="00F44DC5">
        <w:rPr>
          <w:rFonts w:ascii="Times New Roman" w:hAnsi="Times New Roman"/>
          <w:sz w:val="26"/>
          <w:szCs w:val="26"/>
          <w:lang w:val="pt-BR"/>
        </w:rPr>
        <w:tab/>
      </w:r>
      <w:r w:rsidRPr="0004437D">
        <w:rPr>
          <w:i/>
          <w:lang w:val="fr-FR"/>
        </w:rPr>
        <w:t>(0,75đ)</w:t>
      </w:r>
    </w:p>
    <w:p w:rsidR="0004437D" w:rsidRDefault="0004437D" w:rsidP="00F44DC5">
      <w:pPr>
        <w:pStyle w:val="ListParagraph"/>
        <w:spacing w:line="360" w:lineRule="auto"/>
        <w:ind w:left="0"/>
        <w:rPr>
          <w:rFonts w:ascii="Times New Roman" w:hAnsi="Times New Roman"/>
          <w:sz w:val="26"/>
          <w:szCs w:val="26"/>
          <w:lang w:val="pt-BR"/>
        </w:rPr>
      </w:pPr>
      <w:r w:rsidRPr="00CB565A">
        <w:rPr>
          <w:rFonts w:ascii="Times New Roman" w:hAnsi="Times New Roman"/>
          <w:b/>
          <w:sz w:val="26"/>
          <w:szCs w:val="26"/>
          <w:lang w:val="fr-FR"/>
        </w:rPr>
        <w:t xml:space="preserve">Câu </w:t>
      </w:r>
      <w:r>
        <w:rPr>
          <w:rFonts w:ascii="Times New Roman" w:hAnsi="Times New Roman"/>
          <w:b/>
          <w:sz w:val="26"/>
          <w:szCs w:val="26"/>
          <w:lang w:val="fr-FR"/>
        </w:rPr>
        <w:t>7</w:t>
      </w:r>
      <w:r w:rsidRPr="00CB565A">
        <w:rPr>
          <w:rFonts w:ascii="Times New Roman" w:hAnsi="Times New Roman"/>
          <w:b/>
          <w:sz w:val="26"/>
          <w:szCs w:val="26"/>
        </w:rPr>
        <w:t>.</w:t>
      </w:r>
      <w:r w:rsidRPr="00CB565A">
        <w:rPr>
          <w:rFonts w:ascii="Times New Roman" w:hAnsi="Times New Roman"/>
          <w:sz w:val="26"/>
          <w:szCs w:val="26"/>
        </w:rPr>
        <w:t xml:space="preserve"> </w:t>
      </w:r>
    </w:p>
    <w:p w:rsidR="0004437D" w:rsidRPr="0004437D" w:rsidRDefault="0004437D" w:rsidP="00F44DC5">
      <w:pPr>
        <w:pStyle w:val="ListParagraph"/>
        <w:spacing w:line="360" w:lineRule="auto"/>
        <w:ind w:firstLine="720"/>
        <w:outlineLvl w:val="0"/>
      </w:pPr>
      <w:r>
        <w:rPr>
          <w:rFonts w:ascii="Times New Roman" w:hAnsi="Times New Roman"/>
          <w:sz w:val="26"/>
          <w:szCs w:val="26"/>
          <w:lang w:val="pt-BR"/>
        </w:rPr>
        <w:t xml:space="preserve">Ta có: ΔU = Q + A </w:t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 w:rsidRPr="0004437D">
        <w:rPr>
          <w:i/>
          <w:lang w:val="fr-FR"/>
        </w:rPr>
        <w:t>(0,75đ)</w:t>
      </w:r>
    </w:p>
    <w:p w:rsidR="0004437D" w:rsidRPr="0004437D" w:rsidRDefault="0004437D" w:rsidP="00F44DC5">
      <w:pPr>
        <w:pStyle w:val="ListParagraph"/>
        <w:spacing w:line="360" w:lineRule="auto"/>
        <w:ind w:firstLine="720"/>
        <w:outlineLvl w:val="0"/>
      </w:pPr>
      <w:r>
        <w:rPr>
          <w:rFonts w:ascii="Times New Roman" w:hAnsi="Times New Roman"/>
          <w:sz w:val="26"/>
          <w:szCs w:val="26"/>
          <w:lang w:val="pt-BR"/>
        </w:rPr>
        <w:t>ΔU = -150 + 250 = 100(J)</w:t>
      </w:r>
      <w:r>
        <w:rPr>
          <w:rFonts w:ascii="Times New Roman" w:hAnsi="Times New Roman"/>
          <w:sz w:val="26"/>
          <w:szCs w:val="26"/>
          <w:lang w:val="pt-BR"/>
        </w:rPr>
        <w:tab/>
      </w:r>
      <w:r>
        <w:rPr>
          <w:rFonts w:ascii="Times New Roman" w:hAnsi="Times New Roman"/>
          <w:sz w:val="26"/>
          <w:szCs w:val="26"/>
          <w:lang w:val="pt-BR"/>
        </w:rPr>
        <w:tab/>
      </w:r>
      <w:r w:rsidRPr="0004437D">
        <w:rPr>
          <w:i/>
          <w:lang w:val="fr-FR"/>
        </w:rPr>
        <w:t>(0,75đ)</w:t>
      </w:r>
    </w:p>
    <w:p w:rsidR="0004437D" w:rsidRDefault="0004437D" w:rsidP="00F44DC5">
      <w:pPr>
        <w:spacing w:after="0" w:line="360" w:lineRule="auto"/>
        <w:rPr>
          <w:lang w:val="pt-BR"/>
        </w:rPr>
      </w:pPr>
      <w:r w:rsidRPr="00E32B13">
        <w:rPr>
          <w:b/>
          <w:lang w:val="fr-FR"/>
        </w:rPr>
        <w:t>Câu 8</w:t>
      </w:r>
      <w:r w:rsidRPr="00E32B13">
        <w:rPr>
          <w:b/>
        </w:rPr>
        <w:t>.</w:t>
      </w:r>
      <w:r w:rsidRPr="00E32B13">
        <w:t xml:space="preserve"> </w:t>
      </w:r>
    </w:p>
    <w:p w:rsidR="0004437D" w:rsidRDefault="0004437D" w:rsidP="00F44DC5">
      <w:pPr>
        <w:pStyle w:val="ListParagraph"/>
        <w:numPr>
          <w:ilvl w:val="0"/>
          <w:numId w:val="4"/>
        </w:numPr>
        <w:spacing w:line="360" w:lineRule="auto"/>
        <w:ind w:left="0" w:firstLine="0"/>
        <w:rPr>
          <w:rFonts w:ascii="Times New Roman" w:hAnsi="Times New Roman"/>
          <w:sz w:val="26"/>
          <w:szCs w:val="26"/>
          <w:lang w:val="pt-BR"/>
        </w:rPr>
      </w:pPr>
      <w:r w:rsidRPr="00284D29">
        <w:rPr>
          <w:rFonts w:ascii="Times New Roman" w:hAnsi="Times New Roman"/>
          <w:sz w:val="26"/>
          <w:szCs w:val="26"/>
          <w:lang w:val="pt-BR"/>
        </w:rPr>
        <w:t>Xác định T</w:t>
      </w:r>
      <w:r w:rsidRPr="00284D29">
        <w:rPr>
          <w:rFonts w:ascii="Times New Roman" w:hAnsi="Times New Roman"/>
          <w:sz w:val="26"/>
          <w:szCs w:val="26"/>
          <w:vertAlign w:val="subscript"/>
          <w:lang w:val="pt-BR"/>
        </w:rPr>
        <w:t>3</w:t>
      </w:r>
      <w:r w:rsidRPr="00284D29">
        <w:rPr>
          <w:rFonts w:ascii="Times New Roman" w:hAnsi="Times New Roman"/>
          <w:sz w:val="26"/>
          <w:szCs w:val="26"/>
          <w:lang w:val="pt-BR"/>
        </w:rPr>
        <w:t>?</w:t>
      </w:r>
    </w:p>
    <w:p w:rsidR="0004437D" w:rsidRPr="0004437D" w:rsidRDefault="008722BD" w:rsidP="00F44DC5">
      <w:pPr>
        <w:pStyle w:val="ListParagraph"/>
        <w:spacing w:line="360" w:lineRule="auto"/>
        <w:ind w:left="0"/>
        <w:rPr>
          <w:rFonts w:ascii="Times New Roman" w:hAnsi="Times New Roman"/>
          <w:sz w:val="26"/>
          <w:szCs w:val="26"/>
          <w:lang w:val="pt-B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pt-B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pt-BR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pt-B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  <w:lang w:val="pt-BR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pt-B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pt-BR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pt-BR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pt-BR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6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pt-B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pt-BR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pt-BR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  <w:lang w:val="pt-BR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pt-B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pt-BR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pt-BR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pt-BR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6"/>
              <w:lang w:val="pt-BR"/>
            </w:rPr>
            <m:t xml:space="preserve">                 (0,25đ)</m:t>
          </m:r>
        </m:oMath>
      </m:oMathPara>
    </w:p>
    <w:p w:rsidR="0004437D" w:rsidRPr="0004437D" w:rsidRDefault="008722BD" w:rsidP="00F44DC5">
      <w:pPr>
        <w:pStyle w:val="ListParagraph"/>
        <w:numPr>
          <w:ilvl w:val="0"/>
          <w:numId w:val="5"/>
        </w:numPr>
        <w:spacing w:line="360" w:lineRule="auto"/>
        <w:ind w:left="0" w:firstLine="0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pt-BR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pt-BR"/>
              </w:rPr>
              <m:t>T</m:t>
            </m:r>
          </m:e>
          <m:sub>
            <m:r>
              <w:rPr>
                <w:rFonts w:ascii="Cambria Math" w:hAnsi="Cambria Math"/>
                <w:sz w:val="26"/>
                <w:szCs w:val="26"/>
                <w:lang w:val="pt-BR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  <w:lang w:val="pt-BR"/>
          </w:rPr>
          <m:t>=800K</m:t>
        </m:r>
      </m:oMath>
      <w:r w:rsidR="00F44DC5">
        <w:rPr>
          <w:sz w:val="26"/>
          <w:szCs w:val="26"/>
          <w:lang w:val="pt-BR"/>
        </w:rPr>
        <w:tab/>
        <w:t xml:space="preserve">      </w:t>
      </w:r>
      <w:r w:rsidR="00F44DC5">
        <w:rPr>
          <w:sz w:val="26"/>
          <w:szCs w:val="26"/>
          <w:lang w:val="pt-BR"/>
        </w:rPr>
        <w:tab/>
      </w:r>
      <w:r w:rsidR="00F44DC5">
        <w:rPr>
          <w:sz w:val="26"/>
          <w:szCs w:val="26"/>
          <w:lang w:val="pt-BR"/>
        </w:rPr>
        <w:tab/>
      </w:r>
      <w:r w:rsidR="00F44DC5">
        <w:rPr>
          <w:sz w:val="26"/>
          <w:szCs w:val="26"/>
          <w:lang w:val="pt-BR"/>
        </w:rPr>
        <w:tab/>
      </w:r>
      <w:r w:rsidR="00F44DC5">
        <w:rPr>
          <w:sz w:val="26"/>
          <w:szCs w:val="26"/>
          <w:lang w:val="pt-BR"/>
        </w:rPr>
        <w:tab/>
      </w:r>
      <w:r w:rsidR="00F44DC5">
        <w:rPr>
          <w:sz w:val="26"/>
          <w:szCs w:val="26"/>
          <w:lang w:val="pt-BR"/>
        </w:rPr>
        <w:tab/>
        <w:t xml:space="preserve"> (0,</w:t>
      </w:r>
      <w:r w:rsidR="003D0626">
        <w:rPr>
          <w:sz w:val="26"/>
          <w:szCs w:val="26"/>
          <w:lang w:val="pt-BR"/>
        </w:rPr>
        <w:t>2</w:t>
      </w:r>
      <w:r w:rsidR="00F44DC5">
        <w:rPr>
          <w:sz w:val="26"/>
          <w:szCs w:val="26"/>
          <w:lang w:val="pt-BR"/>
        </w:rPr>
        <w:t>5đ)</w:t>
      </w:r>
      <w:r w:rsidR="00F44DC5">
        <w:rPr>
          <w:sz w:val="26"/>
          <w:szCs w:val="26"/>
          <w:lang w:val="pt-BR"/>
        </w:rPr>
        <w:tab/>
      </w:r>
      <w:r w:rsidR="00F44DC5">
        <w:rPr>
          <w:sz w:val="26"/>
          <w:szCs w:val="26"/>
          <w:lang w:val="pt-BR"/>
        </w:rPr>
        <w:tab/>
      </w:r>
    </w:p>
    <w:p w:rsidR="0004437D" w:rsidRDefault="0004437D" w:rsidP="00F44DC5">
      <w:pPr>
        <w:pStyle w:val="ListParagraph"/>
        <w:numPr>
          <w:ilvl w:val="0"/>
          <w:numId w:val="4"/>
        </w:numPr>
        <w:spacing w:line="360" w:lineRule="auto"/>
        <w:ind w:left="0" w:firstLine="0"/>
        <w:rPr>
          <w:rFonts w:ascii="Times New Roman" w:hAnsi="Times New Roman"/>
          <w:sz w:val="26"/>
          <w:szCs w:val="26"/>
          <w:lang w:val="pt-BR"/>
        </w:rPr>
      </w:pPr>
      <w:r w:rsidRPr="00284D29">
        <w:rPr>
          <w:rFonts w:ascii="Times New Roman" w:hAnsi="Times New Roman"/>
          <w:sz w:val="26"/>
          <w:szCs w:val="26"/>
          <w:lang w:val="pt-BR"/>
        </w:rPr>
        <w:t>V</w:t>
      </w:r>
      <w:r>
        <w:rPr>
          <w:rFonts w:ascii="Times New Roman" w:hAnsi="Times New Roman"/>
          <w:sz w:val="26"/>
          <w:szCs w:val="26"/>
          <w:lang w:val="pt-BR"/>
        </w:rPr>
        <w:t xml:space="preserve">ẽ </w:t>
      </w:r>
    </w:p>
    <w:p w:rsidR="00F44DC5" w:rsidRPr="003D0626" w:rsidRDefault="0004437D" w:rsidP="00F44DC5">
      <w:pPr>
        <w:pStyle w:val="ListParagraph"/>
        <w:spacing w:line="360" w:lineRule="auto"/>
        <w:ind w:left="0"/>
        <w:rPr>
          <w:rFonts w:ascii="Times New Roman" w:hAnsi="Times New Roman"/>
          <w:i/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  <w:lang w:val="pt-BR"/>
        </w:rPr>
        <w:t>Trong</w:t>
      </w:r>
      <w:r w:rsidRPr="00284D29">
        <w:rPr>
          <w:rFonts w:ascii="Times New Roman" w:hAnsi="Times New Roman"/>
          <w:sz w:val="26"/>
          <w:szCs w:val="26"/>
          <w:lang w:val="pt-BR"/>
        </w:rPr>
        <w:t xml:space="preserve"> hệ (P, T) </w:t>
      </w:r>
      <w:r w:rsidR="00F44DC5">
        <w:rPr>
          <w:rFonts w:ascii="Times New Roman" w:hAnsi="Times New Roman"/>
          <w:sz w:val="26"/>
          <w:szCs w:val="26"/>
          <w:lang w:val="pt-BR"/>
        </w:rPr>
        <w:tab/>
      </w:r>
      <w:r w:rsidR="00F44DC5" w:rsidRPr="00F44DC5">
        <w:rPr>
          <w:rFonts w:ascii="Times New Roman" w:hAnsi="Times New Roman"/>
          <w:i/>
          <w:sz w:val="26"/>
          <w:szCs w:val="26"/>
          <w:lang w:val="pt-BR"/>
        </w:rPr>
        <w:t>(0,5đ)</w:t>
      </w:r>
    </w:p>
    <w:p w:rsidR="0004437D" w:rsidRPr="00284D29" w:rsidRDefault="0004437D" w:rsidP="00F44DC5">
      <w:pPr>
        <w:pStyle w:val="ListParagraph"/>
        <w:spacing w:line="360" w:lineRule="auto"/>
        <w:ind w:left="0"/>
        <w:rPr>
          <w:rFonts w:ascii="Times New Roman" w:hAnsi="Times New Roman"/>
          <w:sz w:val="26"/>
          <w:szCs w:val="26"/>
          <w:lang w:val="pt-BR"/>
        </w:rPr>
      </w:pPr>
      <w:r>
        <w:rPr>
          <w:rFonts w:ascii="Times New Roman" w:hAnsi="Times New Roman"/>
          <w:sz w:val="26"/>
          <w:szCs w:val="26"/>
          <w:lang w:val="pt-BR"/>
        </w:rPr>
        <w:t>Trong hệ</w:t>
      </w:r>
      <w:r w:rsidRPr="00284D29">
        <w:rPr>
          <w:rFonts w:ascii="Times New Roman" w:hAnsi="Times New Roman"/>
          <w:sz w:val="26"/>
          <w:szCs w:val="26"/>
          <w:lang w:val="pt-BR"/>
        </w:rPr>
        <w:t xml:space="preserve"> (V, T).</w:t>
      </w:r>
      <w:r w:rsidR="00F44DC5">
        <w:rPr>
          <w:rFonts w:ascii="Times New Roman" w:hAnsi="Times New Roman"/>
          <w:sz w:val="26"/>
          <w:szCs w:val="26"/>
          <w:lang w:val="pt-BR"/>
        </w:rPr>
        <w:tab/>
      </w:r>
      <w:r w:rsidR="00F44DC5" w:rsidRPr="00F44DC5">
        <w:rPr>
          <w:rFonts w:ascii="Times New Roman" w:hAnsi="Times New Roman"/>
          <w:i/>
          <w:sz w:val="26"/>
          <w:szCs w:val="26"/>
          <w:lang w:val="pt-BR"/>
        </w:rPr>
        <w:t>(0,5đ)</w:t>
      </w:r>
    </w:p>
    <w:p w:rsidR="0004437D" w:rsidRPr="00B05094" w:rsidRDefault="0004437D" w:rsidP="00F44DC5">
      <w:pPr>
        <w:spacing w:before="120" w:after="120" w:line="240" w:lineRule="auto"/>
        <w:jc w:val="both"/>
        <w:rPr>
          <w:i/>
          <w:iCs/>
          <w:lang w:val="pt-BR"/>
        </w:rPr>
      </w:pPr>
    </w:p>
    <w:p w:rsidR="00E418DF" w:rsidRDefault="00E418DF" w:rsidP="00F44DC5">
      <w:pPr>
        <w:spacing w:after="0"/>
        <w:jc w:val="both"/>
        <w:rPr>
          <w:lang w:val="pt-BR"/>
        </w:rPr>
      </w:pPr>
    </w:p>
    <w:sectPr w:rsidR="00E418DF" w:rsidSect="00F44DC5">
      <w:pgSz w:w="11907" w:h="16840" w:code="9"/>
      <w:pgMar w:top="720" w:right="567" w:bottom="567" w:left="1146" w:header="720" w:footer="720" w:gutter="284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47BE5"/>
    <w:multiLevelType w:val="hybridMultilevel"/>
    <w:tmpl w:val="7480CD94"/>
    <w:lvl w:ilvl="0" w:tplc="6CC668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BC1CB4"/>
    <w:multiLevelType w:val="hybridMultilevel"/>
    <w:tmpl w:val="645ED3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FF1809"/>
    <w:multiLevelType w:val="hybridMultilevel"/>
    <w:tmpl w:val="8D5804D8"/>
    <w:lvl w:ilvl="0" w:tplc="F57887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630C185F"/>
    <w:multiLevelType w:val="hybridMultilevel"/>
    <w:tmpl w:val="645ED3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C35CC6"/>
    <w:multiLevelType w:val="hybridMultilevel"/>
    <w:tmpl w:val="3C6A1656"/>
    <w:lvl w:ilvl="0" w:tplc="892CD162">
      <w:start w:val="2"/>
      <w:numFmt w:val="bullet"/>
      <w:lvlText w:val=""/>
      <w:lvlJc w:val="left"/>
      <w:pPr>
        <w:ind w:left="9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drawingGridHorizontalSpacing w:val="130"/>
  <w:displayHorizontalDrawingGridEvery w:val="2"/>
  <w:displayVerticalDrawingGridEvery w:val="2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F73"/>
    <w:rsid w:val="0000352F"/>
    <w:rsid w:val="000101CF"/>
    <w:rsid w:val="00012380"/>
    <w:rsid w:val="0004437D"/>
    <w:rsid w:val="00050E5D"/>
    <w:rsid w:val="00053B7F"/>
    <w:rsid w:val="000553F0"/>
    <w:rsid w:val="000629CA"/>
    <w:rsid w:val="0006428A"/>
    <w:rsid w:val="00064554"/>
    <w:rsid w:val="00090947"/>
    <w:rsid w:val="000A056E"/>
    <w:rsid w:val="000B3616"/>
    <w:rsid w:val="00112674"/>
    <w:rsid w:val="001131B6"/>
    <w:rsid w:val="00117D13"/>
    <w:rsid w:val="00154A55"/>
    <w:rsid w:val="001C5786"/>
    <w:rsid w:val="001D1D2D"/>
    <w:rsid w:val="00212063"/>
    <w:rsid w:val="00214188"/>
    <w:rsid w:val="00217E99"/>
    <w:rsid w:val="00236A16"/>
    <w:rsid w:val="00284D29"/>
    <w:rsid w:val="0031302E"/>
    <w:rsid w:val="003629B1"/>
    <w:rsid w:val="003D0626"/>
    <w:rsid w:val="003D6AEF"/>
    <w:rsid w:val="003F1A8A"/>
    <w:rsid w:val="004416E4"/>
    <w:rsid w:val="004F4414"/>
    <w:rsid w:val="005749BD"/>
    <w:rsid w:val="00602C05"/>
    <w:rsid w:val="006103E0"/>
    <w:rsid w:val="006651B6"/>
    <w:rsid w:val="00674145"/>
    <w:rsid w:val="006C6FDA"/>
    <w:rsid w:val="006D1A67"/>
    <w:rsid w:val="00736D01"/>
    <w:rsid w:val="00833EC0"/>
    <w:rsid w:val="008722BD"/>
    <w:rsid w:val="0088229F"/>
    <w:rsid w:val="00893ACA"/>
    <w:rsid w:val="008A7D51"/>
    <w:rsid w:val="008B1159"/>
    <w:rsid w:val="00900190"/>
    <w:rsid w:val="009719F1"/>
    <w:rsid w:val="009901D0"/>
    <w:rsid w:val="009D71BD"/>
    <w:rsid w:val="009F318E"/>
    <w:rsid w:val="00A775B1"/>
    <w:rsid w:val="00AD1E92"/>
    <w:rsid w:val="00AF574C"/>
    <w:rsid w:val="00B01887"/>
    <w:rsid w:val="00B05094"/>
    <w:rsid w:val="00B070D5"/>
    <w:rsid w:val="00B12A37"/>
    <w:rsid w:val="00B37587"/>
    <w:rsid w:val="00B61B62"/>
    <w:rsid w:val="00B65EB5"/>
    <w:rsid w:val="00B96138"/>
    <w:rsid w:val="00BD5C64"/>
    <w:rsid w:val="00C04CC9"/>
    <w:rsid w:val="00C24056"/>
    <w:rsid w:val="00C970DA"/>
    <w:rsid w:val="00CA1369"/>
    <w:rsid w:val="00CB3B2B"/>
    <w:rsid w:val="00CB565A"/>
    <w:rsid w:val="00CC5E4C"/>
    <w:rsid w:val="00CE54E6"/>
    <w:rsid w:val="00D003E3"/>
    <w:rsid w:val="00D22E32"/>
    <w:rsid w:val="00D34EEA"/>
    <w:rsid w:val="00D86317"/>
    <w:rsid w:val="00DA5AD7"/>
    <w:rsid w:val="00DD327A"/>
    <w:rsid w:val="00E06E08"/>
    <w:rsid w:val="00E32B13"/>
    <w:rsid w:val="00E418DF"/>
    <w:rsid w:val="00E77D92"/>
    <w:rsid w:val="00E83466"/>
    <w:rsid w:val="00EA6F73"/>
    <w:rsid w:val="00EC43D1"/>
    <w:rsid w:val="00ED2BF0"/>
    <w:rsid w:val="00EE0002"/>
    <w:rsid w:val="00EF59EC"/>
    <w:rsid w:val="00F03FF6"/>
    <w:rsid w:val="00F33651"/>
    <w:rsid w:val="00F41F0A"/>
    <w:rsid w:val="00F44DC5"/>
    <w:rsid w:val="00F71734"/>
    <w:rsid w:val="00F77765"/>
    <w:rsid w:val="00FA5D8A"/>
    <w:rsid w:val="00FB388B"/>
    <w:rsid w:val="00FC5A1B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BB6D3A8-3B99-4E80-B081-336DC880D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1B6"/>
    <w:pPr>
      <w:spacing w:after="200" w:line="276" w:lineRule="auto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EA6F73"/>
    <w:rPr>
      <w:rFonts w:ascii="Calibri" w:eastAsia="Times New Roman" w:hAnsi="Calibri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6D1A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F77765"/>
    <w:rPr>
      <w:sz w:val="2"/>
      <w:szCs w:val="2"/>
    </w:rPr>
  </w:style>
  <w:style w:type="paragraph" w:styleId="ListParagraph">
    <w:name w:val="List Paragraph"/>
    <w:basedOn w:val="Normal"/>
    <w:uiPriority w:val="34"/>
    <w:qFormat/>
    <w:rsid w:val="00893ACA"/>
    <w:pPr>
      <w:spacing w:after="0" w:line="240" w:lineRule="auto"/>
      <w:ind w:left="720"/>
      <w:contextualSpacing/>
      <w:jc w:val="both"/>
    </w:pPr>
    <w:rPr>
      <w:rFonts w:ascii="VNI-Times" w:eastAsia="Times New Roman" w:hAnsi="VNI-Times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E32B13"/>
    <w:pPr>
      <w:tabs>
        <w:tab w:val="center" w:pos="4680"/>
        <w:tab w:val="right" w:pos="9360"/>
      </w:tabs>
      <w:spacing w:before="60" w:after="60" w:line="312" w:lineRule="auto"/>
    </w:pPr>
    <w:rPr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E32B13"/>
    <w:rPr>
      <w:sz w:val="26"/>
      <w:szCs w:val="22"/>
    </w:rPr>
  </w:style>
  <w:style w:type="character" w:styleId="PlaceholderText">
    <w:name w:val="Placeholder Text"/>
    <w:basedOn w:val="DefaultParagraphFont"/>
    <w:uiPriority w:val="99"/>
    <w:semiHidden/>
    <w:rsid w:val="000443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155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SỞ GIÁO DỤC VÀ ĐÀO TẠO</vt:lpstr>
    </vt:vector>
  </TitlesOfParts>
  <Company>Microsoft Corporation</Company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GIÁO DỤC VÀ ĐÀO TẠO</dc:title>
  <dc:creator>user</dc:creator>
  <cp:lastModifiedBy>Ngo Huy Tuan</cp:lastModifiedBy>
  <cp:revision>3</cp:revision>
  <cp:lastPrinted>2013-04-16T04:03:00Z</cp:lastPrinted>
  <dcterms:created xsi:type="dcterms:W3CDTF">2016-04-30T04:54:00Z</dcterms:created>
  <dcterms:modified xsi:type="dcterms:W3CDTF">2016-05-04T00:10:00Z</dcterms:modified>
</cp:coreProperties>
</file>