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E8B" w:rsidRDefault="00111E8B" w:rsidP="00DE4DFE">
      <w:pPr>
        <w:pStyle w:val="Default"/>
        <w:rPr>
          <w:color w:val="auto"/>
        </w:rPr>
      </w:pPr>
      <w:bookmarkStart w:id="0" w:name="_GoBack"/>
      <w:bookmarkEnd w:id="0"/>
      <w:r>
        <w:rPr>
          <w:rFonts w:ascii="Wingdings" w:hAnsi="Wingdings" w:cs="Wingdings"/>
          <w:color w:val="auto"/>
        </w:rPr>
        <w:t></w:t>
      </w:r>
      <w:r>
        <w:rPr>
          <w:b/>
          <w:bCs/>
          <w:color w:val="auto"/>
        </w:rPr>
        <w:t xml:space="preserve"> KHỐI 12</w:t>
      </w:r>
      <w:r>
        <w:rPr>
          <w:color w:val="auto"/>
        </w:rPr>
        <w:t xml:space="preserve"> </w:t>
      </w:r>
    </w:p>
    <w:p w:rsidR="00111E8B" w:rsidRDefault="00111E8B" w:rsidP="00E74F74">
      <w:pPr>
        <w:pStyle w:val="Default"/>
        <w:jc w:val="center"/>
        <w:rPr>
          <w:color w:val="auto"/>
        </w:rPr>
      </w:pPr>
      <w:r>
        <w:rPr>
          <w:b/>
          <w:bCs/>
          <w:color w:val="auto"/>
        </w:rPr>
        <w:t xml:space="preserve">KHUNG MA TRẬN ĐỀ KIỂM TRA HỌC KÌ II. Môn: Vật lí lớp 12 </w:t>
      </w:r>
      <w:r>
        <w:rPr>
          <w:color w:val="auto"/>
        </w:rPr>
        <w:t xml:space="preserve">(Thời gian kiểm tra: 60 </w:t>
      </w:r>
      <w:proofErr w:type="gramStart"/>
      <w:r>
        <w:rPr>
          <w:color w:val="auto"/>
        </w:rPr>
        <w:t>phút )</w:t>
      </w:r>
      <w:proofErr w:type="gramEnd"/>
    </w:p>
    <w:p w:rsidR="00111E8B" w:rsidRDefault="00111E8B" w:rsidP="00DE4DFE">
      <w:pPr>
        <w:pStyle w:val="Default"/>
        <w:rPr>
          <w:color w:val="auto"/>
        </w:rPr>
      </w:pPr>
      <w:r>
        <w:rPr>
          <w:color w:val="auto"/>
        </w:rPr>
        <w:t xml:space="preserve">Phạm </w:t>
      </w:r>
      <w:proofErr w:type="gramStart"/>
      <w:r>
        <w:rPr>
          <w:color w:val="auto"/>
        </w:rPr>
        <w:t>vi</w:t>
      </w:r>
      <w:proofErr w:type="gramEnd"/>
      <w:r>
        <w:rPr>
          <w:color w:val="auto"/>
        </w:rPr>
        <w:t xml:space="preserve"> kiểm tra: Học kì II theo chương trình Chuẩ</w:t>
      </w:r>
      <w:r w:rsidR="00E74F74">
        <w:rPr>
          <w:color w:val="auto"/>
        </w:rPr>
        <w:t>n</w:t>
      </w:r>
    </w:p>
    <w:p w:rsidR="00111E8B" w:rsidRDefault="00111E8B" w:rsidP="00DE4DFE">
      <w:pPr>
        <w:pStyle w:val="Default"/>
        <w:rPr>
          <w:color w:val="auto"/>
        </w:rPr>
      </w:pPr>
      <w:r>
        <w:rPr>
          <w:color w:val="auto"/>
        </w:rPr>
        <w:t xml:space="preserve">Phương </w:t>
      </w:r>
      <w:proofErr w:type="gramStart"/>
      <w:r>
        <w:rPr>
          <w:color w:val="auto"/>
        </w:rPr>
        <w:t>án</w:t>
      </w:r>
      <w:proofErr w:type="gramEnd"/>
      <w:r>
        <w:rPr>
          <w:color w:val="auto"/>
        </w:rPr>
        <w:t xml:space="preserve"> kiểm tra: TRẮCNGHIỆM KQ. </w:t>
      </w:r>
    </w:p>
    <w:p w:rsidR="00111E8B" w:rsidRDefault="00111E8B" w:rsidP="00DE4DFE">
      <w:pPr>
        <w:pStyle w:val="Default"/>
        <w:rPr>
          <w:color w:val="auto"/>
        </w:rPr>
      </w:pPr>
    </w:p>
    <w:tbl>
      <w:tblPr>
        <w:tblStyle w:val="TableGrid"/>
        <w:tblW w:w="0" w:type="auto"/>
        <w:tblLook w:val="0000" w:firstRow="0" w:lastRow="0" w:firstColumn="0" w:lastColumn="0" w:noHBand="0" w:noVBand="0"/>
      </w:tblPr>
      <w:tblGrid>
        <w:gridCol w:w="1224"/>
        <w:gridCol w:w="478"/>
        <w:gridCol w:w="474"/>
        <w:gridCol w:w="478"/>
        <w:gridCol w:w="475"/>
        <w:gridCol w:w="473"/>
        <w:gridCol w:w="611"/>
        <w:gridCol w:w="611"/>
        <w:gridCol w:w="611"/>
        <w:gridCol w:w="611"/>
        <w:gridCol w:w="1411"/>
        <w:gridCol w:w="1369"/>
        <w:gridCol w:w="1352"/>
        <w:gridCol w:w="438"/>
        <w:gridCol w:w="804"/>
        <w:gridCol w:w="781"/>
        <w:gridCol w:w="765"/>
        <w:gridCol w:w="744"/>
        <w:gridCol w:w="1417"/>
      </w:tblGrid>
      <w:tr w:rsidR="00111E8B" w:rsidTr="00E74F74">
        <w:trPr>
          <w:trHeight w:val="581"/>
        </w:trPr>
        <w:tc>
          <w:tcPr>
            <w:tcW w:w="0" w:type="auto"/>
          </w:tcPr>
          <w:p w:rsidR="00111E8B" w:rsidRDefault="00111E8B" w:rsidP="00DE4DFE">
            <w:pPr>
              <w:pStyle w:val="Default"/>
            </w:pPr>
            <w:r>
              <w:rPr>
                <w:b/>
                <w:bCs/>
              </w:rPr>
              <w:t xml:space="preserve">Tên Chủ đề </w:t>
            </w:r>
          </w:p>
        </w:tc>
        <w:tc>
          <w:tcPr>
            <w:tcW w:w="0" w:type="auto"/>
            <w:gridSpan w:val="5"/>
          </w:tcPr>
          <w:p w:rsidR="00111E8B" w:rsidRDefault="00111E8B" w:rsidP="00DE4DFE">
            <w:pPr>
              <w:pStyle w:val="Default"/>
            </w:pPr>
            <w:r>
              <w:rPr>
                <w:b/>
                <w:bCs/>
              </w:rPr>
              <w:t xml:space="preserve">Nhận biết </w:t>
            </w:r>
          </w:p>
          <w:p w:rsidR="00111E8B" w:rsidRDefault="00111E8B" w:rsidP="00DE4DFE">
            <w:pPr>
              <w:pStyle w:val="Default"/>
            </w:pPr>
            <w:r>
              <w:rPr>
                <w:i/>
                <w:iCs/>
              </w:rPr>
              <w:t xml:space="preserve">(Cấp độ 1) </w:t>
            </w:r>
          </w:p>
        </w:tc>
        <w:tc>
          <w:tcPr>
            <w:tcW w:w="0" w:type="auto"/>
            <w:gridSpan w:val="4"/>
          </w:tcPr>
          <w:p w:rsidR="00111E8B" w:rsidRDefault="00111E8B" w:rsidP="00DE4DFE">
            <w:pPr>
              <w:pStyle w:val="Default"/>
            </w:pPr>
            <w:r>
              <w:rPr>
                <w:b/>
                <w:bCs/>
              </w:rPr>
              <w:t xml:space="preserve">Thông hiểu </w:t>
            </w:r>
          </w:p>
          <w:p w:rsidR="00111E8B" w:rsidRDefault="00111E8B" w:rsidP="00DE4DFE">
            <w:pPr>
              <w:pStyle w:val="Default"/>
            </w:pPr>
            <w:r>
              <w:rPr>
                <w:i/>
                <w:iCs/>
              </w:rPr>
              <w:t xml:space="preserve">(Cấp độ 2) </w:t>
            </w:r>
          </w:p>
        </w:tc>
        <w:tc>
          <w:tcPr>
            <w:tcW w:w="0" w:type="auto"/>
            <w:gridSpan w:val="8"/>
          </w:tcPr>
          <w:p w:rsidR="00111E8B" w:rsidRDefault="00111E8B" w:rsidP="00DE4DFE">
            <w:pPr>
              <w:pStyle w:val="Default"/>
            </w:pPr>
            <w:r>
              <w:rPr>
                <w:b/>
                <w:bCs/>
              </w:rPr>
              <w:t xml:space="preserve">Vận dụng </w:t>
            </w:r>
          </w:p>
        </w:tc>
        <w:tc>
          <w:tcPr>
            <w:tcW w:w="0" w:type="auto"/>
          </w:tcPr>
          <w:p w:rsidR="00111E8B" w:rsidRDefault="00111E8B" w:rsidP="00DE4DFE">
            <w:pPr>
              <w:pStyle w:val="Default"/>
            </w:pPr>
            <w:r>
              <w:rPr>
                <w:b/>
                <w:bCs/>
              </w:rPr>
              <w:t xml:space="preserve">Cộng </w:t>
            </w:r>
          </w:p>
        </w:tc>
      </w:tr>
      <w:tr w:rsidR="00111E8B" w:rsidTr="00E74F74">
        <w:trPr>
          <w:trHeight w:val="546"/>
        </w:trPr>
        <w:tc>
          <w:tcPr>
            <w:tcW w:w="0" w:type="auto"/>
          </w:tcPr>
          <w:p w:rsidR="00111E8B" w:rsidRDefault="00111E8B" w:rsidP="00DE4DFE">
            <w:pPr>
              <w:pStyle w:val="Default"/>
              <w:rPr>
                <w:color w:val="auto"/>
              </w:rPr>
            </w:pPr>
          </w:p>
        </w:tc>
        <w:tc>
          <w:tcPr>
            <w:tcW w:w="0" w:type="auto"/>
            <w:gridSpan w:val="5"/>
          </w:tcPr>
          <w:p w:rsidR="00111E8B" w:rsidRDefault="00111E8B" w:rsidP="00DE4DFE">
            <w:pPr>
              <w:pStyle w:val="Default"/>
              <w:rPr>
                <w:color w:val="auto"/>
              </w:rPr>
            </w:pPr>
          </w:p>
        </w:tc>
        <w:tc>
          <w:tcPr>
            <w:tcW w:w="0" w:type="auto"/>
            <w:gridSpan w:val="4"/>
          </w:tcPr>
          <w:p w:rsidR="00111E8B" w:rsidRDefault="00111E8B" w:rsidP="00DE4DFE">
            <w:pPr>
              <w:pStyle w:val="Default"/>
              <w:rPr>
                <w:color w:val="auto"/>
              </w:rPr>
            </w:pPr>
          </w:p>
        </w:tc>
        <w:tc>
          <w:tcPr>
            <w:tcW w:w="0" w:type="auto"/>
            <w:gridSpan w:val="3"/>
          </w:tcPr>
          <w:p w:rsidR="00111E8B" w:rsidRDefault="00111E8B" w:rsidP="00DE4DFE">
            <w:pPr>
              <w:pStyle w:val="Default"/>
            </w:pPr>
            <w:r>
              <w:rPr>
                <w:b/>
                <w:bCs/>
              </w:rPr>
              <w:t xml:space="preserve">Cấp độ thấp </w:t>
            </w:r>
          </w:p>
          <w:p w:rsidR="00111E8B" w:rsidRDefault="00111E8B" w:rsidP="00DE4DFE">
            <w:pPr>
              <w:pStyle w:val="Default"/>
            </w:pPr>
            <w:r>
              <w:rPr>
                <w:i/>
                <w:iCs/>
              </w:rPr>
              <w:t xml:space="preserve">(Cấp độ 3) </w:t>
            </w:r>
          </w:p>
        </w:tc>
        <w:tc>
          <w:tcPr>
            <w:tcW w:w="0" w:type="auto"/>
            <w:gridSpan w:val="5"/>
          </w:tcPr>
          <w:p w:rsidR="00111E8B" w:rsidRDefault="00111E8B" w:rsidP="00DE4DFE">
            <w:pPr>
              <w:pStyle w:val="Default"/>
            </w:pPr>
            <w:r>
              <w:rPr>
                <w:b/>
                <w:bCs/>
              </w:rPr>
              <w:t xml:space="preserve">Cấp độ cao </w:t>
            </w:r>
          </w:p>
          <w:p w:rsidR="00111E8B" w:rsidRDefault="00111E8B" w:rsidP="00DE4DFE">
            <w:pPr>
              <w:pStyle w:val="Default"/>
            </w:pPr>
            <w:r>
              <w:rPr>
                <w:i/>
                <w:iCs/>
              </w:rPr>
              <w:t xml:space="preserve">(Cấp độ 4) </w:t>
            </w:r>
          </w:p>
        </w:tc>
        <w:tc>
          <w:tcPr>
            <w:tcW w:w="0" w:type="auto"/>
          </w:tcPr>
          <w:p w:rsidR="00111E8B" w:rsidRDefault="00111E8B" w:rsidP="00DE4DFE">
            <w:pPr>
              <w:pStyle w:val="Default"/>
              <w:rPr>
                <w:color w:val="auto"/>
              </w:rPr>
            </w:pPr>
          </w:p>
        </w:tc>
      </w:tr>
      <w:tr w:rsidR="00111E8B" w:rsidTr="00137E9A">
        <w:trPr>
          <w:trHeight w:val="416"/>
        </w:trPr>
        <w:tc>
          <w:tcPr>
            <w:tcW w:w="0" w:type="auto"/>
            <w:gridSpan w:val="19"/>
          </w:tcPr>
          <w:p w:rsidR="00111E8B" w:rsidRDefault="00111E8B" w:rsidP="00DE4DFE">
            <w:pPr>
              <w:pStyle w:val="Default"/>
            </w:pPr>
            <w:r>
              <w:rPr>
                <w:b/>
                <w:bCs/>
              </w:rPr>
              <w:t xml:space="preserve">Chủ đề 1: Sóng ánh sáng  </w:t>
            </w:r>
          </w:p>
        </w:tc>
      </w:tr>
      <w:tr w:rsidR="0030431F" w:rsidTr="007B048A">
        <w:trPr>
          <w:trHeight w:val="716"/>
        </w:trPr>
        <w:tc>
          <w:tcPr>
            <w:tcW w:w="0" w:type="auto"/>
          </w:tcPr>
          <w:p w:rsidR="0030431F" w:rsidRDefault="0030431F" w:rsidP="00DE4DFE">
            <w:pPr>
              <w:pStyle w:val="Default"/>
            </w:pPr>
            <w:r>
              <w:rPr>
                <w:b/>
                <w:bCs/>
              </w:rPr>
              <w:t xml:space="preserve">1. Tán sắc ánh sáng  </w:t>
            </w:r>
          </w:p>
        </w:tc>
        <w:tc>
          <w:tcPr>
            <w:tcW w:w="0" w:type="auto"/>
            <w:gridSpan w:val="5"/>
          </w:tcPr>
          <w:p w:rsidR="0030431F" w:rsidRDefault="0030431F" w:rsidP="00DE4DFE">
            <w:pPr>
              <w:pStyle w:val="Default"/>
            </w:pPr>
            <w:r>
              <w:t xml:space="preserve">Định nghĩa hiện tượng tán sắc ánh sáng  </w:t>
            </w:r>
          </w:p>
        </w:tc>
        <w:tc>
          <w:tcPr>
            <w:tcW w:w="0" w:type="auto"/>
            <w:gridSpan w:val="4"/>
          </w:tcPr>
          <w:p w:rsidR="0030431F" w:rsidRDefault="0030431F" w:rsidP="00DE4DFE">
            <w:pPr>
              <w:pStyle w:val="Default"/>
            </w:pPr>
            <w:proofErr w:type="gramStart"/>
            <w:r>
              <w:t>vận</w:t>
            </w:r>
            <w:proofErr w:type="gramEnd"/>
            <w:r>
              <w:t xml:space="preserve"> dụng giải thích các hiện tượng liên quan. </w:t>
            </w:r>
          </w:p>
        </w:tc>
        <w:tc>
          <w:tcPr>
            <w:tcW w:w="0" w:type="auto"/>
            <w:gridSpan w:val="3"/>
          </w:tcPr>
          <w:p w:rsidR="0030431F" w:rsidRDefault="0030431F" w:rsidP="00DE4DFE">
            <w:pPr>
              <w:pStyle w:val="Default"/>
            </w:pPr>
            <w:r>
              <w:t xml:space="preserve">Tính được góc lệch của 2 tia khúc xạ của hai bức xạ khi bị tán sắc </w:t>
            </w:r>
          </w:p>
        </w:tc>
        <w:tc>
          <w:tcPr>
            <w:tcW w:w="0" w:type="auto"/>
            <w:gridSpan w:val="6"/>
          </w:tcPr>
          <w:p w:rsidR="0030431F" w:rsidRDefault="0030431F" w:rsidP="00DE4DFE">
            <w:pPr>
              <w:pStyle w:val="Default"/>
            </w:pPr>
            <w:r>
              <w:t xml:space="preserve">Tính được bề rộng của quang phổ liên tục </w:t>
            </w:r>
          </w:p>
          <w:p w:rsidR="0030431F" w:rsidRDefault="0030431F" w:rsidP="00DE4DFE">
            <w:pPr>
              <w:pStyle w:val="Default"/>
            </w:pPr>
            <w:r>
              <w:t xml:space="preserve"> </w:t>
            </w:r>
          </w:p>
        </w:tc>
      </w:tr>
      <w:tr w:rsidR="0030431F" w:rsidTr="005861B8">
        <w:trPr>
          <w:trHeight w:val="1407"/>
        </w:trPr>
        <w:tc>
          <w:tcPr>
            <w:tcW w:w="0" w:type="auto"/>
          </w:tcPr>
          <w:p w:rsidR="0030431F" w:rsidRDefault="0030431F" w:rsidP="00DE4DFE">
            <w:pPr>
              <w:pStyle w:val="Default"/>
            </w:pPr>
            <w:r>
              <w:rPr>
                <w:b/>
                <w:bCs/>
              </w:rPr>
              <w:t xml:space="preserve">2. Giao thoa ánh sáng  </w:t>
            </w:r>
          </w:p>
        </w:tc>
        <w:tc>
          <w:tcPr>
            <w:tcW w:w="0" w:type="auto"/>
            <w:gridSpan w:val="5"/>
          </w:tcPr>
          <w:p w:rsidR="0030431F" w:rsidRDefault="0030431F" w:rsidP="00DE4DFE">
            <w:pPr>
              <w:pStyle w:val="Default"/>
            </w:pPr>
            <w:r>
              <w:t xml:space="preserve">Hiện tượng giao thoa ánh sáng. </w:t>
            </w:r>
          </w:p>
          <w:p w:rsidR="0030431F" w:rsidRDefault="0030431F" w:rsidP="00DE4DFE">
            <w:pPr>
              <w:pStyle w:val="Default"/>
            </w:pPr>
            <w:r>
              <w:t xml:space="preserve">CT tính vân sáng, vân tối và khoảng vân i, bước sóng </w:t>
            </w:r>
            <w:r>
              <w:t></w:t>
            </w:r>
            <w:proofErr w:type="gramStart"/>
            <w:r>
              <w:t>..</w:t>
            </w:r>
            <w:proofErr w:type="gramEnd"/>
            <w:r>
              <w:t xml:space="preserve"> </w:t>
            </w:r>
          </w:p>
        </w:tc>
        <w:tc>
          <w:tcPr>
            <w:tcW w:w="0" w:type="auto"/>
            <w:gridSpan w:val="4"/>
          </w:tcPr>
          <w:p w:rsidR="0030431F" w:rsidRDefault="0030431F" w:rsidP="00DE4DFE">
            <w:pPr>
              <w:pStyle w:val="Default"/>
            </w:pPr>
            <w:r>
              <w:t xml:space="preserve">Vận dụng các kiến thức đã học để giải các bài tập định tính,  </w:t>
            </w:r>
          </w:p>
        </w:tc>
        <w:tc>
          <w:tcPr>
            <w:tcW w:w="0" w:type="auto"/>
            <w:gridSpan w:val="3"/>
          </w:tcPr>
          <w:p w:rsidR="0030431F" w:rsidRDefault="0030431F" w:rsidP="00DE4DFE">
            <w:pPr>
              <w:pStyle w:val="Default"/>
            </w:pPr>
            <w:r>
              <w:t xml:space="preserve">Vận dụng các kiến thức đã học để giải các bài tập định lượng về hiện </w:t>
            </w:r>
            <w:proofErr w:type="gramStart"/>
            <w:r>
              <w:t>tượng  giao</w:t>
            </w:r>
            <w:proofErr w:type="gramEnd"/>
            <w:r>
              <w:t xml:space="preserve"> thoa ánh sáng đối với một bức xạ.</w:t>
            </w:r>
            <w:r>
              <w:rPr>
                <w:b/>
                <w:bCs/>
              </w:rPr>
              <w:t xml:space="preserve"> </w:t>
            </w:r>
          </w:p>
        </w:tc>
        <w:tc>
          <w:tcPr>
            <w:tcW w:w="0" w:type="auto"/>
            <w:gridSpan w:val="6"/>
          </w:tcPr>
          <w:p w:rsidR="0030431F" w:rsidRDefault="0030431F" w:rsidP="00DE4DFE">
            <w:pPr>
              <w:pStyle w:val="Default"/>
            </w:pPr>
            <w:r>
              <w:t xml:space="preserve">Bài tập về giao thoa với 2 bức xạ, giao thoa với ánh sáng trắng </w:t>
            </w:r>
          </w:p>
          <w:p w:rsidR="0030431F" w:rsidRDefault="0030431F" w:rsidP="00DE4DFE">
            <w:pPr>
              <w:pStyle w:val="Default"/>
            </w:pPr>
            <w:r>
              <w:t xml:space="preserve"> </w:t>
            </w:r>
          </w:p>
        </w:tc>
      </w:tr>
      <w:tr w:rsidR="0030431F" w:rsidTr="007A71DB">
        <w:trPr>
          <w:trHeight w:val="862"/>
        </w:trPr>
        <w:tc>
          <w:tcPr>
            <w:tcW w:w="0" w:type="auto"/>
            <w:gridSpan w:val="3"/>
          </w:tcPr>
          <w:p w:rsidR="0030431F" w:rsidRDefault="0030431F" w:rsidP="00DE4DFE">
            <w:pPr>
              <w:pStyle w:val="Default"/>
            </w:pPr>
            <w:r>
              <w:rPr>
                <w:b/>
                <w:bCs/>
              </w:rPr>
              <w:t xml:space="preserve">3. Các loại quang phổ </w:t>
            </w:r>
          </w:p>
          <w:p w:rsidR="0030431F" w:rsidRDefault="0030431F" w:rsidP="00DE4DFE">
            <w:pPr>
              <w:pStyle w:val="Default"/>
            </w:pPr>
            <w:r>
              <w:rPr>
                <w:b/>
                <w:bCs/>
              </w:rPr>
              <w:t xml:space="preserve"> </w:t>
            </w:r>
          </w:p>
        </w:tc>
        <w:tc>
          <w:tcPr>
            <w:tcW w:w="0" w:type="auto"/>
            <w:gridSpan w:val="7"/>
          </w:tcPr>
          <w:p w:rsidR="0030431F" w:rsidRDefault="0030431F" w:rsidP="00DE4DFE">
            <w:pPr>
              <w:pStyle w:val="Default"/>
            </w:pPr>
            <w:r>
              <w:t xml:space="preserve">Mô tả được cấu tạo và công dụng của máy quang phổ,  </w:t>
            </w:r>
          </w:p>
        </w:tc>
        <w:tc>
          <w:tcPr>
            <w:tcW w:w="0" w:type="auto"/>
            <w:gridSpan w:val="3"/>
          </w:tcPr>
          <w:p w:rsidR="0030431F" w:rsidRDefault="0030431F" w:rsidP="00DE4DFE">
            <w:pPr>
              <w:pStyle w:val="Default"/>
            </w:pPr>
            <w:r>
              <w:t xml:space="preserve">Nhận biết về quang phổ vạch phát xạ và hấp thụ (hình thức, nguồn gốc,điều kiện) </w:t>
            </w:r>
          </w:p>
        </w:tc>
        <w:tc>
          <w:tcPr>
            <w:tcW w:w="0" w:type="auto"/>
            <w:gridSpan w:val="6"/>
          </w:tcPr>
          <w:p w:rsidR="0030431F" w:rsidRDefault="0030431F" w:rsidP="00DE4DFE">
            <w:pPr>
              <w:pStyle w:val="Default"/>
            </w:pPr>
            <w:r>
              <w:t xml:space="preserve"> </w:t>
            </w:r>
          </w:p>
          <w:p w:rsidR="0030431F" w:rsidRDefault="0030431F" w:rsidP="00DE4DFE">
            <w:pPr>
              <w:pStyle w:val="Default"/>
            </w:pPr>
            <w:r>
              <w:t xml:space="preserve"> </w:t>
            </w:r>
          </w:p>
          <w:p w:rsidR="0030431F" w:rsidRDefault="0030431F" w:rsidP="00DE4DFE">
            <w:pPr>
              <w:pStyle w:val="Default"/>
            </w:pPr>
            <w:r>
              <w:rPr>
                <w:b/>
                <w:bCs/>
              </w:rPr>
              <w:t xml:space="preserve"> </w:t>
            </w:r>
          </w:p>
          <w:p w:rsidR="0030431F" w:rsidRDefault="0030431F" w:rsidP="00DE4DFE">
            <w:pPr>
              <w:pStyle w:val="Default"/>
            </w:pPr>
            <w:r>
              <w:rPr>
                <w:b/>
                <w:bCs/>
              </w:rPr>
              <w:t xml:space="preserve"> </w:t>
            </w:r>
          </w:p>
          <w:p w:rsidR="0030431F" w:rsidRDefault="0030431F" w:rsidP="00DE4DFE">
            <w:pPr>
              <w:pStyle w:val="Default"/>
            </w:pPr>
            <w:r>
              <w:t xml:space="preserve"> </w:t>
            </w:r>
          </w:p>
        </w:tc>
      </w:tr>
      <w:tr w:rsidR="0030431F" w:rsidTr="00E617B4">
        <w:trPr>
          <w:trHeight w:val="1086"/>
        </w:trPr>
        <w:tc>
          <w:tcPr>
            <w:tcW w:w="0" w:type="auto"/>
            <w:gridSpan w:val="3"/>
          </w:tcPr>
          <w:p w:rsidR="0030431F" w:rsidRDefault="0030431F" w:rsidP="00DE4DFE">
            <w:pPr>
              <w:pStyle w:val="Default"/>
            </w:pPr>
            <w:r>
              <w:rPr>
                <w:b/>
                <w:bCs/>
              </w:rPr>
              <w:t xml:space="preserve">4. Tia hồng ngoại-Tia tử ngoại-Tia X </w:t>
            </w:r>
          </w:p>
          <w:p w:rsidR="0030431F" w:rsidRDefault="0030431F" w:rsidP="00DE4DFE">
            <w:pPr>
              <w:pStyle w:val="Default"/>
            </w:pPr>
            <w:r>
              <w:rPr>
                <w:b/>
                <w:bCs/>
              </w:rPr>
              <w:t xml:space="preserve"> </w:t>
            </w:r>
          </w:p>
        </w:tc>
        <w:tc>
          <w:tcPr>
            <w:tcW w:w="0" w:type="auto"/>
            <w:gridSpan w:val="7"/>
          </w:tcPr>
          <w:p w:rsidR="0030431F" w:rsidRDefault="0030431F" w:rsidP="00DE4DFE">
            <w:pPr>
              <w:pStyle w:val="Default"/>
            </w:pPr>
            <w:r>
              <w:t xml:space="preserve">Nêu được cách phát hiện và bản chất của tia hồng ngoại, tia tử ngoại, so sánh với ánh sáng thường </w:t>
            </w:r>
          </w:p>
        </w:tc>
        <w:tc>
          <w:tcPr>
            <w:tcW w:w="0" w:type="auto"/>
            <w:gridSpan w:val="3"/>
          </w:tcPr>
          <w:p w:rsidR="0030431F" w:rsidRDefault="0030431F" w:rsidP="00DE4DFE">
            <w:pPr>
              <w:pStyle w:val="Default"/>
            </w:pPr>
            <w:r>
              <w:t xml:space="preserve">Nhận biết về ứng dụng, cách tạo, bản chất của tia X </w:t>
            </w:r>
          </w:p>
        </w:tc>
        <w:tc>
          <w:tcPr>
            <w:tcW w:w="0" w:type="auto"/>
            <w:gridSpan w:val="6"/>
          </w:tcPr>
          <w:p w:rsidR="0030431F" w:rsidRDefault="0030431F" w:rsidP="00DE4DFE">
            <w:pPr>
              <w:pStyle w:val="Default"/>
            </w:pPr>
            <w:r>
              <w:t xml:space="preserve"> </w:t>
            </w:r>
          </w:p>
          <w:p w:rsidR="0030431F" w:rsidRDefault="0030431F" w:rsidP="00DE4DFE">
            <w:pPr>
              <w:pStyle w:val="Default"/>
            </w:pPr>
            <w:r>
              <w:t xml:space="preserve"> </w:t>
            </w:r>
          </w:p>
          <w:p w:rsidR="0030431F" w:rsidRDefault="0030431F" w:rsidP="00DE4DFE">
            <w:pPr>
              <w:pStyle w:val="Default"/>
            </w:pPr>
            <w:r>
              <w:t xml:space="preserve"> </w:t>
            </w:r>
          </w:p>
        </w:tc>
      </w:tr>
      <w:tr w:rsidR="00111E8B" w:rsidTr="00E74F74">
        <w:trPr>
          <w:trHeight w:val="846"/>
        </w:trPr>
        <w:tc>
          <w:tcPr>
            <w:tcW w:w="0" w:type="auto"/>
            <w:gridSpan w:val="8"/>
          </w:tcPr>
          <w:p w:rsidR="00111E8B" w:rsidRDefault="00111E8B" w:rsidP="00DE4DFE">
            <w:pPr>
              <w:pStyle w:val="Default"/>
            </w:pPr>
            <w:r>
              <w:rPr>
                <w:b/>
                <w:bCs/>
              </w:rPr>
              <w:t xml:space="preserve">Số câu (điểm) </w:t>
            </w:r>
          </w:p>
          <w:p w:rsidR="00111E8B" w:rsidRDefault="00111E8B" w:rsidP="00DE4DFE">
            <w:pPr>
              <w:pStyle w:val="Default"/>
            </w:pPr>
            <w:r>
              <w:rPr>
                <w:b/>
                <w:bCs/>
              </w:rPr>
              <w:t xml:space="preserve">Tỉ lệ % </w:t>
            </w:r>
          </w:p>
        </w:tc>
        <w:tc>
          <w:tcPr>
            <w:tcW w:w="0" w:type="auto"/>
            <w:gridSpan w:val="5"/>
          </w:tcPr>
          <w:p w:rsidR="00111E8B" w:rsidRDefault="00111E8B" w:rsidP="00DE4DFE">
            <w:pPr>
              <w:pStyle w:val="Default"/>
            </w:pPr>
            <w:r>
              <w:rPr>
                <w:b/>
                <w:bCs/>
              </w:rPr>
              <w:t xml:space="preserve">10 (2,5 đ) </w:t>
            </w:r>
          </w:p>
          <w:p w:rsidR="00111E8B" w:rsidRDefault="00111E8B" w:rsidP="00DE4DFE">
            <w:pPr>
              <w:pStyle w:val="Default"/>
            </w:pPr>
            <w:r>
              <w:rPr>
                <w:b/>
                <w:bCs/>
              </w:rPr>
              <w:t xml:space="preserve">25 % </w:t>
            </w:r>
          </w:p>
        </w:tc>
        <w:tc>
          <w:tcPr>
            <w:tcW w:w="0" w:type="auto"/>
            <w:gridSpan w:val="4"/>
          </w:tcPr>
          <w:p w:rsidR="00111E8B" w:rsidRDefault="00111E8B" w:rsidP="00DE4DFE">
            <w:pPr>
              <w:pStyle w:val="Default"/>
            </w:pPr>
            <w:r>
              <w:rPr>
                <w:b/>
                <w:bCs/>
              </w:rPr>
              <w:t xml:space="preserve">4 (1,0 đ) </w:t>
            </w:r>
          </w:p>
          <w:p w:rsidR="00111E8B" w:rsidRDefault="00111E8B" w:rsidP="00DE4DFE">
            <w:pPr>
              <w:pStyle w:val="Default"/>
            </w:pPr>
            <w:r>
              <w:rPr>
                <w:b/>
                <w:bCs/>
              </w:rPr>
              <w:t xml:space="preserve">10,0 % </w:t>
            </w:r>
          </w:p>
        </w:tc>
        <w:tc>
          <w:tcPr>
            <w:tcW w:w="0" w:type="auto"/>
            <w:gridSpan w:val="2"/>
          </w:tcPr>
          <w:p w:rsidR="00111E8B" w:rsidRDefault="00111E8B" w:rsidP="00DE4DFE">
            <w:pPr>
              <w:pStyle w:val="Default"/>
            </w:pPr>
            <w:r>
              <w:rPr>
                <w:b/>
                <w:bCs/>
              </w:rPr>
              <w:t xml:space="preserve">14 (3,5 đ) </w:t>
            </w:r>
          </w:p>
          <w:p w:rsidR="00111E8B" w:rsidRDefault="00111E8B" w:rsidP="00DE4DFE">
            <w:pPr>
              <w:pStyle w:val="Default"/>
            </w:pPr>
            <w:r>
              <w:rPr>
                <w:b/>
                <w:bCs/>
              </w:rPr>
              <w:t xml:space="preserve">35 % </w:t>
            </w:r>
          </w:p>
        </w:tc>
      </w:tr>
      <w:tr w:rsidR="00111E8B" w:rsidTr="00137E9A">
        <w:trPr>
          <w:trHeight w:val="416"/>
        </w:trPr>
        <w:tc>
          <w:tcPr>
            <w:tcW w:w="0" w:type="auto"/>
            <w:gridSpan w:val="19"/>
          </w:tcPr>
          <w:p w:rsidR="00111E8B" w:rsidRDefault="00111E8B" w:rsidP="00DE4DFE">
            <w:pPr>
              <w:pStyle w:val="Default"/>
            </w:pPr>
            <w:r>
              <w:rPr>
                <w:b/>
                <w:bCs/>
              </w:rPr>
              <w:t xml:space="preserve">Chủ đề 2: Lượng tử ánh sáng  </w:t>
            </w:r>
            <w:r>
              <w:t xml:space="preserve"> </w:t>
            </w:r>
          </w:p>
        </w:tc>
      </w:tr>
      <w:tr w:rsidR="0030431F" w:rsidTr="008F3DE8">
        <w:trPr>
          <w:trHeight w:val="977"/>
        </w:trPr>
        <w:tc>
          <w:tcPr>
            <w:tcW w:w="0" w:type="auto"/>
            <w:gridSpan w:val="3"/>
          </w:tcPr>
          <w:p w:rsidR="0030431F" w:rsidRDefault="0030431F" w:rsidP="00DE4DFE">
            <w:pPr>
              <w:pStyle w:val="Default"/>
            </w:pPr>
            <w:r>
              <w:rPr>
                <w:b/>
                <w:bCs/>
              </w:rPr>
              <w:lastRenderedPageBreak/>
              <w:t xml:space="preserve">1. Hiện tượng quang điện ngoài </w:t>
            </w:r>
          </w:p>
          <w:p w:rsidR="0030431F" w:rsidRDefault="0030431F" w:rsidP="00DE4DFE">
            <w:pPr>
              <w:pStyle w:val="Default"/>
            </w:pPr>
            <w:r>
              <w:rPr>
                <w:b/>
                <w:bCs/>
              </w:rPr>
              <w:t xml:space="preserve"> </w:t>
            </w:r>
          </w:p>
        </w:tc>
        <w:tc>
          <w:tcPr>
            <w:tcW w:w="0" w:type="auto"/>
            <w:gridSpan w:val="7"/>
          </w:tcPr>
          <w:p w:rsidR="0030431F" w:rsidRDefault="0030431F" w:rsidP="00DE4DFE">
            <w:pPr>
              <w:pStyle w:val="Default"/>
            </w:pPr>
            <w:r>
              <w:t xml:space="preserve">Nhận biết hiện tượng quang điện, định luật về giới hạn quang điện.  </w:t>
            </w:r>
          </w:p>
        </w:tc>
        <w:tc>
          <w:tcPr>
            <w:tcW w:w="0" w:type="auto"/>
            <w:gridSpan w:val="3"/>
          </w:tcPr>
          <w:p w:rsidR="0030431F" w:rsidRDefault="0030431F" w:rsidP="00DE4DFE">
            <w:pPr>
              <w:pStyle w:val="Default"/>
            </w:pPr>
            <w:r>
              <w:t xml:space="preserve">Nêu được giả thuyết của Plăng và biểu thức lượng tử năng lượng.  </w:t>
            </w:r>
          </w:p>
        </w:tc>
        <w:tc>
          <w:tcPr>
            <w:tcW w:w="0" w:type="auto"/>
            <w:gridSpan w:val="6"/>
          </w:tcPr>
          <w:p w:rsidR="0030431F" w:rsidRDefault="0030431F" w:rsidP="00DE4DFE">
            <w:pPr>
              <w:pStyle w:val="Default"/>
            </w:pPr>
            <w:r>
              <w:t xml:space="preserve">Vận dụng công thức để tính năng lượng phôton, giới hạn quang điện hoặc ngược lại </w:t>
            </w:r>
          </w:p>
          <w:p w:rsidR="0030431F" w:rsidRDefault="0030431F" w:rsidP="0030431F">
            <w:pPr>
              <w:pStyle w:val="Default"/>
            </w:pPr>
            <w:r>
              <w:t xml:space="preserve"> </w:t>
            </w:r>
          </w:p>
        </w:tc>
      </w:tr>
      <w:tr w:rsidR="0030431F" w:rsidTr="00C770A1">
        <w:trPr>
          <w:trHeight w:val="693"/>
        </w:trPr>
        <w:tc>
          <w:tcPr>
            <w:tcW w:w="0" w:type="auto"/>
            <w:gridSpan w:val="3"/>
          </w:tcPr>
          <w:p w:rsidR="0030431F" w:rsidRDefault="0030431F" w:rsidP="00DE4DFE">
            <w:pPr>
              <w:pStyle w:val="Default"/>
            </w:pPr>
            <w:r>
              <w:rPr>
                <w:b/>
                <w:bCs/>
              </w:rPr>
              <w:t xml:space="preserve">2. Hiện tượng quang điện trong </w:t>
            </w:r>
          </w:p>
          <w:p w:rsidR="0030431F" w:rsidRDefault="0030431F" w:rsidP="00DE4DFE">
            <w:pPr>
              <w:pStyle w:val="Default"/>
            </w:pPr>
            <w:r>
              <w:rPr>
                <w:b/>
                <w:bCs/>
              </w:rPr>
              <w:t xml:space="preserve"> </w:t>
            </w:r>
          </w:p>
        </w:tc>
        <w:tc>
          <w:tcPr>
            <w:tcW w:w="0" w:type="auto"/>
            <w:gridSpan w:val="7"/>
          </w:tcPr>
          <w:p w:rsidR="0030431F" w:rsidRDefault="0030431F" w:rsidP="00DE4DFE">
            <w:pPr>
              <w:pStyle w:val="Default"/>
            </w:pPr>
            <w:r>
              <w:t xml:space="preserve"> </w:t>
            </w:r>
          </w:p>
        </w:tc>
        <w:tc>
          <w:tcPr>
            <w:tcW w:w="0" w:type="auto"/>
            <w:gridSpan w:val="3"/>
          </w:tcPr>
          <w:p w:rsidR="0030431F" w:rsidRDefault="0030431F" w:rsidP="00DE4DFE">
            <w:pPr>
              <w:pStyle w:val="Default"/>
            </w:pPr>
            <w:r>
              <w:t xml:space="preserve">Nhận biết về quang dẫn, hiện tượng quang điện trong và vận dụng giải thích.  </w:t>
            </w:r>
          </w:p>
        </w:tc>
        <w:tc>
          <w:tcPr>
            <w:tcW w:w="0" w:type="auto"/>
            <w:gridSpan w:val="6"/>
          </w:tcPr>
          <w:p w:rsidR="0030431F" w:rsidRDefault="0030431F" w:rsidP="00DE4DFE">
            <w:pPr>
              <w:pStyle w:val="Default"/>
            </w:pPr>
            <w:r>
              <w:rPr>
                <w:b/>
                <w:bCs/>
              </w:rPr>
              <w:t xml:space="preserve"> </w:t>
            </w:r>
          </w:p>
          <w:p w:rsidR="0030431F" w:rsidRDefault="0030431F" w:rsidP="00DE4DFE">
            <w:pPr>
              <w:pStyle w:val="Default"/>
            </w:pPr>
            <w:r>
              <w:rPr>
                <w:b/>
                <w:bCs/>
              </w:rPr>
              <w:t xml:space="preserve"> </w:t>
            </w:r>
          </w:p>
          <w:p w:rsidR="0030431F" w:rsidRDefault="0030431F" w:rsidP="00DE4DFE">
            <w:pPr>
              <w:pStyle w:val="Default"/>
            </w:pPr>
            <w:r>
              <w:t xml:space="preserve"> </w:t>
            </w:r>
          </w:p>
        </w:tc>
      </w:tr>
      <w:tr w:rsidR="0030431F" w:rsidTr="00CD3A01">
        <w:trPr>
          <w:trHeight w:val="563"/>
        </w:trPr>
        <w:tc>
          <w:tcPr>
            <w:tcW w:w="0" w:type="auto"/>
            <w:gridSpan w:val="3"/>
          </w:tcPr>
          <w:p w:rsidR="0030431F" w:rsidRDefault="0030431F" w:rsidP="00DE4DFE">
            <w:pPr>
              <w:pStyle w:val="Default"/>
            </w:pPr>
            <w:r>
              <w:rPr>
                <w:b/>
                <w:bCs/>
              </w:rPr>
              <w:t xml:space="preserve">3. Mẫu nguyên tử Bo </w:t>
            </w:r>
          </w:p>
          <w:p w:rsidR="0030431F" w:rsidRDefault="0030431F" w:rsidP="00DE4DFE">
            <w:pPr>
              <w:pStyle w:val="Default"/>
            </w:pPr>
            <w:r>
              <w:rPr>
                <w:b/>
                <w:bCs/>
              </w:rPr>
              <w:t xml:space="preserve"> </w:t>
            </w:r>
          </w:p>
        </w:tc>
        <w:tc>
          <w:tcPr>
            <w:tcW w:w="0" w:type="auto"/>
            <w:gridSpan w:val="7"/>
          </w:tcPr>
          <w:p w:rsidR="0030431F" w:rsidRDefault="0030431F" w:rsidP="00DE4DFE">
            <w:pPr>
              <w:pStyle w:val="Default"/>
            </w:pPr>
            <w:r>
              <w:t xml:space="preserve">Nêu được hai tiên đề Bo </w:t>
            </w:r>
          </w:p>
        </w:tc>
        <w:tc>
          <w:tcPr>
            <w:tcW w:w="0" w:type="auto"/>
            <w:gridSpan w:val="3"/>
          </w:tcPr>
          <w:p w:rsidR="0030431F" w:rsidRDefault="0030431F" w:rsidP="00DE4DFE">
            <w:pPr>
              <w:pStyle w:val="Default"/>
            </w:pPr>
            <w:r>
              <w:t xml:space="preserve"> </w:t>
            </w:r>
          </w:p>
        </w:tc>
        <w:tc>
          <w:tcPr>
            <w:tcW w:w="0" w:type="auto"/>
            <w:gridSpan w:val="6"/>
          </w:tcPr>
          <w:p w:rsidR="0030431F" w:rsidRDefault="0030431F" w:rsidP="00DE4DFE">
            <w:pPr>
              <w:pStyle w:val="Default"/>
            </w:pPr>
            <w:r>
              <w:t xml:space="preserve"> Vận dụng tiên đề 2 tính được bước sóng  </w:t>
            </w:r>
          </w:p>
          <w:p w:rsidR="0030431F" w:rsidRDefault="0030431F" w:rsidP="00DE4DFE">
            <w:pPr>
              <w:pStyle w:val="Default"/>
            </w:pPr>
            <w:r>
              <w:rPr>
                <w:b/>
                <w:bCs/>
              </w:rPr>
              <w:t xml:space="preserve"> </w:t>
            </w:r>
          </w:p>
          <w:p w:rsidR="0030431F" w:rsidRDefault="0030431F" w:rsidP="00DE4DFE">
            <w:pPr>
              <w:pStyle w:val="Default"/>
            </w:pPr>
            <w:r>
              <w:t xml:space="preserve"> </w:t>
            </w:r>
          </w:p>
        </w:tc>
      </w:tr>
      <w:tr w:rsidR="00111E8B" w:rsidTr="00E74F74">
        <w:trPr>
          <w:trHeight w:val="854"/>
        </w:trPr>
        <w:tc>
          <w:tcPr>
            <w:tcW w:w="0" w:type="auto"/>
            <w:gridSpan w:val="8"/>
          </w:tcPr>
          <w:p w:rsidR="00111E8B" w:rsidRDefault="00111E8B" w:rsidP="00DE4DFE">
            <w:pPr>
              <w:pStyle w:val="Default"/>
            </w:pPr>
            <w:r>
              <w:rPr>
                <w:b/>
                <w:bCs/>
              </w:rPr>
              <w:t xml:space="preserve">Số câu(số điểm) </w:t>
            </w:r>
          </w:p>
          <w:p w:rsidR="00111E8B" w:rsidRDefault="00111E8B" w:rsidP="00DE4DFE">
            <w:pPr>
              <w:pStyle w:val="Default"/>
            </w:pPr>
            <w:r>
              <w:rPr>
                <w:b/>
                <w:bCs/>
              </w:rPr>
              <w:t xml:space="preserve">Tỉ lệ </w:t>
            </w:r>
            <w:proofErr w:type="gramStart"/>
            <w:r>
              <w:rPr>
                <w:b/>
                <w:bCs/>
              </w:rPr>
              <w:t>( %</w:t>
            </w:r>
            <w:proofErr w:type="gramEnd"/>
            <w:r>
              <w:rPr>
                <w:b/>
                <w:bCs/>
              </w:rPr>
              <w:t xml:space="preserve">) </w:t>
            </w:r>
          </w:p>
        </w:tc>
        <w:tc>
          <w:tcPr>
            <w:tcW w:w="0" w:type="auto"/>
            <w:gridSpan w:val="5"/>
          </w:tcPr>
          <w:p w:rsidR="00111E8B" w:rsidRDefault="00111E8B" w:rsidP="00DE4DFE">
            <w:pPr>
              <w:pStyle w:val="Default"/>
            </w:pPr>
            <w:r>
              <w:rPr>
                <w:b/>
                <w:bCs/>
              </w:rPr>
              <w:t xml:space="preserve">6 (1,5 đ) </w:t>
            </w:r>
          </w:p>
          <w:p w:rsidR="00111E8B" w:rsidRDefault="00111E8B" w:rsidP="00DE4DFE">
            <w:pPr>
              <w:pStyle w:val="Default"/>
            </w:pPr>
            <w:r>
              <w:rPr>
                <w:b/>
                <w:bCs/>
              </w:rPr>
              <w:t xml:space="preserve">15 % </w:t>
            </w:r>
          </w:p>
        </w:tc>
        <w:tc>
          <w:tcPr>
            <w:tcW w:w="0" w:type="auto"/>
            <w:gridSpan w:val="4"/>
          </w:tcPr>
          <w:p w:rsidR="00111E8B" w:rsidRDefault="00111E8B" w:rsidP="00DE4DFE">
            <w:pPr>
              <w:pStyle w:val="Default"/>
            </w:pPr>
            <w:r>
              <w:rPr>
                <w:b/>
                <w:bCs/>
              </w:rPr>
              <w:t xml:space="preserve">4 (1 đ) </w:t>
            </w:r>
          </w:p>
          <w:p w:rsidR="00111E8B" w:rsidRDefault="00111E8B" w:rsidP="00DE4DFE">
            <w:pPr>
              <w:pStyle w:val="Default"/>
            </w:pPr>
            <w:r>
              <w:rPr>
                <w:b/>
                <w:bCs/>
              </w:rPr>
              <w:t xml:space="preserve">10 % </w:t>
            </w:r>
          </w:p>
        </w:tc>
        <w:tc>
          <w:tcPr>
            <w:tcW w:w="0" w:type="auto"/>
            <w:gridSpan w:val="2"/>
          </w:tcPr>
          <w:p w:rsidR="00111E8B" w:rsidRDefault="00111E8B" w:rsidP="00DE4DFE">
            <w:pPr>
              <w:pStyle w:val="Default"/>
            </w:pPr>
            <w:r>
              <w:rPr>
                <w:b/>
                <w:bCs/>
              </w:rPr>
              <w:t xml:space="preserve">10 (2,5 đ) </w:t>
            </w:r>
          </w:p>
          <w:p w:rsidR="00111E8B" w:rsidRDefault="00111E8B" w:rsidP="00DE4DFE">
            <w:pPr>
              <w:pStyle w:val="Default"/>
            </w:pPr>
            <w:r>
              <w:rPr>
                <w:b/>
                <w:bCs/>
              </w:rPr>
              <w:t xml:space="preserve">25 % </w:t>
            </w:r>
          </w:p>
        </w:tc>
      </w:tr>
      <w:tr w:rsidR="00111E8B" w:rsidTr="00137E9A">
        <w:trPr>
          <w:trHeight w:val="416"/>
        </w:trPr>
        <w:tc>
          <w:tcPr>
            <w:tcW w:w="0" w:type="auto"/>
            <w:gridSpan w:val="19"/>
          </w:tcPr>
          <w:p w:rsidR="00111E8B" w:rsidRDefault="00111E8B" w:rsidP="00DE4DFE">
            <w:pPr>
              <w:pStyle w:val="Default"/>
            </w:pPr>
            <w:r>
              <w:rPr>
                <w:b/>
                <w:bCs/>
              </w:rPr>
              <w:t xml:space="preserve">Chủ đề 4: Dao động điện từ - Sóng điện từ  </w:t>
            </w:r>
            <w:r>
              <w:t xml:space="preserve"> </w:t>
            </w:r>
          </w:p>
        </w:tc>
      </w:tr>
      <w:tr w:rsidR="00111E8B" w:rsidTr="00E74F74">
        <w:trPr>
          <w:trHeight w:val="988"/>
        </w:trPr>
        <w:tc>
          <w:tcPr>
            <w:tcW w:w="0" w:type="auto"/>
            <w:gridSpan w:val="2"/>
          </w:tcPr>
          <w:p w:rsidR="00111E8B" w:rsidRDefault="00111E8B" w:rsidP="00DE4DFE">
            <w:pPr>
              <w:pStyle w:val="Default"/>
            </w:pPr>
            <w:r>
              <w:rPr>
                <w:b/>
                <w:bCs/>
              </w:rPr>
              <w:t xml:space="preserve">1.Dao động điện từ </w:t>
            </w:r>
          </w:p>
        </w:tc>
        <w:tc>
          <w:tcPr>
            <w:tcW w:w="0" w:type="auto"/>
            <w:gridSpan w:val="5"/>
          </w:tcPr>
          <w:p w:rsidR="00111E8B" w:rsidRDefault="00111E8B" w:rsidP="00DE4DFE">
            <w:pPr>
              <w:pStyle w:val="Default"/>
            </w:pPr>
            <w:r>
              <w:t xml:space="preserve">Phát biểu được đn về mạch dao động, dao động điện từ,  </w:t>
            </w:r>
          </w:p>
          <w:p w:rsidR="00111E8B" w:rsidRDefault="00111E8B" w:rsidP="00DE4DFE">
            <w:pPr>
              <w:pStyle w:val="Default"/>
            </w:pPr>
            <w:r>
              <w:t xml:space="preserve"> </w:t>
            </w:r>
          </w:p>
        </w:tc>
        <w:tc>
          <w:tcPr>
            <w:tcW w:w="0" w:type="auto"/>
            <w:gridSpan w:val="4"/>
          </w:tcPr>
          <w:p w:rsidR="00111E8B" w:rsidRDefault="00111E8B" w:rsidP="00DE4DFE">
            <w:pPr>
              <w:pStyle w:val="Default"/>
            </w:pPr>
            <w:r>
              <w:t xml:space="preserve">Biểu thức tính điện tích , cường độ dòng điện , chu kỳ T,tần số f mạch dao động </w:t>
            </w:r>
          </w:p>
        </w:tc>
        <w:tc>
          <w:tcPr>
            <w:tcW w:w="0" w:type="auto"/>
            <w:gridSpan w:val="3"/>
          </w:tcPr>
          <w:p w:rsidR="00111E8B" w:rsidRDefault="00111E8B" w:rsidP="00DE4DFE">
            <w:pPr>
              <w:pStyle w:val="Default"/>
            </w:pPr>
            <w:r>
              <w:t xml:space="preserve">Dựa vào công thức để tính chu kỳ , tần số dao động trong khung dao động </w:t>
            </w:r>
            <w:r>
              <w:rPr>
                <w:b/>
                <w:bCs/>
              </w:rPr>
              <w:t xml:space="preserve"> </w:t>
            </w:r>
          </w:p>
          <w:p w:rsidR="00111E8B" w:rsidRDefault="00111E8B" w:rsidP="00DE4DFE">
            <w:pPr>
              <w:pStyle w:val="Default"/>
            </w:pPr>
            <w:r>
              <w:rPr>
                <w:b/>
                <w:bCs/>
              </w:rPr>
              <w:t xml:space="preserve"> </w:t>
            </w:r>
          </w:p>
        </w:tc>
        <w:tc>
          <w:tcPr>
            <w:tcW w:w="0" w:type="auto"/>
            <w:gridSpan w:val="4"/>
          </w:tcPr>
          <w:p w:rsidR="00111E8B" w:rsidRDefault="00111E8B" w:rsidP="00DE4DFE">
            <w:pPr>
              <w:pStyle w:val="Default"/>
            </w:pPr>
            <w:r>
              <w:t xml:space="preserve">Tính được cường độ dòng điện i khi biết hiệu điện thế u hoặc ngược lại. </w:t>
            </w:r>
            <w:r>
              <w:rPr>
                <w:b/>
                <w:bCs/>
              </w:rPr>
              <w:t xml:space="preserve"> </w:t>
            </w:r>
          </w:p>
        </w:tc>
        <w:tc>
          <w:tcPr>
            <w:tcW w:w="0" w:type="auto"/>
          </w:tcPr>
          <w:p w:rsidR="00111E8B" w:rsidRDefault="00111E8B" w:rsidP="00DE4DFE">
            <w:pPr>
              <w:pStyle w:val="Default"/>
            </w:pPr>
            <w:r>
              <w:t xml:space="preserve"> </w:t>
            </w:r>
          </w:p>
        </w:tc>
      </w:tr>
      <w:tr w:rsidR="00111E8B" w:rsidTr="00E74F74">
        <w:trPr>
          <w:trHeight w:val="410"/>
        </w:trPr>
        <w:tc>
          <w:tcPr>
            <w:tcW w:w="0" w:type="auto"/>
            <w:gridSpan w:val="2"/>
          </w:tcPr>
          <w:p w:rsidR="00111E8B" w:rsidRDefault="00111E8B" w:rsidP="00DE4DFE">
            <w:pPr>
              <w:pStyle w:val="Default"/>
            </w:pPr>
            <w:r>
              <w:rPr>
                <w:b/>
                <w:bCs/>
              </w:rPr>
              <w:t xml:space="preserve">2.Sóng điện từ </w:t>
            </w:r>
          </w:p>
        </w:tc>
        <w:tc>
          <w:tcPr>
            <w:tcW w:w="0" w:type="auto"/>
            <w:gridSpan w:val="5"/>
          </w:tcPr>
          <w:p w:rsidR="00111E8B" w:rsidRDefault="00111E8B" w:rsidP="00DE4DFE">
            <w:pPr>
              <w:pStyle w:val="Default"/>
            </w:pPr>
            <w:r>
              <w:t xml:space="preserve">Nêu đn sóng điện từ, đặc điểm của sóng điện từ  </w:t>
            </w:r>
          </w:p>
        </w:tc>
        <w:tc>
          <w:tcPr>
            <w:tcW w:w="0" w:type="auto"/>
            <w:gridSpan w:val="4"/>
          </w:tcPr>
          <w:p w:rsidR="00111E8B" w:rsidRDefault="00111E8B" w:rsidP="00DE4DFE">
            <w:pPr>
              <w:pStyle w:val="Default"/>
            </w:pPr>
            <w:r>
              <w:t xml:space="preserve">Sự truyền sóng điện từ trong khí quyển </w:t>
            </w:r>
          </w:p>
        </w:tc>
        <w:tc>
          <w:tcPr>
            <w:tcW w:w="0" w:type="auto"/>
            <w:gridSpan w:val="3"/>
          </w:tcPr>
          <w:p w:rsidR="00111E8B" w:rsidRDefault="00111E8B" w:rsidP="00DE4DFE">
            <w:pPr>
              <w:pStyle w:val="Default"/>
            </w:pPr>
            <w:r>
              <w:t xml:space="preserve"> Vận dụng công thức tính được bước </w:t>
            </w:r>
            <w:proofErr w:type="gramStart"/>
            <w:r>
              <w:t>sóng .</w:t>
            </w:r>
            <w:proofErr w:type="gramEnd"/>
            <w:r>
              <w:t xml:space="preserve"> </w:t>
            </w:r>
          </w:p>
        </w:tc>
        <w:tc>
          <w:tcPr>
            <w:tcW w:w="0" w:type="auto"/>
            <w:gridSpan w:val="4"/>
          </w:tcPr>
          <w:p w:rsidR="00111E8B" w:rsidRDefault="00111E8B" w:rsidP="00DE4DFE">
            <w:pPr>
              <w:pStyle w:val="Default"/>
            </w:pPr>
            <w:r>
              <w:rPr>
                <w:b/>
                <w:bCs/>
              </w:rPr>
              <w:t xml:space="preserve"> </w:t>
            </w:r>
          </w:p>
        </w:tc>
        <w:tc>
          <w:tcPr>
            <w:tcW w:w="0" w:type="auto"/>
          </w:tcPr>
          <w:p w:rsidR="00111E8B" w:rsidRDefault="00111E8B" w:rsidP="00DE4DFE">
            <w:pPr>
              <w:pStyle w:val="Default"/>
            </w:pPr>
            <w:r>
              <w:t xml:space="preserve"> </w:t>
            </w:r>
          </w:p>
        </w:tc>
      </w:tr>
      <w:tr w:rsidR="00AE5564" w:rsidTr="00E74F74">
        <w:trPr>
          <w:trHeight w:val="85"/>
        </w:trPr>
        <w:tc>
          <w:tcPr>
            <w:tcW w:w="0" w:type="auto"/>
            <w:gridSpan w:val="5"/>
          </w:tcPr>
          <w:p w:rsidR="00AE5564" w:rsidRDefault="00AE5564" w:rsidP="00AE5564">
            <w:pPr>
              <w:pStyle w:val="Default"/>
            </w:pPr>
            <w:r>
              <w:rPr>
                <w:b/>
                <w:bCs/>
              </w:rPr>
              <w:t xml:space="preserve">Số câu(số điểm) </w:t>
            </w:r>
          </w:p>
          <w:p w:rsidR="00AE5564" w:rsidRDefault="00AE5564" w:rsidP="00AE5564">
            <w:pPr>
              <w:pStyle w:val="Default"/>
            </w:pPr>
            <w:r>
              <w:rPr>
                <w:b/>
                <w:bCs/>
              </w:rPr>
              <w:t xml:space="preserve">Tỉ lệ </w:t>
            </w:r>
            <w:proofErr w:type="gramStart"/>
            <w:r>
              <w:rPr>
                <w:b/>
                <w:bCs/>
              </w:rPr>
              <w:t>( %</w:t>
            </w:r>
            <w:proofErr w:type="gramEnd"/>
            <w:r>
              <w:rPr>
                <w:b/>
                <w:bCs/>
              </w:rPr>
              <w:t xml:space="preserve">) </w:t>
            </w:r>
          </w:p>
        </w:tc>
        <w:tc>
          <w:tcPr>
            <w:tcW w:w="0" w:type="auto"/>
            <w:gridSpan w:val="6"/>
          </w:tcPr>
          <w:p w:rsidR="00AE5564" w:rsidRDefault="00AE5564" w:rsidP="00AE5564">
            <w:pPr>
              <w:pStyle w:val="Default"/>
            </w:pPr>
            <w:r>
              <w:rPr>
                <w:b/>
                <w:bCs/>
              </w:rPr>
              <w:t xml:space="preserve">4 (1,0 đ) </w:t>
            </w:r>
          </w:p>
          <w:p w:rsidR="00AE5564" w:rsidRDefault="00AE5564" w:rsidP="00AE5564">
            <w:pPr>
              <w:pStyle w:val="Default"/>
            </w:pPr>
            <w:r>
              <w:rPr>
                <w:b/>
                <w:bCs/>
              </w:rPr>
              <w:t xml:space="preserve">10 % </w:t>
            </w:r>
          </w:p>
        </w:tc>
        <w:tc>
          <w:tcPr>
            <w:tcW w:w="0" w:type="auto"/>
            <w:gridSpan w:val="4"/>
          </w:tcPr>
          <w:p w:rsidR="00AE5564" w:rsidRDefault="00AE5564" w:rsidP="00AE5564">
            <w:pPr>
              <w:pStyle w:val="Default"/>
            </w:pPr>
            <w:r>
              <w:rPr>
                <w:b/>
                <w:bCs/>
              </w:rPr>
              <w:t xml:space="preserve">2 (0.5 đ) </w:t>
            </w:r>
          </w:p>
          <w:p w:rsidR="00AE5564" w:rsidRDefault="00AE5564" w:rsidP="00AE5564">
            <w:pPr>
              <w:pStyle w:val="Default"/>
            </w:pPr>
            <w:r>
              <w:rPr>
                <w:b/>
                <w:bCs/>
              </w:rPr>
              <w:t xml:space="preserve">5 % </w:t>
            </w:r>
          </w:p>
        </w:tc>
        <w:tc>
          <w:tcPr>
            <w:tcW w:w="0" w:type="auto"/>
            <w:gridSpan w:val="4"/>
          </w:tcPr>
          <w:p w:rsidR="00AE5564" w:rsidRDefault="00AE5564" w:rsidP="00AE5564">
            <w:pPr>
              <w:pStyle w:val="Default"/>
            </w:pPr>
            <w:r>
              <w:rPr>
                <w:b/>
                <w:bCs/>
              </w:rPr>
              <w:t xml:space="preserve">6 (1,5 đ) </w:t>
            </w:r>
          </w:p>
          <w:p w:rsidR="00AE5564" w:rsidRDefault="00AE5564" w:rsidP="00AE5564">
            <w:pPr>
              <w:pStyle w:val="Default"/>
            </w:pPr>
            <w:r>
              <w:rPr>
                <w:b/>
                <w:bCs/>
              </w:rPr>
              <w:t xml:space="preserve">15 % </w:t>
            </w:r>
          </w:p>
        </w:tc>
      </w:tr>
      <w:tr w:rsidR="00111E8B" w:rsidTr="00137E9A">
        <w:trPr>
          <w:trHeight w:val="418"/>
        </w:trPr>
        <w:tc>
          <w:tcPr>
            <w:tcW w:w="0" w:type="auto"/>
            <w:gridSpan w:val="19"/>
          </w:tcPr>
          <w:p w:rsidR="00111E8B" w:rsidRDefault="00111E8B" w:rsidP="00DE4DFE">
            <w:pPr>
              <w:pStyle w:val="Default"/>
            </w:pPr>
            <w:r>
              <w:rPr>
                <w:b/>
                <w:bCs/>
              </w:rPr>
              <w:t xml:space="preserve">Chủ đề 1: Sóng ánh sáng  </w:t>
            </w:r>
            <w:r>
              <w:t xml:space="preserve"> </w:t>
            </w:r>
          </w:p>
        </w:tc>
      </w:tr>
      <w:tr w:rsidR="00111E8B" w:rsidTr="00E74F74">
        <w:trPr>
          <w:trHeight w:val="827"/>
        </w:trPr>
        <w:tc>
          <w:tcPr>
            <w:tcW w:w="0" w:type="auto"/>
            <w:gridSpan w:val="2"/>
          </w:tcPr>
          <w:p w:rsidR="00111E8B" w:rsidRDefault="00111E8B" w:rsidP="00DE4DFE">
            <w:pPr>
              <w:pStyle w:val="Default"/>
            </w:pPr>
            <w:r>
              <w:rPr>
                <w:b/>
                <w:bCs/>
              </w:rPr>
              <w:t xml:space="preserve">1.Tán sắc ánh sáng  </w:t>
            </w:r>
          </w:p>
        </w:tc>
        <w:tc>
          <w:tcPr>
            <w:tcW w:w="0" w:type="auto"/>
            <w:gridSpan w:val="5"/>
          </w:tcPr>
          <w:p w:rsidR="00111E8B" w:rsidRDefault="00111E8B" w:rsidP="00DE4DFE">
            <w:pPr>
              <w:pStyle w:val="Default"/>
            </w:pPr>
            <w:r>
              <w:t xml:space="preserve"> </w:t>
            </w:r>
          </w:p>
        </w:tc>
        <w:tc>
          <w:tcPr>
            <w:tcW w:w="0" w:type="auto"/>
            <w:gridSpan w:val="4"/>
          </w:tcPr>
          <w:p w:rsidR="00111E8B" w:rsidRDefault="00111E8B" w:rsidP="00DE4DFE">
            <w:pPr>
              <w:pStyle w:val="Default"/>
            </w:pPr>
            <w:r>
              <w:t xml:space="preserve">Nhận biết phương truyền của các ánh sáng đơn sắc sau khi bị tán sắc </w:t>
            </w:r>
          </w:p>
        </w:tc>
        <w:tc>
          <w:tcPr>
            <w:tcW w:w="0" w:type="auto"/>
            <w:gridSpan w:val="3"/>
          </w:tcPr>
          <w:p w:rsidR="00111E8B" w:rsidRDefault="00111E8B" w:rsidP="00DE4DFE">
            <w:pPr>
              <w:pStyle w:val="Default"/>
            </w:pPr>
            <w:r>
              <w:t xml:space="preserve"> </w:t>
            </w:r>
          </w:p>
        </w:tc>
        <w:tc>
          <w:tcPr>
            <w:tcW w:w="0" w:type="auto"/>
            <w:gridSpan w:val="4"/>
          </w:tcPr>
          <w:p w:rsidR="00111E8B" w:rsidRDefault="00111E8B" w:rsidP="00DE4DFE">
            <w:pPr>
              <w:pStyle w:val="Default"/>
            </w:pPr>
            <w:r>
              <w:t xml:space="preserve"> </w:t>
            </w:r>
          </w:p>
        </w:tc>
        <w:tc>
          <w:tcPr>
            <w:tcW w:w="0" w:type="auto"/>
          </w:tcPr>
          <w:p w:rsidR="00111E8B" w:rsidRDefault="00111E8B" w:rsidP="00DE4DFE">
            <w:pPr>
              <w:pStyle w:val="Default"/>
            </w:pPr>
            <w:r>
              <w:t xml:space="preserve"> </w:t>
            </w:r>
          </w:p>
        </w:tc>
      </w:tr>
      <w:tr w:rsidR="00111E8B" w:rsidTr="00E74F74">
        <w:trPr>
          <w:trHeight w:val="839"/>
        </w:trPr>
        <w:tc>
          <w:tcPr>
            <w:tcW w:w="0" w:type="auto"/>
            <w:gridSpan w:val="2"/>
          </w:tcPr>
          <w:p w:rsidR="00111E8B" w:rsidRDefault="00111E8B" w:rsidP="00DE4DFE">
            <w:pPr>
              <w:pStyle w:val="Default"/>
            </w:pPr>
            <w:r>
              <w:rPr>
                <w:b/>
                <w:bCs/>
              </w:rPr>
              <w:t xml:space="preserve">2.Giao thoa ánh sáng  </w:t>
            </w:r>
          </w:p>
        </w:tc>
        <w:tc>
          <w:tcPr>
            <w:tcW w:w="0" w:type="auto"/>
            <w:gridSpan w:val="5"/>
          </w:tcPr>
          <w:p w:rsidR="00111E8B" w:rsidRDefault="00111E8B" w:rsidP="00DE4DFE">
            <w:pPr>
              <w:pStyle w:val="Default"/>
            </w:pPr>
            <w:r>
              <w:t xml:space="preserve"> </w:t>
            </w:r>
          </w:p>
        </w:tc>
        <w:tc>
          <w:tcPr>
            <w:tcW w:w="0" w:type="auto"/>
            <w:gridSpan w:val="4"/>
          </w:tcPr>
          <w:p w:rsidR="00111E8B" w:rsidRDefault="00111E8B" w:rsidP="00DE4DFE">
            <w:pPr>
              <w:pStyle w:val="Default"/>
            </w:pPr>
            <w:r>
              <w:t xml:space="preserve"> </w:t>
            </w:r>
          </w:p>
        </w:tc>
        <w:tc>
          <w:tcPr>
            <w:tcW w:w="0" w:type="auto"/>
            <w:gridSpan w:val="3"/>
          </w:tcPr>
          <w:p w:rsidR="00111E8B" w:rsidRDefault="00111E8B" w:rsidP="00DE4DFE">
            <w:pPr>
              <w:pStyle w:val="Default"/>
            </w:pPr>
            <w:r>
              <w:t xml:space="preserve">Xác định số vân sáng ,vân tối </w:t>
            </w:r>
          </w:p>
        </w:tc>
        <w:tc>
          <w:tcPr>
            <w:tcW w:w="0" w:type="auto"/>
            <w:gridSpan w:val="4"/>
          </w:tcPr>
          <w:p w:rsidR="00111E8B" w:rsidRDefault="00111E8B" w:rsidP="00DE4DFE">
            <w:pPr>
              <w:pStyle w:val="Default"/>
            </w:pPr>
            <w:r>
              <w:t xml:space="preserve">Giao thoa với 2 bức xạ, tính khoảng cách giữa 2 vân sáng cùng màu với vân sáng tt </w:t>
            </w:r>
          </w:p>
        </w:tc>
        <w:tc>
          <w:tcPr>
            <w:tcW w:w="0" w:type="auto"/>
          </w:tcPr>
          <w:p w:rsidR="00111E8B" w:rsidRDefault="00111E8B" w:rsidP="00DE4DFE">
            <w:pPr>
              <w:pStyle w:val="Default"/>
            </w:pPr>
            <w:r>
              <w:t xml:space="preserve"> </w:t>
            </w:r>
          </w:p>
        </w:tc>
      </w:tr>
      <w:tr w:rsidR="00AE5564" w:rsidTr="00E74F74">
        <w:trPr>
          <w:trHeight w:val="567"/>
        </w:trPr>
        <w:tc>
          <w:tcPr>
            <w:tcW w:w="0" w:type="auto"/>
            <w:gridSpan w:val="4"/>
          </w:tcPr>
          <w:p w:rsidR="00AE5564" w:rsidRDefault="00AE5564" w:rsidP="00AE5564">
            <w:pPr>
              <w:pStyle w:val="Default"/>
            </w:pPr>
            <w:r>
              <w:rPr>
                <w:b/>
                <w:bCs/>
              </w:rPr>
              <w:t xml:space="preserve">Số câu(số điểm) </w:t>
            </w:r>
          </w:p>
          <w:p w:rsidR="00AE5564" w:rsidRDefault="00AE5564" w:rsidP="00AE5564">
            <w:pPr>
              <w:pStyle w:val="Default"/>
            </w:pPr>
            <w:r>
              <w:rPr>
                <w:b/>
                <w:bCs/>
              </w:rPr>
              <w:t xml:space="preserve">Tỉ lệ </w:t>
            </w:r>
            <w:proofErr w:type="gramStart"/>
            <w:r>
              <w:rPr>
                <w:b/>
                <w:bCs/>
              </w:rPr>
              <w:t>( %</w:t>
            </w:r>
            <w:proofErr w:type="gramEnd"/>
            <w:r>
              <w:rPr>
                <w:b/>
                <w:bCs/>
              </w:rPr>
              <w:t xml:space="preserve">) </w:t>
            </w:r>
          </w:p>
        </w:tc>
        <w:tc>
          <w:tcPr>
            <w:tcW w:w="0" w:type="auto"/>
            <w:gridSpan w:val="5"/>
          </w:tcPr>
          <w:p w:rsidR="00AE5564" w:rsidRDefault="00AE5564" w:rsidP="00AE5564">
            <w:pPr>
              <w:pStyle w:val="Default"/>
            </w:pPr>
            <w:r>
              <w:t xml:space="preserve"> </w:t>
            </w:r>
          </w:p>
        </w:tc>
        <w:tc>
          <w:tcPr>
            <w:tcW w:w="0" w:type="auto"/>
            <w:gridSpan w:val="3"/>
          </w:tcPr>
          <w:p w:rsidR="00AE5564" w:rsidRDefault="00AE5564" w:rsidP="00AE5564">
            <w:pPr>
              <w:pStyle w:val="Default"/>
            </w:pPr>
            <w:r>
              <w:rPr>
                <w:b/>
                <w:bCs/>
              </w:rPr>
              <w:t xml:space="preserve">6 (1,5 đ) </w:t>
            </w:r>
          </w:p>
          <w:p w:rsidR="00AE5564" w:rsidRDefault="00AE5564" w:rsidP="00AE5564">
            <w:pPr>
              <w:pStyle w:val="Default"/>
            </w:pPr>
            <w:r>
              <w:rPr>
                <w:b/>
                <w:bCs/>
              </w:rPr>
              <w:t xml:space="preserve">15 % </w:t>
            </w:r>
          </w:p>
        </w:tc>
        <w:tc>
          <w:tcPr>
            <w:tcW w:w="0" w:type="auto"/>
            <w:gridSpan w:val="4"/>
          </w:tcPr>
          <w:p w:rsidR="00AE5564" w:rsidRDefault="00AE5564" w:rsidP="00AE5564">
            <w:pPr>
              <w:pStyle w:val="Default"/>
            </w:pPr>
            <w:r>
              <w:rPr>
                <w:b/>
                <w:bCs/>
              </w:rPr>
              <w:t xml:space="preserve">4 (1 đ) </w:t>
            </w:r>
          </w:p>
          <w:p w:rsidR="00AE5564" w:rsidRDefault="00AE5564" w:rsidP="00AE5564">
            <w:pPr>
              <w:pStyle w:val="Default"/>
            </w:pPr>
            <w:r>
              <w:rPr>
                <w:b/>
                <w:bCs/>
              </w:rPr>
              <w:t xml:space="preserve">10 % </w:t>
            </w:r>
          </w:p>
        </w:tc>
        <w:tc>
          <w:tcPr>
            <w:tcW w:w="0" w:type="auto"/>
            <w:gridSpan w:val="3"/>
          </w:tcPr>
          <w:p w:rsidR="00AE5564" w:rsidRDefault="00AE5564" w:rsidP="00AE5564">
            <w:pPr>
              <w:pStyle w:val="Default"/>
            </w:pPr>
            <w:r>
              <w:rPr>
                <w:b/>
                <w:bCs/>
              </w:rPr>
              <w:t xml:space="preserve">10 (2,5 đ) </w:t>
            </w:r>
          </w:p>
          <w:p w:rsidR="00AE5564" w:rsidRDefault="00AE5564" w:rsidP="00AE5564">
            <w:pPr>
              <w:pStyle w:val="Default"/>
            </w:pPr>
            <w:r>
              <w:rPr>
                <w:b/>
                <w:bCs/>
              </w:rPr>
              <w:t xml:space="preserve">25 % </w:t>
            </w:r>
          </w:p>
        </w:tc>
      </w:tr>
    </w:tbl>
    <w:p w:rsidR="00111E8B" w:rsidRDefault="00111E8B" w:rsidP="00DE4DFE">
      <w:pPr>
        <w:pStyle w:val="Default"/>
        <w:rPr>
          <w:color w:val="auto"/>
        </w:rPr>
      </w:pPr>
    </w:p>
    <w:p w:rsidR="00111E8B" w:rsidRDefault="00111E8B" w:rsidP="00DE4DFE">
      <w:pPr>
        <w:pStyle w:val="Default"/>
        <w:rPr>
          <w:color w:val="auto"/>
        </w:rPr>
      </w:pPr>
      <w:r>
        <w:rPr>
          <w:b/>
          <w:bCs/>
          <w:color w:val="auto"/>
        </w:rPr>
        <w:lastRenderedPageBreak/>
        <w:t xml:space="preserve"> </w:t>
      </w:r>
      <w:r>
        <w:rPr>
          <w:color w:val="auto"/>
        </w:rPr>
        <w:t xml:space="preserve">• Lưu ý: Các ma trận đề chỉ mang tính gợi ý. Quý Thầy, Cô có thể thay đổi nội dung câu hỏi nhưng phải có trong chương trình đã thống nhất và giử nguyên về cấp độ và thang điểm </w:t>
      </w:r>
    </w:p>
    <w:p w:rsidR="00111E8B" w:rsidRDefault="00111E8B" w:rsidP="00DE4DFE">
      <w:pPr>
        <w:pStyle w:val="Default"/>
        <w:rPr>
          <w:color w:val="auto"/>
        </w:rPr>
      </w:pPr>
      <w:r>
        <w:rPr>
          <w:color w:val="auto"/>
        </w:rPr>
        <w:t>---</w:t>
      </w:r>
      <w:proofErr w:type="gramStart"/>
      <w:r>
        <w:rPr>
          <w:color w:val="auto"/>
        </w:rPr>
        <w:t>oOo</w:t>
      </w:r>
      <w:proofErr w:type="gramEnd"/>
      <w:r>
        <w:rPr>
          <w:color w:val="auto"/>
        </w:rPr>
        <w:t xml:space="preserve">--- </w:t>
      </w:r>
    </w:p>
    <w:p w:rsidR="00111E8B" w:rsidRDefault="00111E8B" w:rsidP="00DE4DFE">
      <w:pPr>
        <w:pStyle w:val="Default"/>
        <w:rPr>
          <w:color w:val="auto"/>
        </w:rPr>
      </w:pPr>
      <w:r>
        <w:rPr>
          <w:color w:val="auto"/>
        </w:rPr>
        <w:t xml:space="preserve">    Duyệt của Hiệu trưởng                                                                         TTCM </w:t>
      </w:r>
    </w:p>
    <w:p w:rsidR="00111E8B" w:rsidRDefault="00111E8B" w:rsidP="00DE4DFE">
      <w:pPr>
        <w:pStyle w:val="Default"/>
        <w:rPr>
          <w:color w:val="auto"/>
        </w:rPr>
      </w:pPr>
      <w:r>
        <w:rPr>
          <w:color w:val="auto"/>
        </w:rPr>
        <w:t xml:space="preserve"> </w:t>
      </w:r>
    </w:p>
    <w:p w:rsidR="00E74F74" w:rsidRDefault="00E74F74" w:rsidP="00DE4DFE">
      <w:pPr>
        <w:pStyle w:val="Default"/>
        <w:rPr>
          <w:color w:val="auto"/>
        </w:rPr>
      </w:pPr>
    </w:p>
    <w:p w:rsidR="00E74F74" w:rsidRDefault="00E74F74" w:rsidP="00DE4DFE">
      <w:pPr>
        <w:pStyle w:val="Default"/>
        <w:rPr>
          <w:color w:val="auto"/>
        </w:rPr>
      </w:pPr>
    </w:p>
    <w:p w:rsidR="00E74F74" w:rsidRDefault="00E74F74" w:rsidP="00DE4DFE">
      <w:pPr>
        <w:pStyle w:val="Default"/>
        <w:rPr>
          <w:color w:val="auto"/>
        </w:rPr>
      </w:pPr>
    </w:p>
    <w:p w:rsidR="00111E8B" w:rsidRDefault="00111E8B" w:rsidP="00DE4DFE">
      <w:pPr>
        <w:pStyle w:val="Default"/>
        <w:rPr>
          <w:color w:val="auto"/>
        </w:rPr>
      </w:pPr>
      <w:r>
        <w:rPr>
          <w:color w:val="auto"/>
        </w:rPr>
        <w:t xml:space="preserve">    Nguyễn Hữu Diệu                                                                     </w:t>
      </w:r>
    </w:p>
    <w:sectPr w:rsidR="00111E8B" w:rsidSect="00F73333">
      <w:pgSz w:w="16839" w:h="11907" w:orient="landscape" w:code="9"/>
      <w:pgMar w:top="1418" w:right="851" w:bottom="851"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54157A"/>
    <w:multiLevelType w:val="hybridMultilevel"/>
    <w:tmpl w:val="F5DE0DE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B06AB5A3"/>
    <w:multiLevelType w:val="hybridMultilevel"/>
    <w:tmpl w:val="83471C3E"/>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D6950C3C"/>
    <w:multiLevelType w:val="hybridMultilevel"/>
    <w:tmpl w:val="4329520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DD180045"/>
    <w:multiLevelType w:val="hybridMultilevel"/>
    <w:tmpl w:val="0C5B517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F0FAE7CD"/>
    <w:multiLevelType w:val="hybridMultilevel"/>
    <w:tmpl w:val="B87A908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F1332082"/>
    <w:multiLevelType w:val="hybridMultilevel"/>
    <w:tmpl w:val="C4DD96C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E2E46E3"/>
    <w:multiLevelType w:val="hybridMultilevel"/>
    <w:tmpl w:val="BE54AE8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351F60BA"/>
    <w:multiLevelType w:val="hybridMultilevel"/>
    <w:tmpl w:val="2340BC0B"/>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67D390BE"/>
    <w:multiLevelType w:val="hybridMultilevel"/>
    <w:tmpl w:val="7A5BD3C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6B9077BF"/>
    <w:multiLevelType w:val="hybridMultilevel"/>
    <w:tmpl w:val="99B50526"/>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1"/>
  </w:num>
  <w:num w:numId="2">
    <w:abstractNumId w:val="2"/>
  </w:num>
  <w:num w:numId="3">
    <w:abstractNumId w:val="6"/>
  </w:num>
  <w:num w:numId="4">
    <w:abstractNumId w:val="9"/>
  </w:num>
  <w:num w:numId="5">
    <w:abstractNumId w:val="8"/>
  </w:num>
  <w:num w:numId="6">
    <w:abstractNumId w:val="5"/>
  </w:num>
  <w:num w:numId="7">
    <w:abstractNumId w:val="7"/>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mirrorMargins/>
  <w:bordersDoNotSurroundHeader/>
  <w:bordersDoNotSurroundFooter/>
  <w:hideSpellingErrors/>
  <w:hideGrammatical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8B"/>
    <w:rsid w:val="00111E8B"/>
    <w:rsid w:val="00137E9A"/>
    <w:rsid w:val="001E5E46"/>
    <w:rsid w:val="00272C9E"/>
    <w:rsid w:val="002A02BB"/>
    <w:rsid w:val="00302AD7"/>
    <w:rsid w:val="0030431F"/>
    <w:rsid w:val="003369B3"/>
    <w:rsid w:val="003A42F5"/>
    <w:rsid w:val="003F1E38"/>
    <w:rsid w:val="00416294"/>
    <w:rsid w:val="0048522F"/>
    <w:rsid w:val="00485E64"/>
    <w:rsid w:val="004F4205"/>
    <w:rsid w:val="0057226B"/>
    <w:rsid w:val="00624EB3"/>
    <w:rsid w:val="006D2738"/>
    <w:rsid w:val="0088518D"/>
    <w:rsid w:val="008C2F3E"/>
    <w:rsid w:val="008D45F8"/>
    <w:rsid w:val="00920A33"/>
    <w:rsid w:val="00920FA7"/>
    <w:rsid w:val="00A7631A"/>
    <w:rsid w:val="00AC59E6"/>
    <w:rsid w:val="00AE5564"/>
    <w:rsid w:val="00D24C7E"/>
    <w:rsid w:val="00DE4DFE"/>
    <w:rsid w:val="00E74F74"/>
    <w:rsid w:val="00F733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F5C4BE0-7F04-4A47-8A00-5F7C35FD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294"/>
    <w:pPr>
      <w:widowControl w:val="0"/>
      <w:autoSpaceDE w:val="0"/>
      <w:autoSpaceDN w:val="0"/>
      <w:adjustRightInd w:val="0"/>
      <w:spacing w:after="0" w:line="240" w:lineRule="auto"/>
    </w:pPr>
    <w:rPr>
      <w:rFonts w:ascii="Times New Roman" w:hAnsi="Times New Roman"/>
      <w:color w:val="000000"/>
      <w:sz w:val="24"/>
      <w:szCs w:val="24"/>
    </w:rPr>
  </w:style>
  <w:style w:type="table" w:styleId="TableGrid">
    <w:name w:val="Table Grid"/>
    <w:basedOn w:val="TableNormal"/>
    <w:uiPriority w:val="59"/>
    <w:rsid w:val="00920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TRUNG</dc:creator>
  <cp:lastModifiedBy>pc</cp:lastModifiedBy>
  <cp:revision>5</cp:revision>
  <cp:lastPrinted>2014-09-22T00:55:00Z</cp:lastPrinted>
  <dcterms:created xsi:type="dcterms:W3CDTF">2016-05-12T06:33:00Z</dcterms:created>
  <dcterms:modified xsi:type="dcterms:W3CDTF">2016-05-13T08:17:00Z</dcterms:modified>
</cp:coreProperties>
</file>