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3348"/>
        <w:gridCol w:w="4269"/>
        <w:gridCol w:w="2753"/>
      </w:tblGrid>
      <w:tr w:rsidR="00620A0F" w:rsidTr="000B322E">
        <w:tc>
          <w:tcPr>
            <w:tcW w:w="3348" w:type="dxa"/>
            <w:vAlign w:val="center"/>
          </w:tcPr>
          <w:p w:rsidR="00620A0F" w:rsidRDefault="00620A0F" w:rsidP="000B322E">
            <w:pPr>
              <w:jc w:val="center"/>
              <w:rPr>
                <w:b/>
              </w:rPr>
            </w:pPr>
            <w:r>
              <w:rPr>
                <w:b/>
              </w:rPr>
              <w:t>TRƯỜNG TH, THCS, THPT</w:t>
            </w:r>
          </w:p>
          <w:p w:rsidR="00620A0F" w:rsidRDefault="00620A0F" w:rsidP="000B322E">
            <w:pPr>
              <w:jc w:val="center"/>
              <w:rPr>
                <w:b/>
              </w:rPr>
            </w:pPr>
            <w:r>
              <w:rPr>
                <w:b/>
              </w:rPr>
              <w:t>NGÔ THỜI NHIỆM</w:t>
            </w:r>
          </w:p>
          <w:p w:rsidR="00620A0F" w:rsidRDefault="00620A0F" w:rsidP="000B322E">
            <w:pPr>
              <w:jc w:val="center"/>
              <w:rPr>
                <w:b/>
              </w:rPr>
            </w:pPr>
            <w:r>
              <w:rPr>
                <w:b/>
              </w:rPr>
              <w:t>-----------------</w:t>
            </w:r>
          </w:p>
          <w:p w:rsidR="00620A0F" w:rsidRDefault="00620A0F" w:rsidP="000B322E">
            <w:pPr>
              <w:jc w:val="center"/>
              <w:rPr>
                <w:b/>
              </w:rPr>
            </w:pPr>
            <w:r>
              <w:rPr>
                <w:b/>
              </w:rPr>
              <w:t>Năm học : 2016 – 2017</w:t>
            </w:r>
          </w:p>
        </w:tc>
        <w:tc>
          <w:tcPr>
            <w:tcW w:w="7022" w:type="dxa"/>
            <w:gridSpan w:val="2"/>
            <w:vAlign w:val="center"/>
          </w:tcPr>
          <w:p w:rsidR="00620A0F" w:rsidRDefault="00620A0F" w:rsidP="000B322E">
            <w:pPr>
              <w:jc w:val="center"/>
              <w:rPr>
                <w:b/>
              </w:rPr>
            </w:pPr>
            <w:r>
              <w:rPr>
                <w:b/>
              </w:rPr>
              <w:t xml:space="preserve">ĐỀ </w:t>
            </w:r>
            <w:r w:rsidR="00454DCB">
              <w:rPr>
                <w:b/>
              </w:rPr>
              <w:t>KIỂM TRA</w:t>
            </w:r>
            <w:r>
              <w:rPr>
                <w:b/>
              </w:rPr>
              <w:t xml:space="preserve"> HỌC KỲ II  –  MÔN : VẬT LÝ - KHỐI  12</w:t>
            </w:r>
          </w:p>
          <w:p w:rsidR="00620A0F" w:rsidRDefault="00620A0F" w:rsidP="000B322E">
            <w:pPr>
              <w:jc w:val="center"/>
            </w:pPr>
            <w:r>
              <w:rPr>
                <w:b/>
              </w:rPr>
              <w:t xml:space="preserve"> </w:t>
            </w:r>
            <w:r>
              <w:t>Thời gian làm bài:   50 phút (không tính thời gian phát đề)</w:t>
            </w:r>
          </w:p>
          <w:p w:rsidR="00620A0F" w:rsidRDefault="00620A0F" w:rsidP="000B322E">
            <w:pPr>
              <w:jc w:val="center"/>
            </w:pPr>
            <w:r>
              <w:t>-----------------------------------</w:t>
            </w:r>
          </w:p>
          <w:p w:rsidR="00620A0F" w:rsidRDefault="00620A0F" w:rsidP="000B322E">
            <w:pPr>
              <w:jc w:val="center"/>
            </w:pPr>
          </w:p>
        </w:tc>
      </w:tr>
      <w:tr w:rsidR="00620A0F" w:rsidTr="000B322E">
        <w:trPr>
          <w:trHeight w:val="480"/>
        </w:trPr>
        <w:tc>
          <w:tcPr>
            <w:tcW w:w="3348" w:type="dxa"/>
          </w:tcPr>
          <w:p w:rsidR="00620A0F" w:rsidRDefault="00620A0F" w:rsidP="000B322E">
            <w:pPr>
              <w:jc w:val="center"/>
              <w:rPr>
                <w:b/>
              </w:rPr>
            </w:pPr>
          </w:p>
        </w:tc>
        <w:tc>
          <w:tcPr>
            <w:tcW w:w="4269" w:type="dxa"/>
            <w:tcBorders>
              <w:top w:val="nil"/>
              <w:left w:val="nil"/>
              <w:bottom w:val="nil"/>
              <w:right w:val="single" w:sz="4" w:space="0" w:color="auto"/>
            </w:tcBorders>
          </w:tcPr>
          <w:p w:rsidR="00620A0F" w:rsidRDefault="00620A0F" w:rsidP="000B322E">
            <w:pPr>
              <w:jc w:val="center"/>
            </w:pPr>
            <w:r>
              <w:t xml:space="preserve">                                      </w:t>
            </w:r>
          </w:p>
        </w:tc>
        <w:tc>
          <w:tcPr>
            <w:tcW w:w="2753" w:type="dxa"/>
            <w:tcBorders>
              <w:top w:val="single" w:sz="4" w:space="0" w:color="auto"/>
              <w:left w:val="single" w:sz="4" w:space="0" w:color="auto"/>
              <w:bottom w:val="single" w:sz="4" w:space="0" w:color="auto"/>
              <w:right w:val="single" w:sz="4" w:space="0" w:color="auto"/>
            </w:tcBorders>
            <w:vAlign w:val="center"/>
          </w:tcPr>
          <w:p w:rsidR="00620A0F" w:rsidRDefault="00620A0F" w:rsidP="00B33EB0">
            <w:pPr>
              <w:rPr>
                <w:b/>
              </w:rPr>
            </w:pPr>
            <w:r>
              <w:rPr>
                <w:b/>
              </w:rPr>
              <w:t xml:space="preserve">    Mã đề thi :  </w:t>
            </w:r>
            <w:r w:rsidRPr="006C012A">
              <w:rPr>
                <w:b/>
                <w:sz w:val="28"/>
                <w:szCs w:val="28"/>
              </w:rPr>
              <w:t>12</w:t>
            </w:r>
            <w:r w:rsidR="00B33EB0">
              <w:rPr>
                <w:b/>
                <w:sz w:val="28"/>
                <w:szCs w:val="28"/>
              </w:rPr>
              <w:t>2</w:t>
            </w:r>
          </w:p>
        </w:tc>
      </w:tr>
    </w:tbl>
    <w:p w:rsidR="00454DCB" w:rsidRPr="004A27F2" w:rsidRDefault="00454DCB" w:rsidP="00454DCB">
      <w:pPr>
        <w:spacing w:before="120"/>
        <w:jc w:val="center"/>
      </w:pPr>
      <w:r w:rsidRPr="004A27F2">
        <w:t>Họ, tên thí sinh ………………….…………………..…  Lớp………….  Số báo danh……………</w:t>
      </w:r>
    </w:p>
    <w:p w:rsidR="00462DB0" w:rsidRPr="00462DB0" w:rsidRDefault="00454DCB" w:rsidP="00B33EB0">
      <w:pPr>
        <w:spacing w:before="120" w:after="120"/>
        <w:jc w:val="both"/>
        <w:rPr>
          <w:b/>
          <w:u w:val="single"/>
        </w:rPr>
      </w:pPr>
      <w:r>
        <w:rPr>
          <w:b/>
          <w:u w:val="single"/>
        </w:rPr>
        <w:t xml:space="preserve">PHẦN I: </w:t>
      </w:r>
      <w:r w:rsidR="00462DB0" w:rsidRPr="00462DB0">
        <w:rPr>
          <w:b/>
          <w:u w:val="single"/>
        </w:rPr>
        <w:t>TRẮC NGHIỆM</w:t>
      </w:r>
      <w:r>
        <w:rPr>
          <w:b/>
          <w:u w:val="single"/>
        </w:rPr>
        <w:t xml:space="preserve"> (24 câu – 6 điểm)</w:t>
      </w:r>
    </w:p>
    <w:p w:rsidR="00B33EB0" w:rsidRDefault="00B33EB0" w:rsidP="00B33EB0">
      <w:pPr>
        <w:spacing w:before="60"/>
        <w:ind w:left="432" w:hanging="432"/>
        <w:jc w:val="both"/>
      </w:pPr>
      <w:r>
        <w:rPr>
          <w:b/>
        </w:rPr>
        <w:t>Câu 1:</w:t>
      </w:r>
      <w:r>
        <w:t xml:space="preserve"> Công thoát của electron  khỏi  một kim loại là 6,625.10</w:t>
      </w:r>
      <w:r>
        <w:rPr>
          <w:vertAlign w:val="superscript"/>
        </w:rPr>
        <w:t>- 19</w:t>
      </w:r>
      <w:r>
        <w:t>J. Biết h = 6,625.10</w:t>
      </w:r>
      <w:r>
        <w:rPr>
          <w:vertAlign w:val="superscript"/>
        </w:rPr>
        <w:t>-34</w:t>
      </w:r>
      <w:r>
        <w:t>Js; c = 3.10</w:t>
      </w:r>
      <w:r>
        <w:rPr>
          <w:vertAlign w:val="superscript"/>
        </w:rPr>
        <w:t>8</w:t>
      </w:r>
      <w:r>
        <w:t>m/s. Giới hạn quang điện của kim loại này là</w:t>
      </w:r>
    </w:p>
    <w:p w:rsidR="00B33EB0" w:rsidRDefault="00B33EB0" w:rsidP="00B33EB0">
      <w:pPr>
        <w:tabs>
          <w:tab w:val="left" w:pos="2708"/>
          <w:tab w:val="left" w:pos="5138"/>
          <w:tab w:val="left" w:pos="7569"/>
        </w:tabs>
        <w:ind w:firstLine="283"/>
      </w:pPr>
      <w:r>
        <w:rPr>
          <w:b/>
        </w:rPr>
        <w:t xml:space="preserve">A. </w:t>
      </w:r>
      <w:r>
        <w:t>300nm</w:t>
      </w:r>
      <w:r>
        <w:tab/>
      </w:r>
      <w:r>
        <w:rPr>
          <w:b/>
        </w:rPr>
        <w:t xml:space="preserve">B. </w:t>
      </w:r>
      <w:r>
        <w:t>350 nm</w:t>
      </w:r>
      <w:r>
        <w:tab/>
      </w:r>
      <w:r>
        <w:rPr>
          <w:b/>
        </w:rPr>
        <w:t xml:space="preserve">C. </w:t>
      </w:r>
      <w:r>
        <w:t>360 nm</w:t>
      </w:r>
      <w:r>
        <w:tab/>
      </w:r>
      <w:r>
        <w:rPr>
          <w:b/>
        </w:rPr>
        <w:t xml:space="preserve">D. </w:t>
      </w:r>
      <w:r>
        <w:t>260 nm</w:t>
      </w:r>
    </w:p>
    <w:p w:rsidR="00B33EB0" w:rsidRDefault="00B33EB0" w:rsidP="00B33EB0">
      <w:pPr>
        <w:spacing w:before="60"/>
        <w:ind w:left="432" w:hanging="432"/>
        <w:jc w:val="both"/>
      </w:pPr>
      <w:r>
        <w:rPr>
          <w:b/>
        </w:rPr>
        <w:t>Câu 2:</w:t>
      </w:r>
      <w:r>
        <w:t xml:space="preserve"> Theo mẫu nguyên tử Bo, bán kính quỹ đạo dừng M của electron trong nguyên tử hiđrô là</w:t>
      </w:r>
    </w:p>
    <w:p w:rsidR="00B33EB0" w:rsidRDefault="00B33EB0" w:rsidP="00B33EB0">
      <w:pPr>
        <w:tabs>
          <w:tab w:val="left" w:pos="2708"/>
          <w:tab w:val="left" w:pos="5138"/>
          <w:tab w:val="left" w:pos="7569"/>
        </w:tabs>
        <w:ind w:firstLine="283"/>
      </w:pPr>
      <w:r>
        <w:rPr>
          <w:b/>
        </w:rPr>
        <w:t xml:space="preserve">A. </w:t>
      </w:r>
      <w:r>
        <w:t>132,5.10</w:t>
      </w:r>
      <w:r>
        <w:rPr>
          <w:vertAlign w:val="superscript"/>
        </w:rPr>
        <w:t>-11</w:t>
      </w:r>
      <w:r>
        <w:t>m.</w:t>
      </w:r>
      <w:r>
        <w:tab/>
      </w:r>
      <w:r>
        <w:rPr>
          <w:b/>
        </w:rPr>
        <w:t xml:space="preserve">B. </w:t>
      </w:r>
      <w:r>
        <w:t>84,8.10</w:t>
      </w:r>
      <w:r>
        <w:rPr>
          <w:vertAlign w:val="superscript"/>
        </w:rPr>
        <w:t>-11</w:t>
      </w:r>
      <w:r>
        <w:t>m.</w:t>
      </w:r>
      <w:r>
        <w:tab/>
      </w:r>
      <w:r>
        <w:rPr>
          <w:b/>
        </w:rPr>
        <w:t xml:space="preserve">C. </w:t>
      </w:r>
      <w:r>
        <w:t>21,2.10</w:t>
      </w:r>
      <w:r>
        <w:rPr>
          <w:vertAlign w:val="superscript"/>
        </w:rPr>
        <w:t>-11</w:t>
      </w:r>
      <w:r>
        <w:t>m.</w:t>
      </w:r>
      <w:r>
        <w:tab/>
      </w:r>
      <w:r>
        <w:rPr>
          <w:b/>
        </w:rPr>
        <w:t xml:space="preserve">D. </w:t>
      </w:r>
      <w:r>
        <w:t xml:space="preserve">47,7.10 </w:t>
      </w:r>
      <w:r>
        <w:rPr>
          <w:vertAlign w:val="superscript"/>
        </w:rPr>
        <w:t>-11</w:t>
      </w:r>
      <w:r>
        <w:t>m.</w:t>
      </w:r>
    </w:p>
    <w:p w:rsidR="00B33EB0" w:rsidRDefault="00B33EB0" w:rsidP="00B33EB0">
      <w:pPr>
        <w:spacing w:before="60"/>
        <w:ind w:left="432" w:hanging="432"/>
        <w:jc w:val="both"/>
        <w:rPr>
          <w:lang w:val="fr-FR"/>
        </w:rPr>
      </w:pPr>
      <w:r w:rsidRPr="00B33EB0">
        <w:rPr>
          <w:b/>
        </w:rPr>
        <w:t>Câu</w:t>
      </w:r>
      <w:r>
        <w:rPr>
          <w:b/>
          <w:lang w:val="fr-FR"/>
        </w:rPr>
        <w:t xml:space="preserve"> 3:</w:t>
      </w:r>
      <w:r>
        <w:rPr>
          <w:lang w:val="fr-FR"/>
        </w:rPr>
        <w:t xml:space="preserve"> Mạch dao động điện từ lí tưởng gồm cuộn cảm thuần có độ tự cảm </w:t>
      </w:r>
      <w:r>
        <w:rPr>
          <w:position w:val="-6"/>
          <w:lang w:val="fr-FR"/>
        </w:rPr>
        <w:object w:dxaOrig="435" w:dyaOrig="3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45pt;height:16.1pt" o:ole="">
            <v:imagedata r:id="rId8" o:title=""/>
          </v:shape>
          <o:OLEObject Type="Embed" ProgID="Equation.DSMT4" ShapeID="_x0000_i1025" DrawAspect="Content" ObjectID="_1553439592" r:id="rId9"/>
        </w:object>
      </w:r>
      <w:r>
        <w:rPr>
          <w:lang w:val="fr-FR"/>
        </w:rPr>
        <w:t xml:space="preserve"> H và tụ điện có điện dung</w:t>
      </w:r>
      <w:r>
        <w:rPr>
          <w:position w:val="-10"/>
          <w:lang w:val="fr-FR"/>
        </w:rPr>
        <w:object w:dxaOrig="1035" w:dyaOrig="360">
          <v:shape id="_x0000_i1026" type="#_x0000_t75" style="width:52.1pt;height:18.4pt" o:ole="">
            <v:imagedata r:id="rId10" o:title=""/>
          </v:shape>
          <o:OLEObject Type="Embed" ProgID="Equation.DSMT4" ShapeID="_x0000_i1026" DrawAspect="Content" ObjectID="_1553439593" r:id="rId11"/>
        </w:object>
      </w:r>
      <w:r>
        <w:rPr>
          <w:lang w:val="fr-FR"/>
        </w:rPr>
        <w:t xml:space="preserve"> Lấy </w:t>
      </w:r>
      <w:r>
        <w:rPr>
          <w:position w:val="-10"/>
          <w:lang w:val="fr-FR"/>
        </w:rPr>
        <w:object w:dxaOrig="900" w:dyaOrig="315">
          <v:shape id="_x0000_i1027" type="#_x0000_t75" style="width:45.2pt;height:16.1pt" o:ole="">
            <v:imagedata r:id="rId12" o:title=""/>
          </v:shape>
          <o:OLEObject Type="Embed" ProgID="Equation.DSMT4" ShapeID="_x0000_i1027" DrawAspect="Content" ObjectID="_1553439594" r:id="rId13"/>
        </w:object>
      </w:r>
      <w:r>
        <w:rPr>
          <w:lang w:val="fr-FR"/>
        </w:rPr>
        <w:t xml:space="preserve"> Chu kì dao động riêng của mạch là</w:t>
      </w:r>
    </w:p>
    <w:p w:rsidR="00B33EB0" w:rsidRDefault="00B33EB0" w:rsidP="00B33EB0">
      <w:pPr>
        <w:tabs>
          <w:tab w:val="left" w:pos="2708"/>
          <w:tab w:val="left" w:pos="5138"/>
          <w:tab w:val="left" w:pos="7569"/>
        </w:tabs>
        <w:ind w:firstLine="283"/>
      </w:pPr>
      <w:r>
        <w:rPr>
          <w:b/>
          <w:lang w:val="fr-FR"/>
        </w:rPr>
        <w:t xml:space="preserve">A. </w:t>
      </w:r>
      <w:r>
        <w:rPr>
          <w:position w:val="-10"/>
          <w:lang w:val="fr-FR"/>
        </w:rPr>
        <w:object w:dxaOrig="1080" w:dyaOrig="360">
          <v:shape id="_x0000_i1028" type="#_x0000_t75" style="width:54.4pt;height:18.4pt" o:ole="">
            <v:imagedata r:id="rId14" o:title=""/>
          </v:shape>
          <o:OLEObject Type="Embed" ProgID="Equation.DSMT4" ShapeID="_x0000_i1028" DrawAspect="Content" ObjectID="_1553439595" r:id="rId15"/>
        </w:object>
      </w:r>
      <w:r>
        <w:tab/>
      </w:r>
      <w:r>
        <w:rPr>
          <w:b/>
          <w:lang w:val="fr-FR"/>
        </w:rPr>
        <w:t xml:space="preserve">B. </w:t>
      </w:r>
      <w:r>
        <w:rPr>
          <w:position w:val="-10"/>
          <w:lang w:val="fr-FR"/>
        </w:rPr>
        <w:object w:dxaOrig="1200" w:dyaOrig="360">
          <v:shape id="_x0000_i1029" type="#_x0000_t75" style="width:59.75pt;height:18.4pt" o:ole="">
            <v:imagedata r:id="rId16" o:title=""/>
          </v:shape>
          <o:OLEObject Type="Embed" ProgID="Equation.DSMT4" ShapeID="_x0000_i1029" DrawAspect="Content" ObjectID="_1553439596" r:id="rId17"/>
        </w:object>
      </w:r>
      <w:r>
        <w:tab/>
      </w:r>
      <w:r>
        <w:rPr>
          <w:b/>
          <w:lang w:val="fr-FR"/>
        </w:rPr>
        <w:t xml:space="preserve">C. </w:t>
      </w:r>
      <w:r>
        <w:rPr>
          <w:position w:val="-10"/>
          <w:lang w:val="fr-FR"/>
        </w:rPr>
        <w:object w:dxaOrig="1140" w:dyaOrig="360">
          <v:shape id="_x0000_i1030" type="#_x0000_t75" style="width:56.7pt;height:18.4pt" o:ole="">
            <v:imagedata r:id="rId18" o:title=""/>
          </v:shape>
          <o:OLEObject Type="Embed" ProgID="Equation.DSMT4" ShapeID="_x0000_i1030" DrawAspect="Content" ObjectID="_1553439597" r:id="rId19"/>
        </w:object>
      </w:r>
      <w:r>
        <w:tab/>
      </w:r>
      <w:r>
        <w:rPr>
          <w:b/>
          <w:lang w:val="fr-FR"/>
        </w:rPr>
        <w:t xml:space="preserve">D. </w:t>
      </w:r>
      <w:r>
        <w:rPr>
          <w:position w:val="-10"/>
          <w:lang w:val="fr-FR"/>
        </w:rPr>
        <w:object w:dxaOrig="1080" w:dyaOrig="360">
          <v:shape id="_x0000_i1031" type="#_x0000_t75" style="width:54.4pt;height:18.4pt" o:ole="">
            <v:imagedata r:id="rId20" o:title=""/>
          </v:shape>
          <o:OLEObject Type="Embed" ProgID="Equation.DSMT4" ShapeID="_x0000_i1031" DrawAspect="Content" ObjectID="_1553439598" r:id="rId21"/>
        </w:object>
      </w:r>
    </w:p>
    <w:p w:rsidR="00B33EB0" w:rsidRDefault="00B33EB0" w:rsidP="00B33EB0">
      <w:pPr>
        <w:spacing w:before="60"/>
        <w:ind w:left="432" w:hanging="432"/>
        <w:jc w:val="both"/>
      </w:pPr>
      <w:r>
        <w:rPr>
          <w:b/>
        </w:rPr>
        <w:t>Câu 4:</w:t>
      </w:r>
      <w:r>
        <w:t xml:space="preserve"> Hạt nhân càng bền vững khi có:</w:t>
      </w:r>
    </w:p>
    <w:p w:rsidR="00B33EB0" w:rsidRDefault="00B33EB0" w:rsidP="00B33EB0">
      <w:pPr>
        <w:tabs>
          <w:tab w:val="left" w:pos="5136"/>
        </w:tabs>
        <w:ind w:firstLine="283"/>
      </w:pPr>
      <w:r>
        <w:rPr>
          <w:b/>
        </w:rPr>
        <w:t xml:space="preserve">A. </w:t>
      </w:r>
      <w:r>
        <w:t>số nuclôn càng lớn.</w:t>
      </w:r>
      <w:r>
        <w:tab/>
      </w:r>
      <w:r>
        <w:rPr>
          <w:b/>
        </w:rPr>
        <w:t xml:space="preserve">B. </w:t>
      </w:r>
      <w:r>
        <w:t>năng lượng liên kết riêng càng lớn.</w:t>
      </w:r>
    </w:p>
    <w:p w:rsidR="00B33EB0" w:rsidRDefault="00B33EB0" w:rsidP="00B33EB0">
      <w:pPr>
        <w:tabs>
          <w:tab w:val="left" w:pos="5136"/>
        </w:tabs>
        <w:ind w:firstLine="283"/>
      </w:pPr>
      <w:r>
        <w:rPr>
          <w:b/>
        </w:rPr>
        <w:t xml:space="preserve">C. </w:t>
      </w:r>
      <w:r>
        <w:t>năng lượng liên kết càng lớn.</w:t>
      </w:r>
      <w:r>
        <w:tab/>
      </w:r>
      <w:r>
        <w:rPr>
          <w:b/>
        </w:rPr>
        <w:t xml:space="preserve">D. </w:t>
      </w:r>
      <w:r>
        <w:t>số prôtôn càng lớn.</w:t>
      </w:r>
    </w:p>
    <w:p w:rsidR="00B33EB0" w:rsidRDefault="00B33EB0" w:rsidP="00B33EB0">
      <w:pPr>
        <w:spacing w:before="60"/>
        <w:ind w:left="432" w:hanging="432"/>
        <w:jc w:val="both"/>
      </w:pPr>
      <w:r>
        <w:rPr>
          <w:b/>
        </w:rPr>
        <w:t>Câu 5:</w:t>
      </w:r>
      <w:r>
        <w:t xml:space="preserve"> Ban đầu một mẫu chất phóng xạ nguyên chất có khối lượng m</w:t>
      </w:r>
      <w:r>
        <w:rPr>
          <w:vertAlign w:val="subscript"/>
        </w:rPr>
        <w:t>0</w:t>
      </w:r>
      <w:r>
        <w:t xml:space="preserve"> , chu kì bán rã của chất này là 3,8 ngày. Sau 15,2 ngày khối lượng của chất phóng xạ đó còn lại là 2,24 g. Khối lượng m</w:t>
      </w:r>
      <w:r>
        <w:rPr>
          <w:vertAlign w:val="subscript"/>
        </w:rPr>
        <w:t>0</w:t>
      </w:r>
      <w:r>
        <w:t xml:space="preserve"> là</w:t>
      </w:r>
    </w:p>
    <w:p w:rsidR="00B33EB0" w:rsidRDefault="00B33EB0" w:rsidP="00B33EB0">
      <w:pPr>
        <w:tabs>
          <w:tab w:val="left" w:pos="2708"/>
          <w:tab w:val="left" w:pos="5138"/>
          <w:tab w:val="left" w:pos="7569"/>
        </w:tabs>
        <w:ind w:firstLine="283"/>
      </w:pPr>
      <w:r>
        <w:rPr>
          <w:b/>
        </w:rPr>
        <w:t xml:space="preserve">A. </w:t>
      </w:r>
      <w:r>
        <w:t>35,84 g.</w:t>
      </w:r>
      <w:r>
        <w:tab/>
      </w:r>
      <w:r>
        <w:rPr>
          <w:b/>
        </w:rPr>
        <w:t xml:space="preserve">B. </w:t>
      </w:r>
      <w:r>
        <w:t>5,60 g.</w:t>
      </w:r>
      <w:r>
        <w:tab/>
      </w:r>
      <w:r>
        <w:rPr>
          <w:b/>
        </w:rPr>
        <w:t xml:space="preserve">C. </w:t>
      </w:r>
      <w:r>
        <w:t>8,96 g.</w:t>
      </w:r>
      <w:r>
        <w:tab/>
      </w:r>
      <w:r>
        <w:rPr>
          <w:b/>
        </w:rPr>
        <w:t xml:space="preserve">D. </w:t>
      </w:r>
      <w:r>
        <w:t>17,92 g.</w:t>
      </w:r>
    </w:p>
    <w:p w:rsidR="00B33EB0" w:rsidRDefault="00B33EB0" w:rsidP="00B33EB0">
      <w:pPr>
        <w:spacing w:before="60"/>
        <w:ind w:left="432" w:hanging="432"/>
        <w:jc w:val="both"/>
      </w:pPr>
      <w:r>
        <w:rPr>
          <w:b/>
        </w:rPr>
        <w:t>Câu 6:</w:t>
      </w:r>
      <w:r>
        <w:t xml:space="preserve"> Cho phản ứng hạt nhân: </w:t>
      </w:r>
      <w:r>
        <w:rPr>
          <w:position w:val="-12"/>
        </w:rPr>
        <w:object w:dxaOrig="1635" w:dyaOrig="375">
          <v:shape id="_x0000_i1032" type="#_x0000_t75" style="width:81.95pt;height:18.4pt" o:ole="">
            <v:imagedata r:id="rId22" o:title=""/>
          </v:shape>
          <o:OLEObject Type="Embed" ProgID="Equation.DSMT4" ShapeID="_x0000_i1032" DrawAspect="Content" ObjectID="_1553439599" r:id="rId23"/>
        </w:object>
      </w:r>
      <w:r>
        <w:t xml:space="preserve"> Đây là</w:t>
      </w:r>
    </w:p>
    <w:p w:rsidR="00B33EB0" w:rsidRDefault="00B33EB0" w:rsidP="00B33EB0">
      <w:pPr>
        <w:tabs>
          <w:tab w:val="left" w:pos="5136"/>
        </w:tabs>
        <w:ind w:firstLine="283"/>
      </w:pPr>
      <w:r>
        <w:rPr>
          <w:b/>
        </w:rPr>
        <w:t xml:space="preserve">A. </w:t>
      </w:r>
      <w:r>
        <w:t>hiện tượng phóng xạ hạt nhân.</w:t>
      </w:r>
      <w:r>
        <w:tab/>
      </w:r>
      <w:r>
        <w:rPr>
          <w:b/>
        </w:rPr>
        <w:t xml:space="preserve">B. </w:t>
      </w:r>
      <w:r>
        <w:t>phản ứng nhiệt hạch.</w:t>
      </w:r>
    </w:p>
    <w:p w:rsidR="00B33EB0" w:rsidRDefault="00B33EB0" w:rsidP="00B33EB0">
      <w:pPr>
        <w:tabs>
          <w:tab w:val="left" w:pos="5136"/>
        </w:tabs>
        <w:ind w:firstLine="283"/>
      </w:pPr>
      <w:r>
        <w:rPr>
          <w:b/>
        </w:rPr>
        <w:t xml:space="preserve">C. </w:t>
      </w:r>
      <w:r>
        <w:t>phản ứng thu năng lượng.</w:t>
      </w:r>
      <w:r>
        <w:tab/>
      </w:r>
      <w:r>
        <w:rPr>
          <w:b/>
        </w:rPr>
        <w:t xml:space="preserve">D. </w:t>
      </w:r>
      <w:r>
        <w:t>phản ứng phân hạch.</w:t>
      </w:r>
    </w:p>
    <w:p w:rsidR="00B33EB0" w:rsidRDefault="00B33EB0" w:rsidP="00B33EB0">
      <w:pPr>
        <w:spacing w:before="60"/>
        <w:ind w:left="432" w:hanging="432"/>
        <w:jc w:val="both"/>
      </w:pPr>
      <w:r>
        <w:rPr>
          <w:b/>
        </w:rPr>
        <w:t>Câu 7:</w:t>
      </w:r>
      <w:r>
        <w:t xml:space="preserve"> Khi nói về quang phổ vạch phát xạ, phát biểu nào sau đây đúng?</w:t>
      </w:r>
    </w:p>
    <w:p w:rsidR="00B33EB0" w:rsidRDefault="00B33EB0" w:rsidP="00B33EB0">
      <w:pPr>
        <w:ind w:firstLine="283"/>
      </w:pPr>
      <w:r>
        <w:rPr>
          <w:b/>
        </w:rPr>
        <w:t xml:space="preserve">A. </w:t>
      </w:r>
      <w:r>
        <w:t>Quang phổ vạch phát xạ của một nguyên tố là một hệ thống những vạch sáng riêng lẻ, ngăn cách nhau bởi những khoảng tối.</w:t>
      </w:r>
    </w:p>
    <w:p w:rsidR="00B33EB0" w:rsidRDefault="00B33EB0" w:rsidP="00B33EB0">
      <w:pPr>
        <w:ind w:firstLine="283"/>
      </w:pPr>
      <w:r>
        <w:rPr>
          <w:b/>
        </w:rPr>
        <w:t xml:space="preserve">B. </w:t>
      </w:r>
      <w:r>
        <w:t>Quang phổ vạch phát xạ do chất rắn hoặc chất lỏng phát ra khi bị nung nóng.</w:t>
      </w:r>
    </w:p>
    <w:p w:rsidR="00B33EB0" w:rsidRDefault="00B33EB0" w:rsidP="00B33EB0">
      <w:pPr>
        <w:ind w:firstLine="283"/>
      </w:pPr>
      <w:r>
        <w:rPr>
          <w:b/>
        </w:rPr>
        <w:t xml:space="preserve">C. </w:t>
      </w:r>
      <w:r>
        <w:t>Trong quang phổ vạch phát xạ của hiđrô, ở vùng ánh sáng nhìn thấy có bốn vạch đặc trưng là vạch đỏ, vạch cam, vạch chàm và vạch tím.</w:t>
      </w:r>
    </w:p>
    <w:p w:rsidR="00B33EB0" w:rsidRDefault="00B33EB0" w:rsidP="00B33EB0">
      <w:pPr>
        <w:ind w:firstLine="283"/>
      </w:pPr>
      <w:r>
        <w:rPr>
          <w:b/>
        </w:rPr>
        <w:t xml:space="preserve">D. </w:t>
      </w:r>
      <w:r>
        <w:t>Quang phổ vạch phát xạ của một nguyên tố là một hệ thống những vạch tối nằm trên nền quang phổ liên tục.</w:t>
      </w:r>
    </w:p>
    <w:p w:rsidR="00B33EB0" w:rsidRDefault="00B33EB0" w:rsidP="00B33EB0">
      <w:pPr>
        <w:spacing w:before="60"/>
        <w:jc w:val="both"/>
      </w:pPr>
      <w:r>
        <w:rPr>
          <w:b/>
        </w:rPr>
        <w:t>Câu 8:</w:t>
      </w:r>
      <w:r>
        <w:t xml:space="preserve"> Một sóng điện từ có tần số f truyền trong chân không với tốc độ c. Bước sóng của sóng này là</w:t>
      </w:r>
    </w:p>
    <w:p w:rsidR="00B33EB0" w:rsidRDefault="00B33EB0" w:rsidP="00B33EB0">
      <w:pPr>
        <w:tabs>
          <w:tab w:val="left" w:pos="2708"/>
          <w:tab w:val="left" w:pos="5138"/>
          <w:tab w:val="left" w:pos="7569"/>
        </w:tabs>
        <w:ind w:firstLine="283"/>
      </w:pPr>
      <w:r>
        <w:rPr>
          <w:b/>
        </w:rPr>
        <w:t xml:space="preserve">A. </w:t>
      </w:r>
      <w:r>
        <w:rPr>
          <w:position w:val="-24"/>
        </w:rPr>
        <w:object w:dxaOrig="915" w:dyaOrig="615">
          <v:shape id="_x0000_i1033" type="#_x0000_t75" style="width:45.95pt;height:30.65pt" o:ole="">
            <v:imagedata r:id="rId24" o:title=""/>
          </v:shape>
          <o:OLEObject Type="Embed" ProgID="Equation.DSMT4" ShapeID="_x0000_i1033" DrawAspect="Content" ObjectID="_1553439600" r:id="rId25"/>
        </w:object>
      </w:r>
      <w:r>
        <w:tab/>
      </w:r>
      <w:r>
        <w:rPr>
          <w:b/>
        </w:rPr>
        <w:t xml:space="preserve">B. </w:t>
      </w:r>
      <w:r>
        <w:rPr>
          <w:position w:val="-24"/>
        </w:rPr>
        <w:object w:dxaOrig="660" w:dyaOrig="615">
          <v:shape id="_x0000_i1034" type="#_x0000_t75" style="width:32.95pt;height:30.65pt" o:ole="">
            <v:imagedata r:id="rId26" o:title=""/>
          </v:shape>
          <o:OLEObject Type="Embed" ProgID="Equation.DSMT4" ShapeID="_x0000_i1034" DrawAspect="Content" ObjectID="_1553439601" r:id="rId27"/>
        </w:object>
      </w:r>
      <w:r>
        <w:tab/>
      </w:r>
      <w:r>
        <w:rPr>
          <w:b/>
        </w:rPr>
        <w:t xml:space="preserve">C. </w:t>
      </w:r>
      <w:r>
        <w:rPr>
          <w:position w:val="-24"/>
        </w:rPr>
        <w:object w:dxaOrig="660" w:dyaOrig="615">
          <v:shape id="_x0000_i1035" type="#_x0000_t75" style="width:32.95pt;height:30.65pt" o:ole="">
            <v:imagedata r:id="rId28" o:title=""/>
          </v:shape>
          <o:OLEObject Type="Embed" ProgID="Equation.DSMT4" ShapeID="_x0000_i1035" DrawAspect="Content" ObjectID="_1553439602" r:id="rId29"/>
        </w:object>
      </w:r>
      <w:r>
        <w:tab/>
      </w:r>
      <w:r>
        <w:rPr>
          <w:b/>
        </w:rPr>
        <w:t xml:space="preserve">D. </w:t>
      </w:r>
      <w:r>
        <w:rPr>
          <w:position w:val="-24"/>
        </w:rPr>
        <w:object w:dxaOrig="915" w:dyaOrig="615">
          <v:shape id="_x0000_i1036" type="#_x0000_t75" style="width:45.95pt;height:30.65pt" o:ole="">
            <v:imagedata r:id="rId30" o:title=""/>
          </v:shape>
          <o:OLEObject Type="Embed" ProgID="Equation.DSMT4" ShapeID="_x0000_i1036" DrawAspect="Content" ObjectID="_1553439603" r:id="rId31"/>
        </w:object>
      </w:r>
    </w:p>
    <w:p w:rsidR="00B33EB0" w:rsidRDefault="00B33EB0" w:rsidP="00B33EB0">
      <w:pPr>
        <w:spacing w:before="60"/>
        <w:ind w:left="432" w:hanging="432"/>
        <w:jc w:val="both"/>
      </w:pPr>
      <w:r>
        <w:rPr>
          <w:b/>
        </w:rPr>
        <w:t>Câu 9:</w:t>
      </w:r>
      <w:r>
        <w:t xml:space="preserve"> Theo thuyết lượng tử ánh sáng, phát biểu nào sau đây đúng?</w:t>
      </w:r>
    </w:p>
    <w:p w:rsidR="00B33EB0" w:rsidRDefault="00B33EB0" w:rsidP="00B33EB0">
      <w:pPr>
        <w:ind w:firstLine="283"/>
      </w:pPr>
      <w:r>
        <w:rPr>
          <w:b/>
        </w:rPr>
        <w:t xml:space="preserve">A. </w:t>
      </w:r>
      <w:r>
        <w:t>Phôtôn tồn tại trong cả trạng thái đứng yên và trạng thái chuyển động.</w:t>
      </w:r>
    </w:p>
    <w:p w:rsidR="00B33EB0" w:rsidRDefault="00B33EB0" w:rsidP="00B33EB0">
      <w:pPr>
        <w:ind w:firstLine="283"/>
      </w:pPr>
      <w:r>
        <w:rPr>
          <w:b/>
        </w:rPr>
        <w:t xml:space="preserve">B. </w:t>
      </w:r>
      <w:r>
        <w:t>Phôtôn ứng với ánh sáng đơn sắc có năng lượng càng lớn nếu ánh sáng đó có tần số càng lớn.</w:t>
      </w:r>
    </w:p>
    <w:p w:rsidR="00B33EB0" w:rsidRDefault="00B33EB0" w:rsidP="00B33EB0">
      <w:pPr>
        <w:ind w:firstLine="283"/>
      </w:pPr>
      <w:r>
        <w:rPr>
          <w:b/>
        </w:rPr>
        <w:t xml:space="preserve">C. </w:t>
      </w:r>
      <w:r>
        <w:t>Năng lượng của phôtôn giảm dần khi phôtôn xa dần nguồn sáng.</w:t>
      </w:r>
    </w:p>
    <w:p w:rsidR="00B33EB0" w:rsidRDefault="00B33EB0" w:rsidP="00B33EB0">
      <w:pPr>
        <w:ind w:firstLine="283"/>
      </w:pPr>
      <w:r>
        <w:rPr>
          <w:b/>
        </w:rPr>
        <w:t xml:space="preserve">D. </w:t>
      </w:r>
      <w:r>
        <w:t>Năng lượng của mọi loại photon đều bằng nhau.</w:t>
      </w:r>
    </w:p>
    <w:p w:rsidR="00B33EB0" w:rsidRDefault="00B33EB0" w:rsidP="00B33EB0">
      <w:pPr>
        <w:spacing w:before="60"/>
        <w:ind w:left="432" w:hanging="432"/>
        <w:jc w:val="both"/>
      </w:pPr>
      <w:r>
        <w:rPr>
          <w:b/>
        </w:rPr>
        <w:t>Câu 10:</w:t>
      </w:r>
      <w:r>
        <w:t xml:space="preserve"> Trong  thí nghiệm Y-âng về giao thoa ánh sáng, hai khe được chiếu bằng ánh sáng đơn sắc. Khoảng vân giao thoa trên màn quan sát là i. Khoảng cách giữa hai vân sáng bậc 2 nằm ở hai bên vân sáng trung tâm là</w:t>
      </w:r>
    </w:p>
    <w:p w:rsidR="00B33EB0" w:rsidRDefault="00B33EB0" w:rsidP="00B33EB0">
      <w:pPr>
        <w:tabs>
          <w:tab w:val="left" w:pos="2708"/>
          <w:tab w:val="left" w:pos="5138"/>
          <w:tab w:val="left" w:pos="7569"/>
        </w:tabs>
        <w:ind w:firstLine="283"/>
      </w:pPr>
      <w:r>
        <w:rPr>
          <w:b/>
        </w:rPr>
        <w:t xml:space="preserve">A. </w:t>
      </w:r>
      <w:r>
        <w:t>3i.</w:t>
      </w:r>
      <w:r>
        <w:tab/>
      </w:r>
      <w:r>
        <w:rPr>
          <w:b/>
        </w:rPr>
        <w:t xml:space="preserve">B. </w:t>
      </w:r>
      <w:r>
        <w:t>5i.</w:t>
      </w:r>
      <w:r>
        <w:tab/>
      </w:r>
      <w:r>
        <w:rPr>
          <w:b/>
        </w:rPr>
        <w:t xml:space="preserve">C. </w:t>
      </w:r>
      <w:r>
        <w:t>4i.</w:t>
      </w:r>
      <w:r>
        <w:tab/>
      </w:r>
      <w:r>
        <w:rPr>
          <w:b/>
        </w:rPr>
        <w:t xml:space="preserve">D. </w:t>
      </w:r>
      <w:r>
        <w:t>6i.</w:t>
      </w:r>
    </w:p>
    <w:p w:rsidR="00B33EB0" w:rsidRDefault="00B33EB0" w:rsidP="00B33EB0">
      <w:pPr>
        <w:spacing w:before="60"/>
        <w:ind w:left="432" w:hanging="432"/>
        <w:jc w:val="both"/>
        <w:rPr>
          <w:lang w:val="fr-FR"/>
        </w:rPr>
      </w:pPr>
      <w:r w:rsidRPr="00B33EB0">
        <w:rPr>
          <w:b/>
        </w:rPr>
        <w:t>Câu</w:t>
      </w:r>
      <w:r>
        <w:rPr>
          <w:b/>
          <w:lang w:val="fr-FR"/>
        </w:rPr>
        <w:t xml:space="preserve"> 11:</w:t>
      </w:r>
      <w:r>
        <w:rPr>
          <w:lang w:val="fr-FR"/>
        </w:rPr>
        <w:t xml:space="preserve"> Khi bắn phá hạt nhân </w:t>
      </w:r>
      <w:r>
        <w:rPr>
          <w:position w:val="-12"/>
          <w:lang w:val="fr-FR"/>
        </w:rPr>
        <w:object w:dxaOrig="420" w:dyaOrig="375">
          <v:shape id="_x0000_i1037" type="#_x0000_t75" style="width:20.7pt;height:18.4pt" o:ole="">
            <v:imagedata r:id="rId32" o:title=""/>
          </v:shape>
          <o:OLEObject Type="Embed" ProgID="Equation.DSMT4" ShapeID="_x0000_i1037" DrawAspect="Content" ObjectID="_1553439604" r:id="rId33"/>
        </w:object>
      </w:r>
      <w:r>
        <w:rPr>
          <w:lang w:val="fr-FR"/>
        </w:rPr>
        <w:t xml:space="preserve"> bằng hạt </w:t>
      </w:r>
      <w:r>
        <w:rPr>
          <w:position w:val="-10"/>
          <w:lang w:val="fr-FR"/>
        </w:rPr>
        <w:object w:dxaOrig="285" w:dyaOrig="255">
          <v:shape id="_x0000_i1038" type="#_x0000_t75" style="width:14.55pt;height:13pt" o:ole="">
            <v:imagedata r:id="rId34" o:title=""/>
          </v:shape>
          <o:OLEObject Type="Embed" ProgID="Equation.DSMT4" ShapeID="_x0000_i1038" DrawAspect="Content" ObjectID="_1553439605" r:id="rId35"/>
        </w:object>
      </w:r>
      <w:r>
        <w:rPr>
          <w:lang w:val="fr-FR"/>
        </w:rPr>
        <w:t xml:space="preserve"> người ta thu được một hạt prôtôn và một hạt nhân X. Hạt nhân X là</w:t>
      </w:r>
    </w:p>
    <w:p w:rsidR="00B33EB0" w:rsidRDefault="00B33EB0" w:rsidP="00B33EB0">
      <w:pPr>
        <w:tabs>
          <w:tab w:val="left" w:pos="2708"/>
          <w:tab w:val="left" w:pos="5138"/>
          <w:tab w:val="left" w:pos="7569"/>
        </w:tabs>
        <w:ind w:firstLine="283"/>
      </w:pPr>
      <w:r>
        <w:rPr>
          <w:b/>
          <w:lang w:val="fr-FR"/>
        </w:rPr>
        <w:t xml:space="preserve">A. </w:t>
      </w:r>
      <w:r>
        <w:rPr>
          <w:position w:val="-12"/>
          <w:lang w:val="fr-FR"/>
        </w:rPr>
        <w:object w:dxaOrig="420" w:dyaOrig="375">
          <v:shape id="_x0000_i1039" type="#_x0000_t75" style="width:20.7pt;height:18.4pt" o:ole="">
            <v:imagedata r:id="rId36" o:title=""/>
          </v:shape>
          <o:OLEObject Type="Embed" ProgID="Equation.DSMT4" ShapeID="_x0000_i1039" DrawAspect="Content" ObjectID="_1553439606" r:id="rId37"/>
        </w:object>
      </w:r>
      <w:r>
        <w:tab/>
      </w:r>
      <w:r>
        <w:rPr>
          <w:b/>
          <w:lang w:val="fr-FR"/>
        </w:rPr>
        <w:t xml:space="preserve">B. </w:t>
      </w:r>
      <w:r>
        <w:rPr>
          <w:position w:val="-12"/>
          <w:lang w:val="fr-FR"/>
        </w:rPr>
        <w:object w:dxaOrig="480" w:dyaOrig="375">
          <v:shape id="_x0000_i1040" type="#_x0000_t75" style="width:23.75pt;height:18.4pt" o:ole="">
            <v:imagedata r:id="rId38" o:title=""/>
          </v:shape>
          <o:OLEObject Type="Embed" ProgID="Equation.DSMT4" ShapeID="_x0000_i1040" DrawAspect="Content" ObjectID="_1553439607" r:id="rId39"/>
        </w:object>
      </w:r>
      <w:r>
        <w:tab/>
      </w:r>
      <w:r>
        <w:rPr>
          <w:b/>
          <w:lang w:val="fr-FR"/>
        </w:rPr>
        <w:t xml:space="preserve">C. </w:t>
      </w:r>
      <w:r>
        <w:rPr>
          <w:position w:val="-12"/>
          <w:lang w:val="fr-FR"/>
        </w:rPr>
        <w:object w:dxaOrig="480" w:dyaOrig="375">
          <v:shape id="_x0000_i1041" type="#_x0000_t75" style="width:23.75pt;height:18.4pt" o:ole="">
            <v:imagedata r:id="rId40" o:title=""/>
          </v:shape>
          <o:OLEObject Type="Embed" ProgID="Equation.DSMT4" ShapeID="_x0000_i1041" DrawAspect="Content" ObjectID="_1553439608" r:id="rId41"/>
        </w:object>
      </w:r>
      <w:r>
        <w:tab/>
      </w:r>
      <w:r>
        <w:rPr>
          <w:b/>
          <w:lang w:val="fr-FR"/>
        </w:rPr>
        <w:t xml:space="preserve">D. </w:t>
      </w:r>
      <w:r>
        <w:rPr>
          <w:position w:val="-12"/>
          <w:lang w:val="fr-FR"/>
        </w:rPr>
        <w:object w:dxaOrig="495" w:dyaOrig="375">
          <v:shape id="_x0000_i1042" type="#_x0000_t75" style="width:24.5pt;height:18.4pt" o:ole="">
            <v:imagedata r:id="rId42" o:title=""/>
          </v:shape>
          <o:OLEObject Type="Embed" ProgID="Equation.DSMT4" ShapeID="_x0000_i1042" DrawAspect="Content" ObjectID="_1553439609" r:id="rId43"/>
        </w:object>
      </w:r>
    </w:p>
    <w:p w:rsidR="00B33EB0" w:rsidRDefault="00B33EB0" w:rsidP="00B33EB0">
      <w:pPr>
        <w:spacing w:before="60"/>
        <w:jc w:val="both"/>
      </w:pPr>
      <w:r>
        <w:rPr>
          <w:b/>
        </w:rPr>
        <w:lastRenderedPageBreak/>
        <w:t>Câu 12:</w:t>
      </w:r>
      <w:r>
        <w:t xml:space="preserve"> Sóng điện từ</w:t>
      </w:r>
    </w:p>
    <w:p w:rsidR="00B33EB0" w:rsidRDefault="00B33EB0" w:rsidP="00B33EB0">
      <w:pPr>
        <w:ind w:firstLine="283"/>
      </w:pPr>
      <w:r>
        <w:rPr>
          <w:b/>
        </w:rPr>
        <w:t xml:space="preserve">A. </w:t>
      </w:r>
      <w:r>
        <w:t>là sóng dọc và truyền được trong chân không.</w:t>
      </w:r>
    </w:p>
    <w:p w:rsidR="00B33EB0" w:rsidRDefault="00B33EB0" w:rsidP="00B33EB0">
      <w:pPr>
        <w:ind w:firstLine="283"/>
      </w:pPr>
      <w:r>
        <w:rPr>
          <w:b/>
        </w:rPr>
        <w:t xml:space="preserve">B. </w:t>
      </w:r>
      <w:r>
        <w:t>là sóng ngang và truyền được trong chân không.</w:t>
      </w:r>
    </w:p>
    <w:p w:rsidR="00B33EB0" w:rsidRDefault="00B33EB0" w:rsidP="00B33EB0">
      <w:pPr>
        <w:ind w:firstLine="283"/>
      </w:pPr>
      <w:r>
        <w:rPr>
          <w:b/>
        </w:rPr>
        <w:t xml:space="preserve">C. </w:t>
      </w:r>
      <w:r>
        <w:t>là sóng ngang và không  truyền được trong chân không.</w:t>
      </w:r>
    </w:p>
    <w:p w:rsidR="00B33EB0" w:rsidRDefault="00B33EB0" w:rsidP="00B33EB0">
      <w:pPr>
        <w:ind w:firstLine="283"/>
      </w:pPr>
      <w:r>
        <w:rPr>
          <w:b/>
        </w:rPr>
        <w:t xml:space="preserve">D. </w:t>
      </w:r>
      <w:r>
        <w:t>là sóng dọc và không  truyền được trong chân không</w:t>
      </w:r>
    </w:p>
    <w:p w:rsidR="00B33EB0" w:rsidRDefault="00B33EB0" w:rsidP="00B33EB0">
      <w:pPr>
        <w:spacing w:before="60"/>
        <w:ind w:left="432" w:hanging="432"/>
        <w:jc w:val="both"/>
      </w:pPr>
      <w:r>
        <w:rPr>
          <w:b/>
        </w:rPr>
        <w:t>Câu 13:</w:t>
      </w:r>
      <w:r>
        <w:t xml:space="preserve"> Chiếu chùm sáng đơn sắc hẹp tới mặt bên của một lăng kính thủy tinh đặt trong không khí. Khi đi qua lăng kính, chùm sáng này</w:t>
      </w:r>
    </w:p>
    <w:p w:rsidR="00B33EB0" w:rsidRDefault="00B33EB0" w:rsidP="00B33EB0">
      <w:pPr>
        <w:tabs>
          <w:tab w:val="left" w:pos="5136"/>
        </w:tabs>
        <w:ind w:firstLine="283"/>
      </w:pPr>
      <w:r>
        <w:rPr>
          <w:b/>
        </w:rPr>
        <w:t xml:space="preserve">A. </w:t>
      </w:r>
      <w:r>
        <w:t>bị thay đổi tần số.</w:t>
      </w:r>
      <w:r>
        <w:tab/>
      </w:r>
      <w:r>
        <w:rPr>
          <w:b/>
        </w:rPr>
        <w:t xml:space="preserve">B. </w:t>
      </w:r>
      <w:r>
        <w:t>không bị tán sắc.</w:t>
      </w:r>
    </w:p>
    <w:p w:rsidR="00B33EB0" w:rsidRDefault="00B33EB0" w:rsidP="00B33EB0">
      <w:pPr>
        <w:tabs>
          <w:tab w:val="left" w:pos="5136"/>
        </w:tabs>
        <w:ind w:firstLine="283"/>
      </w:pPr>
      <w:r>
        <w:rPr>
          <w:b/>
        </w:rPr>
        <w:t xml:space="preserve">C. </w:t>
      </w:r>
      <w:r>
        <w:t>bị đổi màu.</w:t>
      </w:r>
      <w:r>
        <w:tab/>
      </w:r>
      <w:r>
        <w:rPr>
          <w:b/>
        </w:rPr>
        <w:t xml:space="preserve">D. </w:t>
      </w:r>
      <w:r>
        <w:t>không bị lệch khỏi phương ban đầu.</w:t>
      </w:r>
    </w:p>
    <w:p w:rsidR="00B33EB0" w:rsidRDefault="00B33EB0" w:rsidP="00B33EB0">
      <w:pPr>
        <w:spacing w:before="60"/>
        <w:ind w:left="432" w:hanging="432"/>
        <w:jc w:val="both"/>
      </w:pPr>
      <w:r>
        <w:rPr>
          <w:b/>
        </w:rPr>
        <w:t>Câu 14:</w:t>
      </w:r>
      <w:r>
        <w:t xml:space="preserve"> Ở Trường Sa, để có thể xem các chương trình truyền hình phát sóng qua vệ tinh, người ta dung anten thu sóng trực tiếp từ vệ tinh, qua bộ xử lí tín hiệu rồi đưa đến màn hình. Sóng điện từ mà anten thu trực tiếp từ vệ tinh thuộc loại:</w:t>
      </w:r>
    </w:p>
    <w:p w:rsidR="00B33EB0" w:rsidRDefault="00B33EB0" w:rsidP="00B33EB0">
      <w:pPr>
        <w:tabs>
          <w:tab w:val="left" w:pos="2708"/>
          <w:tab w:val="left" w:pos="5138"/>
          <w:tab w:val="left" w:pos="7569"/>
        </w:tabs>
        <w:ind w:firstLine="283"/>
      </w:pPr>
      <w:r>
        <w:rPr>
          <w:b/>
        </w:rPr>
        <w:t xml:space="preserve">A. </w:t>
      </w:r>
      <w:r>
        <w:t>sóng dài</w:t>
      </w:r>
      <w:r>
        <w:tab/>
      </w:r>
      <w:r>
        <w:rPr>
          <w:b/>
        </w:rPr>
        <w:t xml:space="preserve">B. </w:t>
      </w:r>
      <w:r>
        <w:t>sóng trung</w:t>
      </w:r>
      <w:r>
        <w:tab/>
      </w:r>
      <w:r>
        <w:rPr>
          <w:b/>
        </w:rPr>
        <w:t xml:space="preserve">C. </w:t>
      </w:r>
      <w:r>
        <w:t>sóng cực ngắn</w:t>
      </w:r>
      <w:r>
        <w:tab/>
      </w:r>
      <w:r>
        <w:rPr>
          <w:b/>
        </w:rPr>
        <w:t xml:space="preserve">D. </w:t>
      </w:r>
      <w:r>
        <w:t>sóng ngắn</w:t>
      </w:r>
    </w:p>
    <w:p w:rsidR="00B33EB0" w:rsidRDefault="00B33EB0" w:rsidP="00B33EB0">
      <w:pPr>
        <w:spacing w:before="60"/>
        <w:jc w:val="both"/>
      </w:pPr>
      <w:r>
        <w:rPr>
          <w:b/>
        </w:rPr>
        <w:t>Câu 15:</w:t>
      </w:r>
      <w:r>
        <w:t xml:space="preserve"> Số nuclôn có trong hạt nhân </w:t>
      </w:r>
      <w:r>
        <w:rPr>
          <w:position w:val="-12"/>
        </w:rPr>
        <w:object w:dxaOrig="540" w:dyaOrig="375">
          <v:shape id="_x0000_i1043" type="#_x0000_t75" style="width:26.8pt;height:18.4pt" o:ole="">
            <v:imagedata r:id="rId44" o:title=""/>
          </v:shape>
          <o:OLEObject Type="Embed" ProgID="Equation.DSMT4" ShapeID="_x0000_i1043" DrawAspect="Content" ObjectID="_1553439610" r:id="rId45"/>
        </w:object>
      </w:r>
      <w:r>
        <w:t xml:space="preserve"> là</w:t>
      </w:r>
    </w:p>
    <w:p w:rsidR="00B33EB0" w:rsidRDefault="00B33EB0" w:rsidP="00B33EB0">
      <w:pPr>
        <w:tabs>
          <w:tab w:val="left" w:pos="2708"/>
          <w:tab w:val="left" w:pos="5138"/>
          <w:tab w:val="left" w:pos="7569"/>
        </w:tabs>
        <w:ind w:firstLine="283"/>
      </w:pPr>
      <w:r>
        <w:rPr>
          <w:b/>
        </w:rPr>
        <w:t xml:space="preserve">A. </w:t>
      </w:r>
      <w:r>
        <w:t>34.</w:t>
      </w:r>
      <w:r>
        <w:tab/>
      </w:r>
      <w:r>
        <w:rPr>
          <w:b/>
        </w:rPr>
        <w:t xml:space="preserve">B. </w:t>
      </w:r>
      <w:r>
        <w:t>12.</w:t>
      </w:r>
      <w:r>
        <w:tab/>
      </w:r>
      <w:r>
        <w:rPr>
          <w:b/>
        </w:rPr>
        <w:t xml:space="preserve">C. </w:t>
      </w:r>
      <w:r>
        <w:t>11.</w:t>
      </w:r>
      <w:r>
        <w:tab/>
      </w:r>
      <w:r>
        <w:rPr>
          <w:b/>
        </w:rPr>
        <w:t xml:space="preserve">D. </w:t>
      </w:r>
      <w:r>
        <w:t>23.</w:t>
      </w:r>
    </w:p>
    <w:p w:rsidR="00B33EB0" w:rsidRDefault="00B33EB0" w:rsidP="00B33EB0">
      <w:pPr>
        <w:spacing w:before="60"/>
        <w:jc w:val="both"/>
      </w:pPr>
      <w:r>
        <w:rPr>
          <w:b/>
        </w:rPr>
        <w:t>Câu 16:</w:t>
      </w:r>
      <w:r>
        <w:t xml:space="preserve"> Quang điện trở có nguyên tắc hoạt động dựa trên hiện tượng</w:t>
      </w:r>
    </w:p>
    <w:p w:rsidR="00B33EB0" w:rsidRDefault="00B33EB0" w:rsidP="00B33EB0">
      <w:pPr>
        <w:tabs>
          <w:tab w:val="left" w:pos="2708"/>
          <w:tab w:val="left" w:pos="5138"/>
          <w:tab w:val="left" w:pos="7569"/>
        </w:tabs>
        <w:ind w:firstLine="283"/>
      </w:pPr>
      <w:r>
        <w:rPr>
          <w:b/>
        </w:rPr>
        <w:t xml:space="preserve">A. </w:t>
      </w:r>
      <w:r>
        <w:t>quang điện ngoài.</w:t>
      </w:r>
      <w:r>
        <w:tab/>
      </w:r>
      <w:r>
        <w:rPr>
          <w:b/>
        </w:rPr>
        <w:t xml:space="preserve">B. </w:t>
      </w:r>
      <w:r>
        <w:t>quang điện trong.</w:t>
      </w:r>
      <w:r>
        <w:tab/>
      </w:r>
      <w:r>
        <w:rPr>
          <w:b/>
        </w:rPr>
        <w:t xml:space="preserve">C. </w:t>
      </w:r>
      <w:r>
        <w:t>quang – phát quang.</w:t>
      </w:r>
      <w:r>
        <w:tab/>
      </w:r>
      <w:r>
        <w:rPr>
          <w:b/>
        </w:rPr>
        <w:t xml:space="preserve">D. </w:t>
      </w:r>
      <w:r>
        <w:t>nhiệt điện.</w:t>
      </w:r>
    </w:p>
    <w:p w:rsidR="00B33EB0" w:rsidRDefault="00B33EB0" w:rsidP="00B33EB0">
      <w:pPr>
        <w:spacing w:before="60"/>
        <w:ind w:left="432" w:hanging="432"/>
        <w:jc w:val="both"/>
      </w:pPr>
      <w:r>
        <w:rPr>
          <w:b/>
        </w:rPr>
        <w:t>Câu 17:</w:t>
      </w:r>
      <w:r>
        <w:t xml:space="preserve"> Cho khối lượng hạt nhân </w:t>
      </w:r>
      <w:r>
        <w:rPr>
          <w:position w:val="-12"/>
        </w:rPr>
        <w:object w:dxaOrig="600" w:dyaOrig="375">
          <v:shape id="_x0000_i1044" type="#_x0000_t75" style="width:29.85pt;height:18.4pt" o:ole="">
            <v:imagedata r:id="rId46" o:title=""/>
          </v:shape>
          <o:OLEObject Type="Embed" ProgID="Equation.DSMT4" ShapeID="_x0000_i1044" DrawAspect="Content" ObjectID="_1553439611" r:id="rId47"/>
        </w:object>
      </w:r>
      <w:r>
        <w:t xml:space="preserve">là 106,8783u, của nơtrôn là 1,0087; của prôtôn là 1,0073u . Độ hụt khối của hạt nhân </w:t>
      </w:r>
      <w:r>
        <w:rPr>
          <w:position w:val="-12"/>
        </w:rPr>
        <w:object w:dxaOrig="600" w:dyaOrig="375">
          <v:shape id="_x0000_i1045" type="#_x0000_t75" style="width:29.85pt;height:18.4pt" o:ole="">
            <v:imagedata r:id="rId46" o:title=""/>
          </v:shape>
          <o:OLEObject Type="Embed" ProgID="Equation.DSMT4" ShapeID="_x0000_i1045" DrawAspect="Content" ObjectID="_1553439612" r:id="rId48"/>
        </w:object>
      </w:r>
      <w:r>
        <w:t>là:</w:t>
      </w:r>
    </w:p>
    <w:p w:rsidR="00B33EB0" w:rsidRDefault="00B33EB0" w:rsidP="00B33EB0">
      <w:pPr>
        <w:tabs>
          <w:tab w:val="left" w:pos="2708"/>
          <w:tab w:val="left" w:pos="5138"/>
          <w:tab w:val="left" w:pos="7569"/>
        </w:tabs>
        <w:ind w:firstLine="283"/>
      </w:pPr>
      <w:r>
        <w:rPr>
          <w:b/>
        </w:rPr>
        <w:t xml:space="preserve">A. </w:t>
      </w:r>
      <w:r>
        <w:t>0,9686u</w:t>
      </w:r>
      <w:r>
        <w:tab/>
      </w:r>
      <w:r>
        <w:rPr>
          <w:b/>
        </w:rPr>
        <w:t xml:space="preserve">B. </w:t>
      </w:r>
      <w:r>
        <w:t>0,6986u</w:t>
      </w:r>
      <w:r>
        <w:tab/>
      </w:r>
      <w:r>
        <w:rPr>
          <w:b/>
        </w:rPr>
        <w:t xml:space="preserve">C. </w:t>
      </w:r>
      <w:r>
        <w:t>0,6868u</w:t>
      </w:r>
      <w:r>
        <w:tab/>
      </w:r>
      <w:r>
        <w:rPr>
          <w:b/>
        </w:rPr>
        <w:t xml:space="preserve">D. </w:t>
      </w:r>
      <w:r>
        <w:t>0,9868u</w:t>
      </w:r>
    </w:p>
    <w:p w:rsidR="00B33EB0" w:rsidRDefault="00B33EB0" w:rsidP="00B33EB0">
      <w:pPr>
        <w:spacing w:before="60"/>
        <w:ind w:left="432" w:hanging="432"/>
        <w:jc w:val="both"/>
        <w:rPr>
          <w:spacing w:val="-2"/>
        </w:rPr>
      </w:pPr>
      <w:r w:rsidRPr="00B33EB0">
        <w:rPr>
          <w:b/>
        </w:rPr>
        <w:t>Câu</w:t>
      </w:r>
      <w:r>
        <w:rPr>
          <w:b/>
          <w:spacing w:val="-1"/>
        </w:rPr>
        <w:t xml:space="preserve"> 18:</w:t>
      </w:r>
      <w:r>
        <w:rPr>
          <w:spacing w:val="-1"/>
        </w:rPr>
        <w:t xml:space="preserve"> Trong thí nghiệm Y-âng về giao thoa ánh sáng, hai khe được chiếu bằng ánh sáng đơn sắc có bước sóng λ. Nếu tại điểm M trên màn quan sát có vân sáng thứ ba (tính từ vân sáng trung tâm) thì hiệu </w:t>
      </w:r>
      <w:r>
        <w:rPr>
          <w:spacing w:val="-2"/>
        </w:rPr>
        <w:t>đường đi của ánh sáng từ hai khe S</w:t>
      </w:r>
      <w:r>
        <w:rPr>
          <w:spacing w:val="-2"/>
          <w:vertAlign w:val="subscript"/>
        </w:rPr>
        <w:t>1</w:t>
      </w:r>
      <w:r>
        <w:rPr>
          <w:spacing w:val="-2"/>
        </w:rPr>
        <w:t>, S</w:t>
      </w:r>
      <w:r>
        <w:rPr>
          <w:spacing w:val="-2"/>
          <w:vertAlign w:val="subscript"/>
        </w:rPr>
        <w:t>2</w:t>
      </w:r>
      <w:r>
        <w:rPr>
          <w:spacing w:val="-2"/>
        </w:rPr>
        <w:t xml:space="preserve"> đến M có độ lớn bằng</w:t>
      </w:r>
    </w:p>
    <w:p w:rsidR="00B33EB0" w:rsidRDefault="00B33EB0" w:rsidP="00B33EB0">
      <w:pPr>
        <w:tabs>
          <w:tab w:val="left" w:pos="2708"/>
          <w:tab w:val="left" w:pos="5138"/>
          <w:tab w:val="left" w:pos="7569"/>
        </w:tabs>
        <w:ind w:firstLine="283"/>
      </w:pPr>
      <w:r>
        <w:rPr>
          <w:b/>
          <w:spacing w:val="-2"/>
        </w:rPr>
        <w:t xml:space="preserve">A. </w:t>
      </w:r>
      <w:r>
        <w:rPr>
          <w:spacing w:val="-2"/>
        </w:rPr>
        <w:t>1,5λ.</w:t>
      </w:r>
      <w:r>
        <w:tab/>
      </w:r>
      <w:r>
        <w:rPr>
          <w:b/>
          <w:spacing w:val="-2"/>
        </w:rPr>
        <w:t xml:space="preserve">B. </w:t>
      </w:r>
      <w:r>
        <w:rPr>
          <w:spacing w:val="-2"/>
        </w:rPr>
        <w:t>2λ.</w:t>
      </w:r>
      <w:r>
        <w:tab/>
      </w:r>
      <w:r>
        <w:rPr>
          <w:b/>
          <w:spacing w:val="-2"/>
        </w:rPr>
        <w:t xml:space="preserve">C. </w:t>
      </w:r>
      <w:r>
        <w:rPr>
          <w:spacing w:val="-2"/>
        </w:rPr>
        <w:t>3λ.</w:t>
      </w:r>
      <w:r>
        <w:tab/>
      </w:r>
      <w:r>
        <w:rPr>
          <w:b/>
          <w:spacing w:val="-2"/>
        </w:rPr>
        <w:t xml:space="preserve">D. </w:t>
      </w:r>
      <w:r>
        <w:rPr>
          <w:spacing w:val="-2"/>
        </w:rPr>
        <w:t>2,5λ.</w:t>
      </w:r>
    </w:p>
    <w:p w:rsidR="00B33EB0" w:rsidRDefault="00B33EB0" w:rsidP="00B33EB0">
      <w:pPr>
        <w:spacing w:before="60"/>
        <w:ind w:left="432" w:hanging="432"/>
        <w:jc w:val="both"/>
      </w:pPr>
      <w:r>
        <w:rPr>
          <w:b/>
        </w:rPr>
        <w:t>Câu 19:</w:t>
      </w:r>
      <w:r>
        <w:t xml:space="preserve"> Cho 4 tia phóng xạ: tia </w:t>
      </w:r>
      <w:r>
        <w:sym w:font="Symbol" w:char="F061"/>
      </w:r>
      <w:r>
        <w:t xml:space="preserve">; tia </w:t>
      </w:r>
      <w:r>
        <w:sym w:font="Symbol" w:char="F062"/>
      </w:r>
      <w:r>
        <w:rPr>
          <w:vertAlign w:val="superscript"/>
        </w:rPr>
        <w:t>+</w:t>
      </w:r>
      <w:r>
        <w:t xml:space="preserve">; tia </w:t>
      </w:r>
      <w:r>
        <w:sym w:font="Symbol" w:char="F062"/>
      </w:r>
      <w:r>
        <w:rPr>
          <w:vertAlign w:val="superscript"/>
        </w:rPr>
        <w:t>-</w:t>
      </w:r>
      <w:r>
        <w:t xml:space="preserve">  và tia </w:t>
      </w:r>
      <w:r>
        <w:sym w:font="Symbol" w:char="F067"/>
      </w:r>
      <w:r>
        <w:t xml:space="preserve"> đi vào miền có điện trường đều theo phương vuông góc với đường sức điện. Tia phóng xạ không bị lệch khỏi phương truyền ban đầu là:</w:t>
      </w:r>
    </w:p>
    <w:p w:rsidR="00B33EB0" w:rsidRDefault="00B33EB0" w:rsidP="00B33EB0">
      <w:pPr>
        <w:tabs>
          <w:tab w:val="left" w:pos="2708"/>
          <w:tab w:val="left" w:pos="5138"/>
          <w:tab w:val="left" w:pos="7569"/>
        </w:tabs>
        <w:ind w:firstLine="283"/>
      </w:pPr>
      <w:r>
        <w:rPr>
          <w:b/>
        </w:rPr>
        <w:t xml:space="preserve">A. </w:t>
      </w:r>
      <w:r>
        <w:t xml:space="preserve">tia </w:t>
      </w:r>
      <w:r>
        <w:sym w:font="Symbol" w:char="F067"/>
      </w:r>
      <w:r>
        <w:tab/>
      </w:r>
      <w:r>
        <w:rPr>
          <w:b/>
        </w:rPr>
        <w:t xml:space="preserve">B. </w:t>
      </w:r>
      <w:r>
        <w:t xml:space="preserve">tia </w:t>
      </w:r>
      <w:r>
        <w:sym w:font="Symbol" w:char="F061"/>
      </w:r>
      <w:r>
        <w:tab/>
      </w:r>
      <w:r>
        <w:rPr>
          <w:b/>
        </w:rPr>
        <w:t xml:space="preserve">C. </w:t>
      </w:r>
      <w:r>
        <w:t xml:space="preserve">tia </w:t>
      </w:r>
      <w:r>
        <w:sym w:font="Symbol" w:char="F062"/>
      </w:r>
      <w:r>
        <w:rPr>
          <w:vertAlign w:val="superscript"/>
        </w:rPr>
        <w:t>+</w:t>
      </w:r>
      <w:r>
        <w:tab/>
      </w:r>
      <w:r>
        <w:rPr>
          <w:b/>
        </w:rPr>
        <w:t xml:space="preserve">D. </w:t>
      </w:r>
      <w:r>
        <w:t xml:space="preserve">tia </w:t>
      </w:r>
      <w:r>
        <w:sym w:font="Symbol" w:char="F062"/>
      </w:r>
      <w:r>
        <w:rPr>
          <w:vertAlign w:val="superscript"/>
        </w:rPr>
        <w:t>-</w:t>
      </w:r>
    </w:p>
    <w:p w:rsidR="00B33EB0" w:rsidRDefault="00B33EB0" w:rsidP="00B33EB0">
      <w:pPr>
        <w:spacing w:before="60"/>
        <w:jc w:val="both"/>
      </w:pPr>
      <w:r>
        <w:rPr>
          <w:b/>
        </w:rPr>
        <w:t>Câu 20:</w:t>
      </w:r>
      <w:r>
        <w:t xml:space="preserve"> Hạt nhân </w:t>
      </w:r>
      <w:r>
        <w:rPr>
          <w:position w:val="-12"/>
        </w:rPr>
        <w:object w:dxaOrig="375" w:dyaOrig="375">
          <v:shape id="_x0000_i1046" type="#_x0000_t75" style="width:18.4pt;height:18.4pt" o:ole="">
            <v:imagedata r:id="rId49" o:title=""/>
          </v:shape>
          <o:OLEObject Type="Embed" ProgID="Equation.DSMT4" ShapeID="_x0000_i1046" DrawAspect="Content" ObjectID="_1553439613" r:id="rId50"/>
        </w:object>
      </w:r>
      <w:r>
        <w:t xml:space="preserve"> và </w:t>
      </w:r>
      <w:r>
        <w:rPr>
          <w:position w:val="-12"/>
        </w:rPr>
        <w:object w:dxaOrig="420" w:dyaOrig="375">
          <v:shape id="_x0000_i1047" type="#_x0000_t75" style="width:20.7pt;height:18.4pt" o:ole="">
            <v:imagedata r:id="rId51" o:title=""/>
          </v:shape>
          <o:OLEObject Type="Embed" ProgID="Equation.DSMT4" ShapeID="_x0000_i1047" DrawAspect="Content" ObjectID="_1553439614" r:id="rId52"/>
        </w:object>
      </w:r>
      <w:r>
        <w:t xml:space="preserve"> có cùng</w:t>
      </w:r>
    </w:p>
    <w:p w:rsidR="00B33EB0" w:rsidRDefault="00B33EB0" w:rsidP="00B33EB0">
      <w:pPr>
        <w:tabs>
          <w:tab w:val="left" w:pos="2708"/>
          <w:tab w:val="left" w:pos="5138"/>
          <w:tab w:val="left" w:pos="7569"/>
        </w:tabs>
        <w:ind w:firstLine="283"/>
      </w:pPr>
      <w:r>
        <w:rPr>
          <w:b/>
        </w:rPr>
        <w:t xml:space="preserve">A. </w:t>
      </w:r>
      <w:r>
        <w:t>số prôtôn</w:t>
      </w:r>
      <w:r>
        <w:tab/>
      </w:r>
      <w:r>
        <w:rPr>
          <w:b/>
        </w:rPr>
        <w:t xml:space="preserve">B. </w:t>
      </w:r>
      <w:r>
        <w:t>điện tích</w:t>
      </w:r>
      <w:r>
        <w:tab/>
      </w:r>
      <w:r>
        <w:rPr>
          <w:b/>
        </w:rPr>
        <w:t xml:space="preserve">C. </w:t>
      </w:r>
      <w:r>
        <w:t>số nuclôn</w:t>
      </w:r>
      <w:r>
        <w:tab/>
      </w:r>
      <w:r>
        <w:rPr>
          <w:b/>
        </w:rPr>
        <w:t xml:space="preserve">D. </w:t>
      </w:r>
      <w:r>
        <w:t>số nơtrôn.</w:t>
      </w:r>
    </w:p>
    <w:p w:rsidR="00B33EB0" w:rsidRDefault="00B33EB0" w:rsidP="00B33EB0">
      <w:pPr>
        <w:spacing w:before="60"/>
        <w:jc w:val="both"/>
      </w:pPr>
      <w:r>
        <w:rPr>
          <w:b/>
        </w:rPr>
        <w:t>Câu 21:</w:t>
      </w:r>
      <w:r>
        <w:t xml:space="preserve"> Khi nói về tia X, phát biểu nào sau đây đúng?</w:t>
      </w:r>
    </w:p>
    <w:p w:rsidR="00B33EB0" w:rsidRDefault="00B33EB0" w:rsidP="00B33EB0">
      <w:pPr>
        <w:ind w:firstLine="283"/>
      </w:pPr>
      <w:r>
        <w:rPr>
          <w:b/>
        </w:rPr>
        <w:t xml:space="preserve">A. </w:t>
      </w:r>
      <w:r>
        <w:t>Tia X có tác dụng sinh lý: nó hủy diệt tế bào.</w:t>
      </w:r>
    </w:p>
    <w:p w:rsidR="00B33EB0" w:rsidRDefault="00B33EB0" w:rsidP="00B33EB0">
      <w:pPr>
        <w:ind w:firstLine="283"/>
      </w:pPr>
      <w:r>
        <w:rPr>
          <w:b/>
        </w:rPr>
        <w:t xml:space="preserve">B. </w:t>
      </w:r>
      <w:r>
        <w:t>Tia X có bước sóng lớn hơn bước sóng của ánh sáng nhìn thấy.</w:t>
      </w:r>
    </w:p>
    <w:p w:rsidR="00B33EB0" w:rsidRDefault="00B33EB0" w:rsidP="00B33EB0">
      <w:pPr>
        <w:ind w:firstLine="283"/>
      </w:pPr>
      <w:r>
        <w:rPr>
          <w:b/>
        </w:rPr>
        <w:t xml:space="preserve">C. </w:t>
      </w:r>
      <w:r>
        <w:t>Tia X có khả năng đâm xuyên kém hơn tia hồng ngoại.</w:t>
      </w:r>
    </w:p>
    <w:p w:rsidR="00B33EB0" w:rsidRDefault="00B33EB0" w:rsidP="00B33EB0">
      <w:pPr>
        <w:ind w:firstLine="283"/>
      </w:pPr>
      <w:r>
        <w:rPr>
          <w:b/>
        </w:rPr>
        <w:t xml:space="preserve">D. </w:t>
      </w:r>
      <w:r>
        <w:t>Tia X có tần số nhỏ hơn tần số của tia hồng ngoại.</w:t>
      </w:r>
    </w:p>
    <w:p w:rsidR="00B33EB0" w:rsidRDefault="00B33EB0" w:rsidP="00B33EB0">
      <w:pPr>
        <w:spacing w:before="60"/>
        <w:ind w:left="432" w:hanging="432"/>
        <w:jc w:val="both"/>
      </w:pPr>
      <w:r>
        <w:rPr>
          <w:b/>
        </w:rPr>
        <w:t>Câu 22:</w:t>
      </w:r>
      <w:r>
        <w:t xml:space="preserve"> Một bức xạ khi truyền trong chân không có bước sóng là 0,75 </w:t>
      </w:r>
      <w:r>
        <w:rPr>
          <w:position w:val="-10"/>
        </w:rPr>
        <w:object w:dxaOrig="435" w:dyaOrig="255">
          <v:shape id="_x0000_i1048" type="#_x0000_t75" style="width:21.45pt;height:13pt" o:ole="">
            <v:imagedata r:id="rId53" o:title=""/>
          </v:shape>
          <o:OLEObject Type="Embed" ProgID="Equation.DSMT4" ShapeID="_x0000_i1048" DrawAspect="Content" ObjectID="_1553439615" r:id="rId54"/>
        </w:object>
      </w:r>
      <w:r>
        <w:t xml:space="preserve"> khi truyền trong thủy tinh có bước sóng là </w:t>
      </w:r>
      <w:r>
        <w:rPr>
          <w:position w:val="-6"/>
        </w:rPr>
        <w:object w:dxaOrig="240" w:dyaOrig="285">
          <v:shape id="_x0000_i1049" type="#_x0000_t75" style="width:12.25pt;height:14.55pt" o:ole="">
            <v:imagedata r:id="rId55" o:title=""/>
          </v:shape>
          <o:OLEObject Type="Embed" ProgID="Equation.DSMT4" ShapeID="_x0000_i1049" DrawAspect="Content" ObjectID="_1553439616" r:id="rId56"/>
        </w:object>
      </w:r>
      <w:r>
        <w:t xml:space="preserve"> Biết chiết suất của thủy tinh đối với bức xạ này là 1,5. Giá trị của </w:t>
      </w:r>
      <w:r>
        <w:rPr>
          <w:position w:val="-6"/>
        </w:rPr>
        <w:object w:dxaOrig="195" w:dyaOrig="285">
          <v:shape id="_x0000_i1050" type="#_x0000_t75" style="width:9.95pt;height:14.55pt" o:ole="">
            <v:imagedata r:id="rId57" o:title=""/>
          </v:shape>
          <o:OLEObject Type="Embed" ProgID="Equation.DSMT4" ShapeID="_x0000_i1050" DrawAspect="Content" ObjectID="_1553439617" r:id="rId58"/>
        </w:object>
      </w:r>
      <w:r>
        <w:t xml:space="preserve"> là</w:t>
      </w:r>
    </w:p>
    <w:p w:rsidR="00B33EB0" w:rsidRDefault="00B33EB0" w:rsidP="00B33EB0">
      <w:pPr>
        <w:tabs>
          <w:tab w:val="left" w:pos="2708"/>
          <w:tab w:val="left" w:pos="5138"/>
          <w:tab w:val="left" w:pos="7569"/>
        </w:tabs>
        <w:ind w:firstLine="283"/>
      </w:pPr>
      <w:r>
        <w:rPr>
          <w:b/>
        </w:rPr>
        <w:t xml:space="preserve">A. </w:t>
      </w:r>
      <w:r>
        <w:t>700 nm.</w:t>
      </w:r>
      <w:r>
        <w:tab/>
      </w:r>
      <w:r>
        <w:rPr>
          <w:b/>
        </w:rPr>
        <w:t xml:space="preserve">B. </w:t>
      </w:r>
      <w:r>
        <w:t>650 nm.</w:t>
      </w:r>
      <w:r>
        <w:tab/>
      </w:r>
      <w:r>
        <w:rPr>
          <w:b/>
        </w:rPr>
        <w:t xml:space="preserve">C. </w:t>
      </w:r>
      <w:r>
        <w:t>600 nm.</w:t>
      </w:r>
      <w:r>
        <w:tab/>
      </w:r>
      <w:r>
        <w:rPr>
          <w:b/>
        </w:rPr>
        <w:t xml:space="preserve">D. </w:t>
      </w:r>
      <w:r>
        <w:t>500 nm.</w:t>
      </w:r>
    </w:p>
    <w:p w:rsidR="00B33EB0" w:rsidRDefault="00B33EB0" w:rsidP="00B33EB0">
      <w:pPr>
        <w:spacing w:before="60"/>
        <w:jc w:val="both"/>
      </w:pPr>
      <w:r>
        <w:rPr>
          <w:b/>
        </w:rPr>
        <w:t>Câu 23:</w:t>
      </w:r>
      <w:r>
        <w:t xml:space="preserve"> Khi nói về tia hồng ngoại và tia tử ngoại, phát biểu nào sau đây là đúng?</w:t>
      </w:r>
    </w:p>
    <w:p w:rsidR="00B33EB0" w:rsidRDefault="00B33EB0" w:rsidP="00B33EB0">
      <w:pPr>
        <w:ind w:firstLine="283"/>
      </w:pPr>
      <w:r>
        <w:rPr>
          <w:b/>
        </w:rPr>
        <w:t xml:space="preserve">A. </w:t>
      </w:r>
      <w:r>
        <w:t>Tia hồng ngoại và tia tử ngoại đều gây ra hiện tượng quang điện đối với mọi kim loại.</w:t>
      </w:r>
    </w:p>
    <w:p w:rsidR="00B33EB0" w:rsidRDefault="00B33EB0" w:rsidP="00B33EB0">
      <w:pPr>
        <w:ind w:firstLine="283"/>
      </w:pPr>
      <w:r>
        <w:rPr>
          <w:b/>
        </w:rPr>
        <w:t xml:space="preserve">B. </w:t>
      </w:r>
      <w:r>
        <w:t>Tia hồng ngoại và tia tử ngoại đều làm ion hóa mạnh các chất khí.</w:t>
      </w:r>
    </w:p>
    <w:p w:rsidR="00B33EB0" w:rsidRDefault="00B33EB0" w:rsidP="00B33EB0">
      <w:pPr>
        <w:ind w:firstLine="283"/>
      </w:pPr>
      <w:r>
        <w:rPr>
          <w:b/>
        </w:rPr>
        <w:t xml:space="preserve">C. </w:t>
      </w:r>
      <w:r>
        <w:t>Bước sóng của tia hồng ngoại lớn hơn bước sóng của tia tử ngoại.</w:t>
      </w:r>
    </w:p>
    <w:p w:rsidR="00B33EB0" w:rsidRDefault="00B33EB0" w:rsidP="00B33EB0">
      <w:pPr>
        <w:ind w:firstLine="283"/>
      </w:pPr>
      <w:r>
        <w:rPr>
          <w:b/>
        </w:rPr>
        <w:t xml:space="preserve">D. </w:t>
      </w:r>
      <w:r>
        <w:t>Một vật bị nung nóng phát ra tia tử ngoại, khi đó vật không phát ra tia hồng ngoại.</w:t>
      </w:r>
    </w:p>
    <w:p w:rsidR="00B33EB0" w:rsidRDefault="00B33EB0" w:rsidP="00B33EB0">
      <w:pPr>
        <w:spacing w:before="60"/>
        <w:ind w:left="432" w:hanging="432"/>
        <w:jc w:val="both"/>
      </w:pPr>
      <w:r>
        <w:rPr>
          <w:b/>
        </w:rPr>
        <w:t>C</w:t>
      </w:r>
      <w:bookmarkStart w:id="0" w:name="_GoBack"/>
      <w:bookmarkEnd w:id="0"/>
      <w:r>
        <w:rPr>
          <w:b/>
        </w:rPr>
        <w:t>âu 24:</w:t>
      </w:r>
      <w:r>
        <w:t xml:space="preserve"> Trong thí nghiệm Y-âng về giao thoa ánh sáng, khoảng cách giữa hai khe là 0,5 mm, khoảng cách từ mặt phẳng chứa hai khe đến màn là 2 m. Ánh sáng đơn sắc dùng trong thí nghiệm có bước sóng 0,5 </w:t>
      </w:r>
      <w:r>
        <w:sym w:font="Symbol" w:char="F06D"/>
      </w:r>
      <w:r>
        <w:t>m. Vùng giao thoa trên màn rộng 28 mm (vân trung tâm ở chính giữa). Số vân sáng là</w:t>
      </w:r>
    </w:p>
    <w:p w:rsidR="00B33EB0" w:rsidRDefault="00B33EB0" w:rsidP="00B33EB0">
      <w:pPr>
        <w:tabs>
          <w:tab w:val="left" w:pos="2708"/>
          <w:tab w:val="left" w:pos="5138"/>
          <w:tab w:val="left" w:pos="7569"/>
        </w:tabs>
        <w:ind w:firstLine="283"/>
      </w:pPr>
      <w:r>
        <w:rPr>
          <w:b/>
        </w:rPr>
        <w:t xml:space="preserve">A. </w:t>
      </w:r>
      <w:r>
        <w:t>15.</w:t>
      </w:r>
      <w:r>
        <w:tab/>
      </w:r>
      <w:r>
        <w:rPr>
          <w:b/>
        </w:rPr>
        <w:t xml:space="preserve">B. </w:t>
      </w:r>
      <w:r>
        <w:t>13.</w:t>
      </w:r>
      <w:r>
        <w:tab/>
      </w:r>
      <w:r>
        <w:rPr>
          <w:b/>
        </w:rPr>
        <w:t xml:space="preserve">C. </w:t>
      </w:r>
      <w:r>
        <w:t>17.</w:t>
      </w:r>
      <w:r>
        <w:tab/>
      </w:r>
      <w:r>
        <w:rPr>
          <w:b/>
        </w:rPr>
        <w:t xml:space="preserve">D. </w:t>
      </w:r>
      <w:r>
        <w:t>11.</w:t>
      </w:r>
    </w:p>
    <w:p w:rsidR="00B33EB0" w:rsidRDefault="00B33EB0" w:rsidP="006C012A">
      <w:pPr>
        <w:spacing w:before="60"/>
        <w:jc w:val="both"/>
        <w:rPr>
          <w:b/>
          <w:u w:val="single"/>
        </w:rPr>
      </w:pPr>
    </w:p>
    <w:p w:rsidR="00906BC0" w:rsidRPr="00462DB0" w:rsidRDefault="00BE04D4" w:rsidP="006C012A">
      <w:pPr>
        <w:spacing w:before="60"/>
        <w:jc w:val="both"/>
      </w:pPr>
      <w:r>
        <w:rPr>
          <w:b/>
          <w:u w:val="single"/>
        </w:rPr>
        <w:t xml:space="preserve">PHẦN II: </w:t>
      </w:r>
      <w:r w:rsidRPr="00462DB0">
        <w:rPr>
          <w:b/>
          <w:u w:val="single"/>
        </w:rPr>
        <w:t>T</w:t>
      </w:r>
      <w:r w:rsidR="006C012A">
        <w:rPr>
          <w:b/>
          <w:u w:val="single"/>
        </w:rPr>
        <w:t>Ự LUẬN</w:t>
      </w:r>
      <w:r>
        <w:rPr>
          <w:b/>
          <w:u w:val="single"/>
        </w:rPr>
        <w:t xml:space="preserve"> (</w:t>
      </w:r>
      <w:r w:rsidR="006C012A">
        <w:rPr>
          <w:b/>
          <w:u w:val="single"/>
        </w:rPr>
        <w:t>4</w:t>
      </w:r>
      <w:r>
        <w:rPr>
          <w:b/>
          <w:u w:val="single"/>
        </w:rPr>
        <w:t xml:space="preserve"> điểm</w:t>
      </w:r>
      <w:r w:rsidRPr="006C012A">
        <w:rPr>
          <w:b/>
        </w:rPr>
        <w:t>)</w:t>
      </w:r>
      <w:r w:rsidR="006C012A" w:rsidRPr="006C012A">
        <w:rPr>
          <w:b/>
        </w:rPr>
        <w:t xml:space="preserve">  </w:t>
      </w:r>
      <w:r w:rsidR="006C012A">
        <w:t>(Học sinh làm phần tự luận trên tờ giấy riêng)</w:t>
      </w:r>
    </w:p>
    <w:sectPr w:rsidR="00906BC0" w:rsidRPr="00462DB0" w:rsidSect="00454DCB">
      <w:footerReference w:type="default" r:id="rId59"/>
      <w:pgSz w:w="11907" w:h="16840" w:code="9"/>
      <w:pgMar w:top="864" w:right="864" w:bottom="864" w:left="864" w:header="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781F" w:rsidRDefault="00AB781F">
      <w:r>
        <w:separator/>
      </w:r>
    </w:p>
  </w:endnote>
  <w:endnote w:type="continuationSeparator" w:id="0">
    <w:p w:rsidR="00AB781F" w:rsidRDefault="00AB78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EA2" w:rsidRPr="008F4704" w:rsidRDefault="00CD4EA2" w:rsidP="00454DCB">
    <w:pPr>
      <w:pStyle w:val="Footer"/>
      <w:pBdr>
        <w:top w:val="single" w:sz="4" w:space="1" w:color="auto"/>
      </w:pBdr>
      <w:jc w:val="right"/>
      <w:rPr>
        <w:rStyle w:val="PageNumber"/>
        <w:sz w:val="22"/>
      </w:rPr>
    </w:pPr>
    <w:r w:rsidRPr="008F4704">
      <w:rPr>
        <w:rStyle w:val="PageNumber"/>
        <w:sz w:val="22"/>
      </w:rPr>
      <w:tab/>
      <w:t xml:space="preserve">                     </w:t>
    </w:r>
    <w:r w:rsidRPr="008F4704">
      <w:rPr>
        <w:rStyle w:val="PageNumber"/>
        <w:sz w:val="22"/>
      </w:rPr>
      <w:tab/>
      <w:t xml:space="preserve">   </w:t>
    </w:r>
    <w:r>
      <w:rPr>
        <w:rStyle w:val="PageNumber"/>
        <w:sz w:val="22"/>
      </w:rPr>
      <w:t xml:space="preserve">                      </w:t>
    </w:r>
    <w:r w:rsidRPr="008F4704">
      <w:rPr>
        <w:rStyle w:val="PageNumber"/>
        <w:sz w:val="22"/>
      </w:rPr>
      <w:t xml:space="preserve">Trang </w:t>
    </w:r>
    <w:r w:rsidR="00072822" w:rsidRPr="00072822">
      <w:rPr>
        <w:rStyle w:val="PageNumber"/>
        <w:sz w:val="22"/>
      </w:rPr>
      <w:fldChar w:fldCharType="begin"/>
    </w:r>
    <w:r w:rsidR="00072822" w:rsidRPr="00072822">
      <w:rPr>
        <w:rStyle w:val="PageNumber"/>
        <w:sz w:val="22"/>
      </w:rPr>
      <w:instrText xml:space="preserve"> PAGE </w:instrText>
    </w:r>
    <w:r w:rsidR="00072822">
      <w:rPr>
        <w:rStyle w:val="PageNumber"/>
        <w:sz w:val="22"/>
      </w:rPr>
      <w:fldChar w:fldCharType="separate"/>
    </w:r>
    <w:r w:rsidR="008055D6">
      <w:rPr>
        <w:rStyle w:val="PageNumber"/>
        <w:noProof/>
        <w:sz w:val="22"/>
      </w:rPr>
      <w:t>2</w:t>
    </w:r>
    <w:r w:rsidR="00072822" w:rsidRPr="00072822">
      <w:rPr>
        <w:rStyle w:val="PageNumber"/>
        <w:sz w:val="22"/>
      </w:rPr>
      <w:fldChar w:fldCharType="end"/>
    </w:r>
    <w:r w:rsidR="00072822">
      <w:rPr>
        <w:rStyle w:val="PageNumber"/>
        <w:sz w:val="22"/>
      </w:rPr>
      <w:t>/</w:t>
    </w:r>
    <w:r w:rsidR="00072822" w:rsidRPr="00072822">
      <w:rPr>
        <w:rStyle w:val="PageNumber"/>
        <w:sz w:val="22"/>
      </w:rPr>
      <w:fldChar w:fldCharType="begin"/>
    </w:r>
    <w:r w:rsidR="00072822" w:rsidRPr="00072822">
      <w:rPr>
        <w:rStyle w:val="PageNumber"/>
        <w:sz w:val="22"/>
      </w:rPr>
      <w:instrText xml:space="preserve"> NUMPAGES </w:instrText>
    </w:r>
    <w:r w:rsidR="00072822">
      <w:rPr>
        <w:rStyle w:val="PageNumber"/>
        <w:sz w:val="22"/>
      </w:rPr>
      <w:fldChar w:fldCharType="separate"/>
    </w:r>
    <w:r w:rsidR="008055D6">
      <w:rPr>
        <w:rStyle w:val="PageNumber"/>
        <w:noProof/>
        <w:sz w:val="22"/>
      </w:rPr>
      <w:t>2</w:t>
    </w:r>
    <w:r w:rsidR="00072822" w:rsidRPr="00072822">
      <w:rPr>
        <w:rStyle w:val="PageNumber"/>
        <w:sz w:val="22"/>
      </w:rPr>
      <w:fldChar w:fldCharType="end"/>
    </w:r>
    <w:r w:rsidRPr="008F4704">
      <w:rPr>
        <w:rStyle w:val="PageNumber"/>
        <w:sz w:val="22"/>
      </w:rPr>
      <w:t xml:space="preserve"> - Mã đề thi </w:t>
    </w:r>
    <w:r w:rsidR="00906BC0">
      <w:rPr>
        <w:rStyle w:val="PageNumber"/>
        <w:sz w:val="22"/>
      </w:rPr>
      <w:t>12</w:t>
    </w:r>
    <w:r w:rsidR="00B33EB0">
      <w:rPr>
        <w:rStyle w:val="PageNumber"/>
        <w:sz w:val="22"/>
      </w:rPr>
      <w:t>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781F" w:rsidRDefault="00AB781F">
      <w:r>
        <w:separator/>
      </w:r>
    </w:p>
  </w:footnote>
  <w:footnote w:type="continuationSeparator" w:id="0">
    <w:p w:rsidR="00AB781F" w:rsidRDefault="00AB78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F8C"/>
    <w:rsid w:val="00072822"/>
    <w:rsid w:val="000B322E"/>
    <w:rsid w:val="000B7369"/>
    <w:rsid w:val="000E3CAF"/>
    <w:rsid w:val="0010067C"/>
    <w:rsid w:val="00103598"/>
    <w:rsid w:val="00123BAE"/>
    <w:rsid w:val="00134E08"/>
    <w:rsid w:val="001946F9"/>
    <w:rsid w:val="001A033C"/>
    <w:rsid w:val="00203850"/>
    <w:rsid w:val="00257818"/>
    <w:rsid w:val="00260E48"/>
    <w:rsid w:val="00266DBC"/>
    <w:rsid w:val="00282940"/>
    <w:rsid w:val="00337152"/>
    <w:rsid w:val="00402C2B"/>
    <w:rsid w:val="00454DCB"/>
    <w:rsid w:val="00462DB0"/>
    <w:rsid w:val="00530ABF"/>
    <w:rsid w:val="00552280"/>
    <w:rsid w:val="0056152C"/>
    <w:rsid w:val="0057359B"/>
    <w:rsid w:val="006014FB"/>
    <w:rsid w:val="006150AA"/>
    <w:rsid w:val="00620A0F"/>
    <w:rsid w:val="0063720A"/>
    <w:rsid w:val="006C012A"/>
    <w:rsid w:val="006F3F6A"/>
    <w:rsid w:val="007419DC"/>
    <w:rsid w:val="007E2739"/>
    <w:rsid w:val="008055D6"/>
    <w:rsid w:val="008179E2"/>
    <w:rsid w:val="0082506B"/>
    <w:rsid w:val="008710D1"/>
    <w:rsid w:val="00891DB8"/>
    <w:rsid w:val="00893632"/>
    <w:rsid w:val="00895643"/>
    <w:rsid w:val="008D6007"/>
    <w:rsid w:val="008E7561"/>
    <w:rsid w:val="008F24EF"/>
    <w:rsid w:val="008F4704"/>
    <w:rsid w:val="00906BC0"/>
    <w:rsid w:val="00910D78"/>
    <w:rsid w:val="00914D5E"/>
    <w:rsid w:val="00951906"/>
    <w:rsid w:val="0097123E"/>
    <w:rsid w:val="00976BD8"/>
    <w:rsid w:val="009A04AB"/>
    <w:rsid w:val="00A07CD4"/>
    <w:rsid w:val="00A20158"/>
    <w:rsid w:val="00A51D21"/>
    <w:rsid w:val="00AB781F"/>
    <w:rsid w:val="00AD67D7"/>
    <w:rsid w:val="00AE5374"/>
    <w:rsid w:val="00B32C89"/>
    <w:rsid w:val="00B33EB0"/>
    <w:rsid w:val="00B50F8C"/>
    <w:rsid w:val="00B71D63"/>
    <w:rsid w:val="00B81DD2"/>
    <w:rsid w:val="00B85182"/>
    <w:rsid w:val="00BC577C"/>
    <w:rsid w:val="00BD6B27"/>
    <w:rsid w:val="00BE04D4"/>
    <w:rsid w:val="00C30BE4"/>
    <w:rsid w:val="00C94899"/>
    <w:rsid w:val="00CD4EA2"/>
    <w:rsid w:val="00D74806"/>
    <w:rsid w:val="00DD125D"/>
    <w:rsid w:val="00E61019"/>
    <w:rsid w:val="00F061E7"/>
    <w:rsid w:val="00FF6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B50F8C"/>
    <w:pPr>
      <w:tabs>
        <w:tab w:val="center" w:pos="4320"/>
        <w:tab w:val="right" w:pos="8640"/>
      </w:tabs>
    </w:pPr>
  </w:style>
  <w:style w:type="paragraph" w:styleId="Footer">
    <w:name w:val="footer"/>
    <w:basedOn w:val="Normal"/>
    <w:rsid w:val="00B50F8C"/>
    <w:pPr>
      <w:tabs>
        <w:tab w:val="center" w:pos="4320"/>
        <w:tab w:val="right" w:pos="8640"/>
      </w:tabs>
    </w:pPr>
  </w:style>
  <w:style w:type="character" w:styleId="PageNumber">
    <w:name w:val="page number"/>
    <w:basedOn w:val="DefaultParagraphFont"/>
    <w:rsid w:val="00B50F8C"/>
  </w:style>
  <w:style w:type="table" w:styleId="TableGrid">
    <w:name w:val="Table Grid"/>
    <w:basedOn w:val="TableNormal"/>
    <w:uiPriority w:val="99"/>
    <w:rsid w:val="00906B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06BC0"/>
    <w:pPr>
      <w:ind w:left="720"/>
      <w:contextualSpacing/>
    </w:pPr>
    <w:rPr>
      <w:sz w:val="28"/>
      <w:szCs w:val="28"/>
    </w:rPr>
  </w:style>
  <w:style w:type="paragraph" w:customStyle="1" w:styleId="Char">
    <w:name w:val="Char"/>
    <w:basedOn w:val="Normal"/>
    <w:semiHidden/>
    <w:rsid w:val="00620A0F"/>
    <w:pPr>
      <w:spacing w:after="160" w:line="240" w:lineRule="exact"/>
    </w:pPr>
    <w:rPr>
      <w:rFonts w:ascii="Arial" w:hAnsi="Arial"/>
    </w:rPr>
  </w:style>
  <w:style w:type="paragraph" w:styleId="BalloonText">
    <w:name w:val="Balloon Text"/>
    <w:basedOn w:val="Normal"/>
    <w:link w:val="BalloonTextChar"/>
    <w:rsid w:val="00454DCB"/>
    <w:rPr>
      <w:rFonts w:ascii="Tahoma" w:hAnsi="Tahoma" w:cs="Tahoma"/>
      <w:sz w:val="16"/>
      <w:szCs w:val="16"/>
    </w:rPr>
  </w:style>
  <w:style w:type="character" w:customStyle="1" w:styleId="BalloonTextChar">
    <w:name w:val="Balloon Text Char"/>
    <w:link w:val="BalloonText"/>
    <w:rsid w:val="00454D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B50F8C"/>
    <w:pPr>
      <w:tabs>
        <w:tab w:val="center" w:pos="4320"/>
        <w:tab w:val="right" w:pos="8640"/>
      </w:tabs>
    </w:pPr>
  </w:style>
  <w:style w:type="paragraph" w:styleId="Footer">
    <w:name w:val="footer"/>
    <w:basedOn w:val="Normal"/>
    <w:rsid w:val="00B50F8C"/>
    <w:pPr>
      <w:tabs>
        <w:tab w:val="center" w:pos="4320"/>
        <w:tab w:val="right" w:pos="8640"/>
      </w:tabs>
    </w:pPr>
  </w:style>
  <w:style w:type="character" w:styleId="PageNumber">
    <w:name w:val="page number"/>
    <w:basedOn w:val="DefaultParagraphFont"/>
    <w:rsid w:val="00B50F8C"/>
  </w:style>
  <w:style w:type="table" w:styleId="TableGrid">
    <w:name w:val="Table Grid"/>
    <w:basedOn w:val="TableNormal"/>
    <w:uiPriority w:val="99"/>
    <w:rsid w:val="00906B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06BC0"/>
    <w:pPr>
      <w:ind w:left="720"/>
      <w:contextualSpacing/>
    </w:pPr>
    <w:rPr>
      <w:sz w:val="28"/>
      <w:szCs w:val="28"/>
    </w:rPr>
  </w:style>
  <w:style w:type="paragraph" w:customStyle="1" w:styleId="Char">
    <w:name w:val="Char"/>
    <w:basedOn w:val="Normal"/>
    <w:semiHidden/>
    <w:rsid w:val="00620A0F"/>
    <w:pPr>
      <w:spacing w:after="160" w:line="240" w:lineRule="exact"/>
    </w:pPr>
    <w:rPr>
      <w:rFonts w:ascii="Arial" w:hAnsi="Arial"/>
    </w:rPr>
  </w:style>
  <w:style w:type="paragraph" w:styleId="BalloonText">
    <w:name w:val="Balloon Text"/>
    <w:basedOn w:val="Normal"/>
    <w:link w:val="BalloonTextChar"/>
    <w:rsid w:val="00454DCB"/>
    <w:rPr>
      <w:rFonts w:ascii="Tahoma" w:hAnsi="Tahoma" w:cs="Tahoma"/>
      <w:sz w:val="16"/>
      <w:szCs w:val="16"/>
    </w:rPr>
  </w:style>
  <w:style w:type="character" w:customStyle="1" w:styleId="BalloonTextChar">
    <w:name w:val="Balloon Text Char"/>
    <w:link w:val="BalloonText"/>
    <w:rsid w:val="00454D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304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oleObject" Target="embeddings/oleObject22.bin"/><Relationship Id="rId55" Type="http://schemas.openxmlformats.org/officeDocument/2006/relationships/image" Target="media/image24.wmf"/><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41" Type="http://schemas.openxmlformats.org/officeDocument/2006/relationships/oleObject" Target="embeddings/oleObject17.bin"/><Relationship Id="rId54" Type="http://schemas.openxmlformats.org/officeDocument/2006/relationships/oleObject" Target="embeddings/oleObject2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image" Target="media/image23.wmf"/><Relationship Id="rId58" Type="http://schemas.openxmlformats.org/officeDocument/2006/relationships/oleObject" Target="embeddings/oleObject26.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1.wmf"/><Relationship Id="rId57" Type="http://schemas.openxmlformats.org/officeDocument/2006/relationships/image" Target="media/image25.wmf"/><Relationship Id="rId61"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oleObject" Target="embeddings/oleObject23.bin"/><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oleObject" Target="embeddings/oleObject21.bin"/><Relationship Id="rId56" Type="http://schemas.openxmlformats.org/officeDocument/2006/relationships/oleObject" Target="embeddings/oleObject25.bin"/><Relationship Id="rId8" Type="http://schemas.openxmlformats.org/officeDocument/2006/relationships/image" Target="media/image1.wmf"/><Relationship Id="rId51" Type="http://schemas.openxmlformats.org/officeDocument/2006/relationships/image" Target="media/image22.wmf"/><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81DB8D-BF89-4250-9047-E2E2CD6EE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968</Words>
  <Characters>5521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6477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NHCH</dc:creator>
  <cp:lastModifiedBy>TL_BGH</cp:lastModifiedBy>
  <cp:revision>2</cp:revision>
  <cp:lastPrinted>2017-04-11T11:12:00Z</cp:lastPrinted>
  <dcterms:created xsi:type="dcterms:W3CDTF">2017-04-11T11:13:00Z</dcterms:created>
  <dcterms:modified xsi:type="dcterms:W3CDTF">2017-04-11T11:13:00Z</dcterms:modified>
</cp:coreProperties>
</file>