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250" w:type="dxa"/>
        <w:tblLayout w:type="fixed"/>
        <w:tblLook w:val="01E0" w:firstRow="1" w:lastRow="1" w:firstColumn="1" w:lastColumn="1" w:noHBand="0" w:noVBand="0"/>
      </w:tblPr>
      <w:tblGrid>
        <w:gridCol w:w="5101"/>
        <w:gridCol w:w="5105"/>
      </w:tblGrid>
      <w:tr w:rsidR="004B1D3C" w:rsidRPr="00586E91" w:rsidTr="00AF5A48">
        <w:trPr>
          <w:trHeight w:val="1646"/>
        </w:trPr>
        <w:tc>
          <w:tcPr>
            <w:tcW w:w="5101" w:type="dxa"/>
            <w:hideMark/>
          </w:tcPr>
          <w:p w:rsidR="004B1D3C" w:rsidRPr="00586E91" w:rsidRDefault="004B1D3C" w:rsidP="00AF5A48">
            <w:pPr>
              <w:tabs>
                <w:tab w:val="center" w:pos="4320"/>
                <w:tab w:val="right" w:pos="864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eastAsia="vi-VN"/>
              </w:rPr>
              <w:t xml:space="preserve">     </w:t>
            </w:r>
            <w:r w:rsidR="003A0967">
              <w:rPr>
                <w:rFonts w:ascii="Times New Roman" w:eastAsia="Times New Roman" w:hAnsi="Times New Roman" w:cs="Times New Roman"/>
                <w:sz w:val="24"/>
                <w:szCs w:val="24"/>
                <w:lang w:eastAsia="vi-VN"/>
              </w:rPr>
              <w:t xml:space="preserve">  </w:t>
            </w:r>
            <w:r w:rsidRPr="00586E91">
              <w:rPr>
                <w:rFonts w:ascii="Times New Roman" w:eastAsia="Times New Roman" w:hAnsi="Times New Roman" w:cs="Times New Roman"/>
                <w:sz w:val="24"/>
                <w:szCs w:val="24"/>
                <w:lang w:val="vi-VN" w:eastAsia="vi-VN"/>
              </w:rPr>
              <w:t>Sở Giáo dục – Đào tạo Tp Hồ Chí Minh</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u w:val="single"/>
                <w:lang w:val="vi-VN" w:eastAsia="vi-VN"/>
              </w:rPr>
            </w:pPr>
            <w:r w:rsidRPr="00586E91">
              <w:rPr>
                <w:rFonts w:ascii="Times New Roman" w:eastAsia="Times New Roman" w:hAnsi="Times New Roman" w:cs="Times New Roman"/>
                <w:b/>
                <w:bCs/>
                <w:sz w:val="24"/>
                <w:szCs w:val="24"/>
                <w:u w:val="single"/>
                <w:lang w:val="vi-VN" w:eastAsia="vi-VN"/>
              </w:rPr>
              <w:t>TRƯỜNG THPT NGUYỄN THƯỢNG HIỀN</w:t>
            </w:r>
          </w:p>
          <w:p w:rsidR="004B1D3C" w:rsidRPr="00586E91" w:rsidRDefault="004B1D3C" w:rsidP="00AF5A48">
            <w:pPr>
              <w:tabs>
                <w:tab w:val="left" w:pos="3087"/>
              </w:tabs>
              <w:spacing w:after="0"/>
              <w:jc w:val="both"/>
              <w:rPr>
                <w:rFonts w:ascii="Times New Roman" w:eastAsia="Times New Roman" w:hAnsi="Times New Roman" w:cs="Times New Roman"/>
                <w:sz w:val="24"/>
                <w:szCs w:val="24"/>
              </w:rPr>
            </w:pPr>
            <w:r w:rsidRPr="00586E91">
              <w:rPr>
                <w:rFonts w:ascii="Times New Roman" w:eastAsia="Times New Roman" w:hAnsi="Times New Roman" w:cs="Times New Roman"/>
                <w:sz w:val="24"/>
                <w:szCs w:val="24"/>
                <w:lang w:val="vi-VN" w:eastAsia="vi-VN"/>
              </w:rPr>
              <w:tab/>
            </w:r>
          </w:p>
        </w:tc>
        <w:tc>
          <w:tcPr>
            <w:tcW w:w="5105" w:type="dxa"/>
            <w:hideMark/>
          </w:tcPr>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rPr>
            </w:pPr>
            <w:r w:rsidRPr="00586E91">
              <w:rPr>
                <w:rFonts w:ascii="Times New Roman" w:eastAsia="Times New Roman" w:hAnsi="Times New Roman" w:cs="Times New Roman"/>
                <w:b/>
                <w:bCs/>
                <w:sz w:val="24"/>
                <w:szCs w:val="24"/>
                <w:lang w:val="vi-VN" w:eastAsia="vi-VN"/>
              </w:rPr>
              <w:t xml:space="preserve">                   </w:t>
            </w:r>
            <w:r>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 xml:space="preserve"> ĐỀ KIỂM TRA HỌC KỲ II </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lang w:eastAsia="vi-VN"/>
              </w:rPr>
            </w:pPr>
            <w:r w:rsidRPr="00586E91">
              <w:rPr>
                <w:rFonts w:ascii="Times New Roman" w:eastAsia="Times New Roman" w:hAnsi="Times New Roman" w:cs="Times New Roman"/>
                <w:b/>
                <w:bCs/>
                <w:sz w:val="24"/>
                <w:szCs w:val="24"/>
                <w:lang w:val="vi-VN" w:eastAsia="vi-VN"/>
              </w:rPr>
              <w:t xml:space="preserve">                         </w:t>
            </w:r>
            <w:r w:rsidRPr="00586E91">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Năm học</w:t>
            </w:r>
            <w:r w:rsidRPr="00586E91">
              <w:rPr>
                <w:rFonts w:ascii="Times New Roman" w:eastAsia="Times New Roman" w:hAnsi="Times New Roman" w:cs="Times New Roman"/>
                <w:b/>
                <w:bCs/>
                <w:sz w:val="24"/>
                <w:szCs w:val="24"/>
                <w:lang w:eastAsia="vi-VN"/>
              </w:rPr>
              <w:t>:</w:t>
            </w:r>
            <w:r w:rsidRPr="00586E91">
              <w:rPr>
                <w:rFonts w:ascii="Times New Roman" w:eastAsia="Times New Roman" w:hAnsi="Times New Roman" w:cs="Times New Roman"/>
                <w:b/>
                <w:bCs/>
                <w:sz w:val="24"/>
                <w:szCs w:val="24"/>
                <w:lang w:val="vi-VN" w:eastAsia="vi-VN"/>
              </w:rPr>
              <w:t xml:space="preserve"> 201</w:t>
            </w:r>
            <w:r>
              <w:rPr>
                <w:rFonts w:ascii="Times New Roman" w:eastAsia="Times New Roman" w:hAnsi="Times New Roman" w:cs="Times New Roman"/>
                <w:b/>
                <w:bCs/>
                <w:sz w:val="24"/>
                <w:szCs w:val="24"/>
                <w:lang w:eastAsia="vi-VN"/>
              </w:rPr>
              <w:t>6</w:t>
            </w:r>
            <w:r w:rsidRPr="00586E91">
              <w:rPr>
                <w:rFonts w:ascii="Times New Roman" w:eastAsia="Times New Roman" w:hAnsi="Times New Roman" w:cs="Times New Roman"/>
                <w:b/>
                <w:bCs/>
                <w:sz w:val="24"/>
                <w:szCs w:val="24"/>
                <w:lang w:val="vi-VN" w:eastAsia="vi-VN"/>
              </w:rPr>
              <w:t xml:space="preserve"> – 201</w:t>
            </w:r>
            <w:r>
              <w:rPr>
                <w:rFonts w:ascii="Times New Roman" w:eastAsia="Times New Roman" w:hAnsi="Times New Roman" w:cs="Times New Roman"/>
                <w:b/>
                <w:bCs/>
                <w:sz w:val="24"/>
                <w:szCs w:val="24"/>
                <w:lang w:eastAsia="vi-VN"/>
              </w:rPr>
              <w:t>7</w:t>
            </w:r>
          </w:p>
          <w:p w:rsidR="004B1D3C" w:rsidRPr="00586E91" w:rsidRDefault="004B1D3C" w:rsidP="00AF5A48">
            <w:pPr>
              <w:tabs>
                <w:tab w:val="center" w:pos="4320"/>
                <w:tab w:val="right" w:pos="8640"/>
              </w:tabs>
              <w:spacing w:after="0"/>
              <w:jc w:val="both"/>
              <w:rPr>
                <w:rFonts w:ascii="Times New Roman" w:eastAsia="Times New Roman" w:hAnsi="Times New Roman" w:cs="Times New Roman"/>
                <w:b/>
                <w:bCs/>
                <w:sz w:val="24"/>
                <w:szCs w:val="24"/>
                <w:lang w:eastAsia="vi-VN"/>
              </w:rPr>
            </w:pPr>
            <w:r>
              <w:rPr>
                <w:rFonts w:ascii="Times New Roman" w:eastAsia="Times New Roman" w:hAnsi="Times New Roman" w:cs="Times New Roman"/>
                <w:b/>
                <w:bCs/>
                <w:sz w:val="24"/>
                <w:szCs w:val="24"/>
                <w:lang w:val="vi-VN" w:eastAsia="vi-VN"/>
              </w:rPr>
              <w:t xml:space="preserve">                   </w:t>
            </w:r>
            <w:r>
              <w:rPr>
                <w:rFonts w:ascii="Times New Roman" w:eastAsia="Times New Roman" w:hAnsi="Times New Roman" w:cs="Times New Roman"/>
                <w:b/>
                <w:bCs/>
                <w:sz w:val="24"/>
                <w:szCs w:val="24"/>
                <w:lang w:eastAsia="vi-VN"/>
              </w:rPr>
              <w:t xml:space="preserve">  </w:t>
            </w:r>
            <w:r w:rsidRPr="00586E91">
              <w:rPr>
                <w:rFonts w:ascii="Times New Roman" w:eastAsia="Times New Roman" w:hAnsi="Times New Roman" w:cs="Times New Roman"/>
                <w:b/>
                <w:bCs/>
                <w:sz w:val="24"/>
                <w:szCs w:val="24"/>
                <w:lang w:val="vi-VN" w:eastAsia="vi-VN"/>
              </w:rPr>
              <w:t xml:space="preserve">MÔN: </w:t>
            </w:r>
            <w:r>
              <w:rPr>
                <w:rFonts w:ascii="Times New Roman" w:eastAsia="Times New Roman" w:hAnsi="Times New Roman" w:cs="Times New Roman"/>
                <w:b/>
                <w:bCs/>
                <w:sz w:val="24"/>
                <w:szCs w:val="24"/>
                <w:lang w:eastAsia="vi-VN"/>
              </w:rPr>
              <w:t>VẬT LÝ</w:t>
            </w:r>
            <w:r w:rsidRPr="00586E91">
              <w:rPr>
                <w:rFonts w:ascii="Times New Roman" w:eastAsia="Times New Roman" w:hAnsi="Times New Roman" w:cs="Times New Roman"/>
                <w:b/>
                <w:bCs/>
                <w:sz w:val="24"/>
                <w:szCs w:val="24"/>
                <w:lang w:val="vi-VN" w:eastAsia="vi-VN"/>
              </w:rPr>
              <w:t xml:space="preserve"> – KHỐI: 1</w:t>
            </w:r>
            <w:r>
              <w:rPr>
                <w:rFonts w:ascii="Times New Roman" w:eastAsia="Times New Roman" w:hAnsi="Times New Roman" w:cs="Times New Roman"/>
                <w:b/>
                <w:bCs/>
                <w:sz w:val="24"/>
                <w:szCs w:val="24"/>
                <w:lang w:eastAsia="vi-VN"/>
              </w:rPr>
              <w:t>1</w:t>
            </w:r>
          </w:p>
          <w:p w:rsidR="004B1D3C" w:rsidRDefault="004B1D3C" w:rsidP="00AF5A48">
            <w:pPr>
              <w:tabs>
                <w:tab w:val="center" w:pos="4320"/>
                <w:tab w:val="right" w:pos="8640"/>
              </w:tabs>
              <w:spacing w:after="0"/>
              <w:jc w:val="both"/>
              <w:rPr>
                <w:rFonts w:ascii="Times New Roman" w:eastAsia="Times New Roman" w:hAnsi="Times New Roman" w:cs="Times New Roman"/>
                <w:i/>
                <w:iCs/>
                <w:sz w:val="24"/>
                <w:szCs w:val="24"/>
                <w:lang w:eastAsia="vi-VN"/>
              </w:rPr>
            </w:pPr>
            <w:r w:rsidRPr="00586E91">
              <w:rPr>
                <w:rFonts w:ascii="Times New Roman" w:eastAsia="Times New Roman" w:hAnsi="Times New Roman" w:cs="Times New Roman"/>
                <w:i/>
                <w:iCs/>
                <w:sz w:val="24"/>
                <w:szCs w:val="24"/>
                <w:lang w:val="vi-VN" w:eastAsia="vi-VN"/>
              </w:rPr>
              <w:t xml:space="preserve">                     </w:t>
            </w:r>
            <w:r>
              <w:rPr>
                <w:rFonts w:ascii="Times New Roman" w:eastAsia="Times New Roman" w:hAnsi="Times New Roman" w:cs="Times New Roman"/>
                <w:i/>
                <w:iCs/>
                <w:sz w:val="24"/>
                <w:szCs w:val="24"/>
                <w:lang w:eastAsia="vi-VN"/>
              </w:rPr>
              <w:t xml:space="preserve"> </w:t>
            </w:r>
            <w:r w:rsidRPr="00586E91">
              <w:rPr>
                <w:rFonts w:ascii="Times New Roman" w:eastAsia="Times New Roman" w:hAnsi="Times New Roman" w:cs="Times New Roman"/>
                <w:i/>
                <w:iCs/>
                <w:sz w:val="24"/>
                <w:szCs w:val="24"/>
                <w:lang w:val="vi-VN" w:eastAsia="vi-VN"/>
              </w:rPr>
              <w:t xml:space="preserve"> Thời gian làm bài: </w:t>
            </w:r>
            <w:r>
              <w:rPr>
                <w:rFonts w:ascii="Times New Roman" w:eastAsia="Times New Roman" w:hAnsi="Times New Roman" w:cs="Times New Roman"/>
                <w:i/>
                <w:iCs/>
                <w:sz w:val="24"/>
                <w:szCs w:val="24"/>
                <w:lang w:eastAsia="vi-VN"/>
              </w:rPr>
              <w:t>45</w:t>
            </w:r>
            <w:r w:rsidRPr="00586E91">
              <w:rPr>
                <w:rFonts w:ascii="Times New Roman" w:eastAsia="Times New Roman" w:hAnsi="Times New Roman" w:cs="Times New Roman"/>
                <w:i/>
                <w:iCs/>
                <w:sz w:val="24"/>
                <w:szCs w:val="24"/>
                <w:lang w:val="vi-VN" w:eastAsia="vi-VN"/>
              </w:rPr>
              <w:t xml:space="preserve"> phút</w:t>
            </w:r>
          </w:p>
          <w:p w:rsidR="003A0967" w:rsidRPr="003A0967" w:rsidRDefault="003A0967" w:rsidP="00AF5A48">
            <w:pPr>
              <w:tabs>
                <w:tab w:val="center" w:pos="4320"/>
                <w:tab w:val="right" w:pos="8640"/>
              </w:tabs>
              <w:spacing w:after="0"/>
              <w:jc w:val="both"/>
              <w:rPr>
                <w:rFonts w:ascii="Times New Roman" w:eastAsia="Times New Roman" w:hAnsi="Times New Roman" w:cs="Times New Roman"/>
                <w:b/>
                <w:iCs/>
                <w:sz w:val="24"/>
                <w:szCs w:val="24"/>
                <w:lang w:eastAsia="vi-VN"/>
              </w:rPr>
            </w:pPr>
            <w:r>
              <w:rPr>
                <w:rFonts w:ascii="Times New Roman" w:eastAsia="Times New Roman" w:hAnsi="Times New Roman" w:cs="Times New Roman"/>
                <w:i/>
                <w:iCs/>
                <w:sz w:val="24"/>
                <w:szCs w:val="24"/>
                <w:lang w:eastAsia="vi-VN"/>
              </w:rPr>
              <w:t xml:space="preserve">                               </w:t>
            </w:r>
            <w:r>
              <w:rPr>
                <w:rFonts w:ascii="Times New Roman" w:eastAsia="Times New Roman" w:hAnsi="Times New Roman" w:cs="Times New Roman"/>
                <w:b/>
                <w:iCs/>
                <w:sz w:val="24"/>
                <w:szCs w:val="24"/>
                <w:lang w:eastAsia="vi-VN"/>
              </w:rPr>
              <w:t>(ĐỀ DỰ TRỮ)</w:t>
            </w:r>
          </w:p>
        </w:tc>
      </w:tr>
    </w:tbl>
    <w:p w:rsidR="004B1D3C" w:rsidRDefault="004B1D3C" w:rsidP="004B1D3C"/>
    <w:p w:rsidR="004B1D3C" w:rsidRDefault="004B1D3C" w:rsidP="004B1D3C">
      <w:pPr>
        <w:spacing w:line="360" w:lineRule="auto"/>
        <w:jc w:val="both"/>
        <w:rPr>
          <w:rFonts w:ascii="Times New Roman" w:hAnsi="Times New Roman" w:cs="Times New Roman"/>
          <w:b/>
          <w:sz w:val="26"/>
          <w:szCs w:val="26"/>
          <w:u w:val="single"/>
        </w:rPr>
      </w:pPr>
    </w:p>
    <w:p w:rsidR="00006298" w:rsidRDefault="00006298" w:rsidP="004B1D3C">
      <w:pPr>
        <w:spacing w:line="360" w:lineRule="auto"/>
        <w:jc w:val="both"/>
        <w:rPr>
          <w:rFonts w:ascii="Times New Roman" w:hAnsi="Times New Roman" w:cs="Times New Roman"/>
          <w:b/>
          <w:sz w:val="26"/>
          <w:szCs w:val="26"/>
          <w:u w:val="single"/>
        </w:rPr>
      </w:pPr>
    </w:p>
    <w:p w:rsidR="003A0967" w:rsidRPr="00006298" w:rsidRDefault="004B1D3C" w:rsidP="00006298">
      <w:pPr>
        <w:jc w:val="both"/>
        <w:rPr>
          <w:rFonts w:ascii="Times New Roman" w:eastAsia="Times New Roman" w:hAnsi="Times New Roman" w:cs="Times New Roman"/>
          <w:sz w:val="26"/>
          <w:szCs w:val="26"/>
        </w:rPr>
      </w:pPr>
      <w:r w:rsidRPr="00006298">
        <w:rPr>
          <w:rFonts w:ascii="Times New Roman" w:hAnsi="Times New Roman" w:cs="Times New Roman"/>
          <w:b/>
          <w:sz w:val="26"/>
          <w:szCs w:val="26"/>
          <w:u w:val="single"/>
        </w:rPr>
        <w:t>Câu 1:</w:t>
      </w:r>
      <w:r w:rsidR="000E013D" w:rsidRPr="00006298">
        <w:rPr>
          <w:rFonts w:ascii="Times New Roman" w:hAnsi="Times New Roman" w:cs="Times New Roman"/>
          <w:b/>
          <w:sz w:val="26"/>
          <w:szCs w:val="26"/>
        </w:rPr>
        <w:t xml:space="preserve"> (1.5</w:t>
      </w:r>
      <w:r w:rsidRPr="00006298">
        <w:rPr>
          <w:rFonts w:ascii="Times New Roman" w:hAnsi="Times New Roman" w:cs="Times New Roman"/>
          <w:b/>
          <w:sz w:val="26"/>
          <w:szCs w:val="26"/>
        </w:rPr>
        <w:t xml:space="preserve"> điểm)</w:t>
      </w:r>
      <w:r w:rsidRPr="00006298">
        <w:rPr>
          <w:rFonts w:ascii="Times New Roman" w:eastAsia="Times New Roman" w:hAnsi="Times New Roman" w:cs="Times New Roman"/>
          <w:sz w:val="26"/>
          <w:szCs w:val="26"/>
        </w:rPr>
        <w:t xml:space="preserve"> </w:t>
      </w:r>
      <w:r w:rsidR="003A0967" w:rsidRPr="00006298">
        <w:rPr>
          <w:rFonts w:ascii="Times New Roman" w:eastAsia="Times New Roman" w:hAnsi="Times New Roman" w:cs="Times New Roman"/>
          <w:sz w:val="26"/>
          <w:szCs w:val="26"/>
        </w:rPr>
        <w:t>Nêu định nghĩa hiện tượng tự cảm.Viết công thức tính hệ số tự cảm của một ống dây lõi không khí. Cho biết ý nghĩa và đơn vị của các đại lượng có trong công thức.</w:t>
      </w:r>
    </w:p>
    <w:p w:rsidR="003A0967" w:rsidRPr="00006298" w:rsidRDefault="004B1D3C" w:rsidP="00006298">
      <w:pPr>
        <w:spacing w:before="60"/>
        <w:jc w:val="both"/>
        <w:rPr>
          <w:rFonts w:ascii="Times New Roman" w:eastAsia="Times New Roman" w:hAnsi="Times New Roman" w:cs="Times New Roman"/>
          <w:sz w:val="26"/>
          <w:szCs w:val="26"/>
        </w:rPr>
      </w:pPr>
      <w:r w:rsidRPr="00006298">
        <w:rPr>
          <w:rFonts w:ascii="Times New Roman" w:hAnsi="Times New Roman" w:cs="Times New Roman"/>
          <w:b/>
          <w:sz w:val="26"/>
          <w:szCs w:val="26"/>
          <w:u w:val="single"/>
        </w:rPr>
        <w:t>Câu 2:</w:t>
      </w:r>
      <w:r w:rsidRPr="00006298">
        <w:rPr>
          <w:rFonts w:ascii="Times New Roman" w:hAnsi="Times New Roman" w:cs="Times New Roman"/>
          <w:b/>
          <w:sz w:val="26"/>
          <w:szCs w:val="26"/>
        </w:rPr>
        <w:t xml:space="preserve"> (2 điểm)</w:t>
      </w:r>
      <w:r w:rsidRPr="00006298">
        <w:rPr>
          <w:rFonts w:ascii="Times New Roman" w:eastAsia="Times New Roman" w:hAnsi="Times New Roman" w:cs="Times New Roman"/>
          <w:sz w:val="26"/>
          <w:szCs w:val="26"/>
          <w:lang w:eastAsia="vi-VN"/>
        </w:rPr>
        <w:t xml:space="preserve"> </w:t>
      </w:r>
      <w:r w:rsidR="003A0967" w:rsidRPr="00006298">
        <w:rPr>
          <w:rFonts w:ascii="Times New Roman" w:eastAsia="Times New Roman" w:hAnsi="Times New Roman" w:cs="Times New Roman"/>
          <w:sz w:val="26"/>
          <w:szCs w:val="26"/>
        </w:rPr>
        <w:t>Phát biểu định luật khúc xạ ánh sáng và viết biểu thức.</w:t>
      </w:r>
    </w:p>
    <w:p w:rsidR="000E013D" w:rsidRPr="00006298" w:rsidRDefault="003A0967" w:rsidP="00006298">
      <w:pPr>
        <w:contextualSpacing/>
        <w:jc w:val="both"/>
        <w:rPr>
          <w:rFonts w:ascii="Times New Roman" w:eastAsia="Times New Roman" w:hAnsi="Times New Roman" w:cs="Times New Roman"/>
          <w:sz w:val="26"/>
          <w:szCs w:val="26"/>
        </w:rPr>
      </w:pPr>
      <w:r w:rsidRPr="003A0967">
        <w:rPr>
          <w:rFonts w:ascii="Times New Roman" w:eastAsia="Times New Roman" w:hAnsi="Times New Roman" w:cs="Times New Roman"/>
          <w:sz w:val="26"/>
          <w:szCs w:val="26"/>
        </w:rPr>
        <w:t>Vận dụng : Chiếu một tia sáng từ  không khí đến mặt thủy tinh với góc tới 30</w:t>
      </w:r>
      <w:r w:rsidRPr="003A0967">
        <w:rPr>
          <w:rFonts w:ascii="Times New Roman" w:eastAsia="Times New Roman" w:hAnsi="Times New Roman" w:cs="Times New Roman"/>
          <w:sz w:val="26"/>
          <w:szCs w:val="26"/>
          <w:vertAlign w:val="superscript"/>
        </w:rPr>
        <w:t>0</w:t>
      </w:r>
      <w:r w:rsidRPr="003A0967">
        <w:rPr>
          <w:rFonts w:ascii="Times New Roman" w:eastAsia="Times New Roman" w:hAnsi="Times New Roman" w:cs="Times New Roman"/>
          <w:sz w:val="26"/>
          <w:szCs w:val="26"/>
        </w:rPr>
        <w:t xml:space="preserve">. Biết chiết suất của thủy tinh là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3</m:t>
            </m:r>
          </m:e>
        </m:rad>
      </m:oMath>
      <w:r w:rsidRPr="003A0967">
        <w:rPr>
          <w:rFonts w:ascii="Times New Roman" w:eastAsia="Times New Roman" w:hAnsi="Times New Roman" w:cs="Times New Roman"/>
          <w:sz w:val="26"/>
          <w:szCs w:val="26"/>
        </w:rPr>
        <w:t xml:space="preserve"> . Tính góc tạo bởi tia phản xạ và tia khúc xạ.</w:t>
      </w:r>
    </w:p>
    <w:p w:rsidR="003A0967" w:rsidRPr="00006298" w:rsidRDefault="004B1D3C" w:rsidP="00006298">
      <w:pPr>
        <w:jc w:val="both"/>
        <w:rPr>
          <w:rFonts w:ascii="Times New Roman" w:hAnsi="Times New Roman" w:cs="Times New Roman"/>
          <w:sz w:val="26"/>
          <w:szCs w:val="26"/>
        </w:rPr>
      </w:pPr>
      <w:r w:rsidRPr="00006298">
        <w:rPr>
          <w:rFonts w:ascii="Times New Roman" w:hAnsi="Times New Roman" w:cs="Times New Roman"/>
          <w:b/>
          <w:sz w:val="26"/>
          <w:szCs w:val="26"/>
          <w:u w:val="single"/>
        </w:rPr>
        <w:t>Câu 3:</w:t>
      </w:r>
      <w:r w:rsidR="000E013D" w:rsidRPr="00006298">
        <w:rPr>
          <w:rFonts w:ascii="Times New Roman" w:hAnsi="Times New Roman" w:cs="Times New Roman"/>
          <w:b/>
          <w:sz w:val="26"/>
          <w:szCs w:val="26"/>
        </w:rPr>
        <w:t xml:space="preserve"> (1.5</w:t>
      </w:r>
      <w:r w:rsidRPr="00006298">
        <w:rPr>
          <w:rFonts w:ascii="Times New Roman" w:hAnsi="Times New Roman" w:cs="Times New Roman"/>
          <w:b/>
          <w:sz w:val="26"/>
          <w:szCs w:val="26"/>
        </w:rPr>
        <w:t xml:space="preserve"> điểm)</w:t>
      </w:r>
      <w:r w:rsidRPr="00006298">
        <w:rPr>
          <w:rFonts w:ascii="Times New Roman" w:eastAsia="Times New Roman" w:hAnsi="Times New Roman" w:cs="Times New Roman"/>
          <w:sz w:val="26"/>
          <w:szCs w:val="26"/>
        </w:rPr>
        <w:t xml:space="preserve"> </w:t>
      </w:r>
      <w:r w:rsidR="003A0967" w:rsidRPr="00006298">
        <w:rPr>
          <w:rFonts w:ascii="Times New Roman" w:hAnsi="Times New Roman" w:cs="Times New Roman"/>
          <w:sz w:val="26"/>
          <w:szCs w:val="26"/>
        </w:rPr>
        <w:t>Đặc điểm của mắt cận thị và cách khắc phục mắt cận thị.</w:t>
      </w:r>
    </w:p>
    <w:p w:rsidR="003A0967" w:rsidRPr="00006298" w:rsidRDefault="004B1D3C" w:rsidP="00006298">
      <w:pPr>
        <w:jc w:val="both"/>
        <w:rPr>
          <w:rFonts w:ascii="Times New Roman" w:eastAsia="Calibri" w:hAnsi="Times New Roman" w:cs="Times New Roman"/>
          <w:sz w:val="26"/>
          <w:szCs w:val="26"/>
        </w:rPr>
      </w:pPr>
      <w:r w:rsidRPr="00006298">
        <w:rPr>
          <w:rFonts w:ascii="Times New Roman" w:hAnsi="Times New Roman" w:cs="Times New Roman"/>
          <w:b/>
          <w:sz w:val="26"/>
          <w:szCs w:val="26"/>
          <w:u w:val="single"/>
        </w:rPr>
        <w:t>Câu 4:</w:t>
      </w:r>
      <w:r w:rsidR="000E013D" w:rsidRPr="00006298">
        <w:rPr>
          <w:rFonts w:ascii="Times New Roman" w:hAnsi="Times New Roman" w:cs="Times New Roman"/>
          <w:b/>
          <w:sz w:val="26"/>
          <w:szCs w:val="26"/>
        </w:rPr>
        <w:t xml:space="preserve"> (3</w:t>
      </w:r>
      <w:r w:rsidRPr="00006298">
        <w:rPr>
          <w:rFonts w:ascii="Times New Roman" w:hAnsi="Times New Roman" w:cs="Times New Roman"/>
          <w:b/>
          <w:sz w:val="26"/>
          <w:szCs w:val="26"/>
        </w:rPr>
        <w:t xml:space="preserve"> điểm)</w:t>
      </w:r>
      <w:r w:rsidRPr="00006298">
        <w:rPr>
          <w:rFonts w:ascii="Times New Roman" w:eastAsia="Times New Roman" w:hAnsi="Times New Roman" w:cs="Times New Roman"/>
          <w:sz w:val="26"/>
          <w:szCs w:val="26"/>
          <w:lang w:eastAsia="vi-VN"/>
        </w:rPr>
        <w:t xml:space="preserve"> </w:t>
      </w:r>
      <w:r w:rsidR="003A0967" w:rsidRPr="00006298">
        <w:rPr>
          <w:rFonts w:ascii="Times New Roman" w:eastAsia="Calibri" w:hAnsi="Times New Roman" w:cs="Times New Roman"/>
          <w:sz w:val="26"/>
          <w:szCs w:val="26"/>
        </w:rPr>
        <w:t>Vật sáng AB đặt vuông góc với trục chính của thấu kính (1) có tiêu cự 15cm, cho ảnh A’B’ ngược chiều vật và cách vật 80cm.</w:t>
      </w:r>
    </w:p>
    <w:p w:rsidR="003A0967" w:rsidRPr="003A0967" w:rsidRDefault="00006298" w:rsidP="00006298">
      <w:pPr>
        <w:ind w:firstLine="720"/>
        <w:jc w:val="both"/>
        <w:rPr>
          <w:rFonts w:ascii="Times New Roman" w:eastAsia="Calibri" w:hAnsi="Times New Roman" w:cs="Times New Roman"/>
          <w:sz w:val="26"/>
          <w:szCs w:val="26"/>
        </w:rPr>
      </w:pPr>
      <w:r w:rsidRPr="00006298">
        <w:rPr>
          <w:rFonts w:ascii="Times New Roman" w:eastAsia="Calibri" w:hAnsi="Times New Roman" w:cs="Times New Roman"/>
          <w:sz w:val="26"/>
          <w:szCs w:val="26"/>
        </w:rPr>
        <w:t xml:space="preserve">a) </w:t>
      </w:r>
      <w:r w:rsidR="003A0967" w:rsidRPr="003A0967">
        <w:rPr>
          <w:rFonts w:ascii="Times New Roman" w:eastAsia="Calibri" w:hAnsi="Times New Roman" w:cs="Times New Roman"/>
          <w:sz w:val="26"/>
          <w:szCs w:val="26"/>
        </w:rPr>
        <w:t xml:space="preserve">Thấu kính (1) là thấu kính gì? Vì sao? </w:t>
      </w:r>
    </w:p>
    <w:p w:rsidR="003A0967" w:rsidRPr="003A0967" w:rsidRDefault="003A0967" w:rsidP="00006298">
      <w:pPr>
        <w:ind w:firstLine="720"/>
        <w:jc w:val="both"/>
        <w:rPr>
          <w:rFonts w:ascii="Times New Roman" w:eastAsia="Calibri" w:hAnsi="Times New Roman" w:cs="Times New Roman"/>
          <w:sz w:val="26"/>
          <w:szCs w:val="26"/>
        </w:rPr>
      </w:pPr>
      <w:r w:rsidRPr="003A0967">
        <w:rPr>
          <w:rFonts w:ascii="Times New Roman" w:eastAsia="Calibri" w:hAnsi="Times New Roman" w:cs="Times New Roman"/>
          <w:sz w:val="26"/>
          <w:szCs w:val="26"/>
        </w:rPr>
        <w:t>+ Xác định vị trí vật, ảnh so với thấu kính, biết d&gt;d’.</w:t>
      </w:r>
    </w:p>
    <w:p w:rsidR="003A0967" w:rsidRPr="003A0967" w:rsidRDefault="003A0967" w:rsidP="00006298">
      <w:pPr>
        <w:ind w:firstLine="720"/>
        <w:jc w:val="both"/>
        <w:rPr>
          <w:rFonts w:ascii="Times New Roman" w:eastAsia="Calibri" w:hAnsi="Times New Roman" w:cs="Times New Roman"/>
          <w:sz w:val="26"/>
          <w:szCs w:val="26"/>
        </w:rPr>
      </w:pPr>
      <w:r w:rsidRPr="003A0967">
        <w:rPr>
          <w:rFonts w:ascii="Times New Roman" w:eastAsia="Calibri" w:hAnsi="Times New Roman" w:cs="Times New Roman"/>
          <w:sz w:val="26"/>
          <w:szCs w:val="26"/>
        </w:rPr>
        <w:t>+ Xác định hệ số phóng đại k.</w:t>
      </w:r>
    </w:p>
    <w:p w:rsidR="003A0967" w:rsidRPr="003A0967" w:rsidRDefault="00006298" w:rsidP="00006298">
      <w:pPr>
        <w:ind w:firstLine="720"/>
        <w:jc w:val="both"/>
        <w:rPr>
          <w:rFonts w:ascii="Times New Roman" w:eastAsia="Calibri" w:hAnsi="Times New Roman" w:cs="Times New Roman"/>
          <w:sz w:val="26"/>
          <w:szCs w:val="26"/>
        </w:rPr>
      </w:pPr>
      <w:r w:rsidRPr="00006298">
        <w:rPr>
          <w:rFonts w:ascii="Times New Roman" w:eastAsia="Calibri" w:hAnsi="Times New Roman" w:cs="Times New Roman"/>
          <w:sz w:val="26"/>
          <w:szCs w:val="26"/>
        </w:rPr>
        <w:t xml:space="preserve">b) </w:t>
      </w:r>
      <w:r w:rsidR="003A0967" w:rsidRPr="003A0967">
        <w:rPr>
          <w:rFonts w:ascii="Times New Roman" w:eastAsia="Calibri" w:hAnsi="Times New Roman" w:cs="Times New Roman"/>
          <w:sz w:val="26"/>
          <w:szCs w:val="26"/>
        </w:rPr>
        <w:t>Thay thấu kính (1) bằng thấu kính phân kì (2) có có độ tụ 10dp.</w:t>
      </w:r>
    </w:p>
    <w:p w:rsidR="003A0967" w:rsidRPr="003A0967" w:rsidRDefault="003A0967" w:rsidP="000D3071">
      <w:pPr>
        <w:ind w:left="990" w:hanging="270"/>
        <w:jc w:val="both"/>
        <w:rPr>
          <w:rFonts w:ascii="Times New Roman" w:eastAsia="Calibri" w:hAnsi="Times New Roman" w:cs="Times New Roman"/>
          <w:sz w:val="26"/>
          <w:szCs w:val="26"/>
        </w:rPr>
      </w:pPr>
      <w:r w:rsidRPr="003A0967">
        <w:rPr>
          <w:rFonts w:ascii="Times New Roman" w:eastAsia="Calibri" w:hAnsi="Times New Roman" w:cs="Times New Roman"/>
          <w:sz w:val="26"/>
          <w:szCs w:val="26"/>
        </w:rPr>
        <w:t xml:space="preserve">+ Vật sáng AB lúc này đặt cách thấu kính 40cm cho ảnh cách thấu kính một đoạn là bao </w:t>
      </w:r>
      <w:bookmarkStart w:id="0" w:name="_GoBack"/>
      <w:bookmarkEnd w:id="0"/>
      <w:r w:rsidRPr="003A0967">
        <w:rPr>
          <w:rFonts w:ascii="Times New Roman" w:eastAsia="Calibri" w:hAnsi="Times New Roman" w:cs="Times New Roman"/>
          <w:sz w:val="26"/>
          <w:szCs w:val="26"/>
        </w:rPr>
        <w:t>nhiêu?</w:t>
      </w:r>
    </w:p>
    <w:p w:rsidR="004B1D3C" w:rsidRPr="00006298" w:rsidRDefault="003A0967" w:rsidP="00006298">
      <w:pPr>
        <w:ind w:left="900" w:hanging="180"/>
        <w:jc w:val="both"/>
        <w:rPr>
          <w:rFonts w:ascii="Times New Roman" w:eastAsia="Calibri" w:hAnsi="Times New Roman" w:cs="Times New Roman"/>
          <w:sz w:val="26"/>
          <w:szCs w:val="26"/>
        </w:rPr>
      </w:pPr>
      <w:r w:rsidRPr="003A0967">
        <w:rPr>
          <w:rFonts w:ascii="Times New Roman" w:eastAsia="Calibri" w:hAnsi="Times New Roman" w:cs="Times New Roman"/>
          <w:sz w:val="26"/>
          <w:szCs w:val="26"/>
        </w:rPr>
        <w:t xml:space="preserve">+ Giữ vật cố định, muốn có ảnh bằng 1/3 vật thì phải dời thấu kính một đoạn bao nhiêu? theo chiều nào? </w:t>
      </w:r>
    </w:p>
    <w:p w:rsidR="003A0967" w:rsidRPr="00006298" w:rsidRDefault="004B1D3C" w:rsidP="00006298">
      <w:pPr>
        <w:jc w:val="both"/>
        <w:rPr>
          <w:rFonts w:ascii="Times New Roman" w:hAnsi="Times New Roman" w:cs="Times New Roman"/>
          <w:sz w:val="26"/>
          <w:szCs w:val="26"/>
        </w:rPr>
      </w:pPr>
      <w:r w:rsidRPr="00006298">
        <w:rPr>
          <w:rFonts w:ascii="Times New Roman" w:hAnsi="Times New Roman" w:cs="Times New Roman"/>
          <w:b/>
          <w:sz w:val="26"/>
          <w:szCs w:val="26"/>
          <w:u w:val="single"/>
        </w:rPr>
        <w:t>Câu 5:</w:t>
      </w:r>
      <w:r w:rsidRPr="00006298">
        <w:rPr>
          <w:rFonts w:ascii="Times New Roman" w:hAnsi="Times New Roman" w:cs="Times New Roman"/>
          <w:b/>
          <w:sz w:val="26"/>
          <w:szCs w:val="26"/>
        </w:rPr>
        <w:t xml:space="preserve"> (2 điểm)</w:t>
      </w:r>
      <w:r w:rsidRPr="00006298">
        <w:rPr>
          <w:rFonts w:ascii="Times New Roman" w:eastAsiaTheme="minorEastAsia" w:hAnsi="Times New Roman"/>
          <w:sz w:val="26"/>
          <w:szCs w:val="26"/>
        </w:rPr>
        <w:t xml:space="preserve"> </w:t>
      </w:r>
      <w:r w:rsidR="003A0967" w:rsidRPr="00006298">
        <w:rPr>
          <w:rFonts w:ascii="Times New Roman" w:hAnsi="Times New Roman" w:cs="Times New Roman"/>
          <w:sz w:val="26"/>
          <w:szCs w:val="26"/>
        </w:rPr>
        <w:t>Một vòng dây dẫn phẳng có S =5cm</w:t>
      </w:r>
      <w:r w:rsidR="003A0967" w:rsidRPr="00006298">
        <w:rPr>
          <w:rFonts w:ascii="Times New Roman" w:hAnsi="Times New Roman" w:cs="Times New Roman"/>
          <w:sz w:val="26"/>
          <w:szCs w:val="26"/>
          <w:vertAlign w:val="superscript"/>
        </w:rPr>
        <w:t>2</w:t>
      </w:r>
      <w:r w:rsidR="003A0967" w:rsidRPr="00006298">
        <w:rPr>
          <w:rFonts w:ascii="Times New Roman" w:hAnsi="Times New Roman" w:cs="Times New Roman"/>
          <w:sz w:val="26"/>
          <w:szCs w:val="26"/>
        </w:rPr>
        <w:t xml:space="preserve"> đặt trong từ trường đều B=0,1T. Mặt phẳng dây hợp với </w:t>
      </w:r>
      <w:r w:rsidR="003A0967" w:rsidRPr="00006298">
        <w:rPr>
          <w:rFonts w:ascii="Times New Roman" w:hAnsi="Times New Roman" w:cs="Times New Roman"/>
          <w:position w:val="-4"/>
          <w:sz w:val="26"/>
          <w:szCs w:val="26"/>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6.1pt" o:ole="">
            <v:imagedata r:id="rId6" o:title=""/>
          </v:shape>
          <o:OLEObject Type="Embed" ProgID="Equation.3" ShapeID="_x0000_i1025" DrawAspect="Content" ObjectID="_1554563433" r:id="rId7"/>
        </w:object>
      </w:r>
      <w:r w:rsidR="003A0967" w:rsidRPr="00006298">
        <w:rPr>
          <w:rFonts w:ascii="Times New Roman" w:hAnsi="Times New Roman" w:cs="Times New Roman"/>
          <w:sz w:val="26"/>
          <w:szCs w:val="26"/>
        </w:rPr>
        <w:t xml:space="preserve"> một góc 30</w:t>
      </w:r>
      <w:r w:rsidR="003A0967" w:rsidRPr="00006298">
        <w:rPr>
          <w:rFonts w:ascii="Times New Roman" w:hAnsi="Times New Roman" w:cs="Times New Roman"/>
          <w:sz w:val="26"/>
          <w:szCs w:val="26"/>
          <w:vertAlign w:val="superscript"/>
        </w:rPr>
        <w:t>0</w:t>
      </w:r>
      <w:r w:rsidR="003A0967" w:rsidRPr="00006298">
        <w:rPr>
          <w:rFonts w:ascii="Times New Roman" w:hAnsi="Times New Roman" w:cs="Times New Roman"/>
          <w:sz w:val="26"/>
          <w:szCs w:val="26"/>
        </w:rPr>
        <w:t>.</w:t>
      </w:r>
    </w:p>
    <w:p w:rsidR="003A0967" w:rsidRPr="003A0967" w:rsidRDefault="00006298" w:rsidP="00006298">
      <w:pPr>
        <w:ind w:firstLine="720"/>
        <w:contextualSpacing/>
        <w:jc w:val="both"/>
        <w:rPr>
          <w:rFonts w:ascii="Times New Roman" w:hAnsi="Times New Roman" w:cs="Times New Roman"/>
          <w:sz w:val="26"/>
          <w:szCs w:val="26"/>
        </w:rPr>
      </w:pPr>
      <w:r w:rsidRPr="00006298">
        <w:rPr>
          <w:rFonts w:ascii="Times New Roman" w:hAnsi="Times New Roman" w:cs="Times New Roman"/>
          <w:sz w:val="26"/>
          <w:szCs w:val="26"/>
        </w:rPr>
        <w:t xml:space="preserve">a) </w:t>
      </w:r>
      <w:r w:rsidR="003A0967" w:rsidRPr="003A0967">
        <w:rPr>
          <w:rFonts w:ascii="Times New Roman" w:hAnsi="Times New Roman" w:cs="Times New Roman"/>
          <w:sz w:val="26"/>
          <w:szCs w:val="26"/>
        </w:rPr>
        <w:t>Tính từ thông qua S.</w:t>
      </w:r>
    </w:p>
    <w:p w:rsidR="003A0967" w:rsidRPr="003A0967" w:rsidRDefault="00006298" w:rsidP="00006298">
      <w:pPr>
        <w:ind w:left="990" w:hanging="270"/>
        <w:contextualSpacing/>
        <w:jc w:val="both"/>
        <w:rPr>
          <w:rFonts w:ascii="Times New Roman" w:hAnsi="Times New Roman" w:cs="Times New Roman"/>
          <w:sz w:val="26"/>
          <w:szCs w:val="26"/>
        </w:rPr>
      </w:pPr>
      <w:r w:rsidRPr="00006298">
        <w:rPr>
          <w:rFonts w:ascii="Times New Roman" w:hAnsi="Times New Roman" w:cs="Times New Roman"/>
          <w:sz w:val="26"/>
          <w:szCs w:val="26"/>
        </w:rPr>
        <w:t xml:space="preserve">b) </w:t>
      </w:r>
      <w:r w:rsidR="003A0967" w:rsidRPr="003A0967">
        <w:rPr>
          <w:rFonts w:ascii="Times New Roman" w:hAnsi="Times New Roman" w:cs="Times New Roman"/>
          <w:sz w:val="26"/>
          <w:szCs w:val="26"/>
        </w:rPr>
        <w:t>Người ta cho từ trường giảm đều đến không trong khoảng thời gian 0,1s. Tìm suất điện động cảm ứng trong vòng dây và vẽ chiều dòng điện cảm ứng trong mạch trong trường hợp này.</w:t>
      </w:r>
    </w:p>
    <w:p w:rsidR="004B1D3C" w:rsidRDefault="004B1D3C" w:rsidP="003A0967">
      <w:pPr>
        <w:spacing w:before="60" w:after="0"/>
        <w:jc w:val="both"/>
        <w:rPr>
          <w:rFonts w:ascii="Times New Roman" w:hAnsi="Times New Roman" w:cs="Times New Roman"/>
          <w:b/>
          <w:sz w:val="26"/>
          <w:szCs w:val="26"/>
        </w:rPr>
      </w:pPr>
    </w:p>
    <w:p w:rsidR="004B1D3C" w:rsidRDefault="004B1D3C" w:rsidP="004B1D3C">
      <w:pPr>
        <w:jc w:val="center"/>
        <w:rPr>
          <w:rFonts w:ascii="Times New Roman" w:hAnsi="Times New Roman" w:cs="Times New Roman"/>
          <w:b/>
          <w:sz w:val="28"/>
          <w:szCs w:val="26"/>
        </w:rPr>
      </w:pPr>
      <w:r w:rsidRPr="00EF7796">
        <w:rPr>
          <w:rFonts w:ascii="Times New Roman" w:hAnsi="Times New Roman" w:cs="Times New Roman"/>
          <w:b/>
          <w:sz w:val="28"/>
          <w:szCs w:val="26"/>
        </w:rPr>
        <w:t>HẾT</w:t>
      </w:r>
    </w:p>
    <w:p w:rsidR="000A63C8" w:rsidRDefault="000A63C8" w:rsidP="004B1D3C">
      <w:pPr>
        <w:jc w:val="center"/>
        <w:rPr>
          <w:rFonts w:ascii="Times New Roman" w:hAnsi="Times New Roman" w:cs="Times New Roman"/>
          <w:b/>
          <w:sz w:val="28"/>
          <w:szCs w:val="26"/>
        </w:rPr>
      </w:pPr>
    </w:p>
    <w:p w:rsidR="00006298" w:rsidRDefault="00006298" w:rsidP="004B1D3C">
      <w:pPr>
        <w:jc w:val="center"/>
        <w:rPr>
          <w:rFonts w:ascii="Times New Roman" w:hAnsi="Times New Roman" w:cs="Times New Roman"/>
          <w:b/>
          <w:sz w:val="28"/>
          <w:szCs w:val="26"/>
        </w:rPr>
      </w:pPr>
    </w:p>
    <w:p w:rsidR="00006298" w:rsidRDefault="00006298" w:rsidP="004B1D3C">
      <w:pPr>
        <w:jc w:val="center"/>
        <w:rPr>
          <w:rFonts w:ascii="Times New Roman" w:hAnsi="Times New Roman" w:cs="Times New Roman"/>
          <w:b/>
          <w:sz w:val="28"/>
          <w:szCs w:val="26"/>
        </w:rPr>
      </w:pPr>
    </w:p>
    <w:p w:rsidR="00006298" w:rsidRPr="00006298" w:rsidRDefault="00006298" w:rsidP="00006298">
      <w:pPr>
        <w:rPr>
          <w:rFonts w:ascii="Times New Roman" w:hAnsi="Times New Roman" w:cs="Times New Roman"/>
          <w:b/>
          <w:sz w:val="34"/>
          <w:szCs w:val="26"/>
        </w:rPr>
      </w:pPr>
    </w:p>
    <w:p w:rsidR="00006298" w:rsidRPr="00006298" w:rsidRDefault="00006298" w:rsidP="004B1D3C">
      <w:pPr>
        <w:jc w:val="center"/>
        <w:rPr>
          <w:rFonts w:ascii="Times New Roman" w:hAnsi="Times New Roman" w:cs="Times New Roman"/>
          <w:b/>
          <w:sz w:val="2"/>
          <w:szCs w:val="26"/>
        </w:rPr>
      </w:pPr>
    </w:p>
    <w:p w:rsidR="004B1D3C" w:rsidRDefault="004B1D3C" w:rsidP="004B1D3C">
      <w:pPr>
        <w:jc w:val="center"/>
        <w:rPr>
          <w:rFonts w:ascii="Times New Roman" w:hAnsi="Times New Roman" w:cs="Times New Roman"/>
          <w:b/>
          <w:sz w:val="30"/>
          <w:szCs w:val="26"/>
        </w:rPr>
      </w:pPr>
      <w:r w:rsidRPr="0010273D">
        <w:rPr>
          <w:rFonts w:ascii="Times New Roman" w:hAnsi="Times New Roman" w:cs="Times New Roman"/>
          <w:b/>
          <w:sz w:val="30"/>
          <w:szCs w:val="26"/>
        </w:rPr>
        <w:t>ĐÁP ÁN ĐỀ KIỂM TRA HKII – MÔN LÝ – KHỐI 11 – NĂM HỌC: 2016-2017</w:t>
      </w:r>
    </w:p>
    <w:p w:rsidR="003A0967" w:rsidRPr="0010273D" w:rsidRDefault="003A0967" w:rsidP="004B1D3C">
      <w:pPr>
        <w:jc w:val="center"/>
        <w:rPr>
          <w:rFonts w:ascii="Times New Roman" w:hAnsi="Times New Roman" w:cs="Times New Roman"/>
          <w:b/>
          <w:sz w:val="30"/>
          <w:szCs w:val="26"/>
        </w:rPr>
      </w:pPr>
      <w:r>
        <w:rPr>
          <w:rFonts w:ascii="Times New Roman" w:hAnsi="Times New Roman" w:cs="Times New Roman"/>
          <w:b/>
          <w:sz w:val="30"/>
          <w:szCs w:val="26"/>
        </w:rPr>
        <w:t>(ĐỀ DỰ TRỮ)</w:t>
      </w:r>
    </w:p>
    <w:p w:rsidR="004B1D3C" w:rsidRDefault="004B1D3C" w:rsidP="0010273D">
      <w:pPr>
        <w:spacing w:after="0" w:line="240" w:lineRule="auto"/>
        <w:jc w:val="both"/>
        <w:rPr>
          <w:rFonts w:ascii="Times New Roman" w:eastAsia="Times New Roman" w:hAnsi="Times New Roman" w:cs="Times New Roman"/>
          <w:sz w:val="26"/>
          <w:szCs w:val="26"/>
        </w:rPr>
      </w:pPr>
      <w:r w:rsidRPr="00BF3501">
        <w:rPr>
          <w:rFonts w:ascii="Times New Roman" w:hAnsi="Times New Roman" w:cs="Times New Roman"/>
          <w:b/>
          <w:sz w:val="26"/>
          <w:szCs w:val="26"/>
          <w:u w:val="single"/>
        </w:rPr>
        <w:t>Câu 1:</w:t>
      </w:r>
      <w:r w:rsidR="000E013D">
        <w:rPr>
          <w:rFonts w:ascii="Times New Roman" w:hAnsi="Times New Roman" w:cs="Times New Roman"/>
          <w:b/>
          <w:sz w:val="26"/>
          <w:szCs w:val="26"/>
        </w:rPr>
        <w:t xml:space="preserve"> (1.5</w:t>
      </w:r>
      <w:r w:rsidRPr="00BF3501">
        <w:rPr>
          <w:rFonts w:ascii="Times New Roman" w:hAnsi="Times New Roman" w:cs="Times New Roman"/>
          <w:b/>
          <w:sz w:val="26"/>
          <w:szCs w:val="26"/>
        </w:rPr>
        <w:t xml:space="preserve"> điểm)</w:t>
      </w:r>
      <w:r w:rsidRPr="00BF3501">
        <w:rPr>
          <w:rFonts w:ascii="Times New Roman" w:eastAsia="Times New Roman" w:hAnsi="Times New Roman" w:cs="Times New Roman"/>
          <w:sz w:val="26"/>
          <w:szCs w:val="26"/>
        </w:rPr>
        <w:t xml:space="preserve"> </w:t>
      </w:r>
    </w:p>
    <w:tbl>
      <w:tblPr>
        <w:tblStyle w:val="TableGrid4"/>
        <w:tblW w:w="10008" w:type="dxa"/>
        <w:tblLook w:val="01E0" w:firstRow="1" w:lastRow="1" w:firstColumn="1" w:lastColumn="1" w:noHBand="0" w:noVBand="0"/>
      </w:tblPr>
      <w:tblGrid>
        <w:gridCol w:w="7578"/>
        <w:gridCol w:w="2430"/>
      </w:tblGrid>
      <w:tr w:rsidR="003A0967" w:rsidRPr="003A0967" w:rsidTr="00006298">
        <w:tc>
          <w:tcPr>
            <w:tcW w:w="7578" w:type="dxa"/>
          </w:tcPr>
          <w:p w:rsidR="003A0967" w:rsidRPr="003A0967" w:rsidRDefault="003A0967" w:rsidP="003A0967">
            <w:pPr>
              <w:spacing w:before="60" w:after="60"/>
              <w:rPr>
                <w:sz w:val="24"/>
                <w:szCs w:val="24"/>
                <w:lang w:val="pt-BR"/>
              </w:rPr>
            </w:pPr>
            <w:r w:rsidRPr="003A0967">
              <w:rPr>
                <w:sz w:val="24"/>
                <w:szCs w:val="24"/>
                <w:lang w:val="pt-BR"/>
              </w:rPr>
              <w:t>Nêu định nghĩa hiện tượng tự cảm.</w:t>
            </w:r>
          </w:p>
          <w:p w:rsidR="003A0967" w:rsidRPr="003A0967" w:rsidRDefault="003A0967" w:rsidP="003A0967">
            <w:pPr>
              <w:spacing w:before="60" w:after="60"/>
              <w:rPr>
                <w:sz w:val="24"/>
                <w:szCs w:val="24"/>
                <w:lang w:val="pt-BR"/>
              </w:rPr>
            </w:pPr>
            <w:r w:rsidRPr="003A0967">
              <w:rPr>
                <w:sz w:val="24"/>
                <w:szCs w:val="24"/>
                <w:lang w:val="pt-BR"/>
              </w:rPr>
              <w:t xml:space="preserve">Viết công thức tính hệ số tự cảm của một ống dây lõi không khí. </w:t>
            </w:r>
          </w:p>
          <w:p w:rsidR="003A0967" w:rsidRPr="003A0967" w:rsidRDefault="003A0967" w:rsidP="003A0967">
            <w:pPr>
              <w:spacing w:before="60" w:after="60"/>
              <w:rPr>
                <w:sz w:val="24"/>
                <w:szCs w:val="24"/>
                <w:lang w:val="pt-BR"/>
              </w:rPr>
            </w:pPr>
            <w:r w:rsidRPr="003A0967">
              <w:rPr>
                <w:sz w:val="24"/>
                <w:szCs w:val="24"/>
                <w:lang w:val="pt-BR"/>
              </w:rPr>
              <w:t>Cho biết : + ý nghĩa của các đại lượng có trong công thức.</w:t>
            </w:r>
          </w:p>
          <w:p w:rsidR="003A0967" w:rsidRPr="003A0967" w:rsidRDefault="003A0967" w:rsidP="003A0967">
            <w:pPr>
              <w:spacing w:before="60" w:after="60"/>
              <w:rPr>
                <w:sz w:val="24"/>
                <w:szCs w:val="24"/>
                <w:lang w:val="pt-BR"/>
              </w:rPr>
            </w:pPr>
            <w:r w:rsidRPr="003A0967">
              <w:rPr>
                <w:sz w:val="24"/>
                <w:szCs w:val="24"/>
                <w:lang w:val="pt-BR"/>
              </w:rPr>
              <w:t xml:space="preserve">                + đơn vị của các đại lượng có trong công thức.</w:t>
            </w:r>
          </w:p>
        </w:tc>
        <w:tc>
          <w:tcPr>
            <w:tcW w:w="2430" w:type="dxa"/>
          </w:tcPr>
          <w:p w:rsidR="003A0967" w:rsidRPr="003A0967" w:rsidRDefault="003A0967" w:rsidP="003A0967">
            <w:pPr>
              <w:spacing w:before="60" w:after="60"/>
              <w:rPr>
                <w:sz w:val="24"/>
                <w:szCs w:val="24"/>
                <w:lang w:val="pt-BR"/>
              </w:rPr>
            </w:pPr>
            <w:r w:rsidRPr="003A0967">
              <w:rPr>
                <w:sz w:val="24"/>
                <w:szCs w:val="24"/>
                <w:lang w:val="pt-BR"/>
              </w:rPr>
              <w:t xml:space="preserve">0,5 đ </w:t>
            </w:r>
          </w:p>
          <w:p w:rsidR="003A0967" w:rsidRPr="003A0967" w:rsidRDefault="003A0967" w:rsidP="003A0967">
            <w:pPr>
              <w:spacing w:before="60" w:after="60"/>
              <w:rPr>
                <w:sz w:val="24"/>
                <w:szCs w:val="24"/>
                <w:lang w:val="pt-BR"/>
              </w:rPr>
            </w:pPr>
            <w:r w:rsidRPr="003A0967">
              <w:rPr>
                <w:sz w:val="24"/>
                <w:szCs w:val="24"/>
                <w:lang w:val="pt-BR"/>
              </w:rPr>
              <w:t>0,5 đ</w:t>
            </w:r>
          </w:p>
          <w:p w:rsidR="003A0967" w:rsidRPr="003A0967" w:rsidRDefault="003A0967" w:rsidP="003A0967">
            <w:pPr>
              <w:spacing w:before="60" w:after="60"/>
              <w:rPr>
                <w:sz w:val="24"/>
                <w:szCs w:val="24"/>
                <w:lang w:val="pt-BR"/>
              </w:rPr>
            </w:pPr>
            <w:r w:rsidRPr="003A0967">
              <w:rPr>
                <w:sz w:val="24"/>
                <w:szCs w:val="24"/>
                <w:lang w:val="pt-BR"/>
              </w:rPr>
              <w:t>0,25 đ</w:t>
            </w:r>
          </w:p>
          <w:p w:rsidR="003A0967" w:rsidRPr="003A0967" w:rsidRDefault="003A0967" w:rsidP="003A0967">
            <w:pPr>
              <w:spacing w:before="60" w:after="60"/>
              <w:rPr>
                <w:sz w:val="24"/>
                <w:szCs w:val="24"/>
                <w:lang w:val="pt-BR"/>
              </w:rPr>
            </w:pPr>
            <w:r w:rsidRPr="003A0967">
              <w:rPr>
                <w:sz w:val="24"/>
                <w:szCs w:val="24"/>
                <w:lang w:val="pt-BR"/>
              </w:rPr>
              <w:t>0,25 đ</w:t>
            </w:r>
          </w:p>
        </w:tc>
      </w:tr>
    </w:tbl>
    <w:p w:rsidR="003A0967" w:rsidRDefault="003A0967" w:rsidP="0010273D">
      <w:pPr>
        <w:spacing w:after="0" w:line="240" w:lineRule="auto"/>
        <w:jc w:val="both"/>
        <w:rPr>
          <w:rFonts w:ascii="Times New Roman" w:eastAsia="Times New Roman" w:hAnsi="Times New Roman" w:cs="Times New Roman"/>
          <w:sz w:val="26"/>
          <w:szCs w:val="26"/>
        </w:rPr>
      </w:pPr>
    </w:p>
    <w:p w:rsidR="0010273D" w:rsidRDefault="004B1D3C" w:rsidP="0010273D">
      <w:pPr>
        <w:tabs>
          <w:tab w:val="left" w:pos="2298"/>
        </w:tabs>
        <w:spacing w:after="0" w:line="240" w:lineRule="auto"/>
        <w:jc w:val="both"/>
        <w:rPr>
          <w:rFonts w:ascii="Times New Roman" w:eastAsia="Times New Roman" w:hAnsi="Times New Roman" w:cs="Times New Roman"/>
          <w:sz w:val="26"/>
          <w:szCs w:val="26"/>
          <w:lang w:eastAsia="vi-VN"/>
        </w:rPr>
      </w:pPr>
      <w:r w:rsidRPr="00BF3501">
        <w:rPr>
          <w:rFonts w:ascii="Times New Roman" w:hAnsi="Times New Roman" w:cs="Times New Roman"/>
          <w:b/>
          <w:sz w:val="26"/>
          <w:szCs w:val="26"/>
          <w:u w:val="single"/>
        </w:rPr>
        <w:t>Câu 2:</w:t>
      </w:r>
      <w:r w:rsidRPr="00BF3501">
        <w:rPr>
          <w:rFonts w:ascii="Times New Roman" w:hAnsi="Times New Roman" w:cs="Times New Roman"/>
          <w:b/>
          <w:sz w:val="26"/>
          <w:szCs w:val="26"/>
        </w:rPr>
        <w:t xml:space="preserve"> (2 điểm)</w:t>
      </w:r>
      <w:r w:rsidRPr="00BF3501">
        <w:rPr>
          <w:rFonts w:ascii="Times New Roman" w:eastAsia="Times New Roman" w:hAnsi="Times New Roman" w:cs="Times New Roman"/>
          <w:sz w:val="26"/>
          <w:szCs w:val="26"/>
          <w:lang w:eastAsia="vi-VN"/>
        </w:rPr>
        <w:t xml:space="preserve"> </w:t>
      </w:r>
    </w:p>
    <w:tbl>
      <w:tblPr>
        <w:tblStyle w:val="TableGrid5"/>
        <w:tblW w:w="0" w:type="auto"/>
        <w:tblLook w:val="01E0" w:firstRow="1" w:lastRow="1" w:firstColumn="1" w:lastColumn="1" w:noHBand="0" w:noVBand="0"/>
      </w:tblPr>
      <w:tblGrid>
        <w:gridCol w:w="7578"/>
        <w:gridCol w:w="2430"/>
      </w:tblGrid>
      <w:tr w:rsidR="003A0967" w:rsidRPr="003A0967" w:rsidTr="00006298">
        <w:tc>
          <w:tcPr>
            <w:tcW w:w="7578" w:type="dxa"/>
          </w:tcPr>
          <w:p w:rsidR="003A0967" w:rsidRPr="003A0967" w:rsidRDefault="003A0967" w:rsidP="003A0967">
            <w:pPr>
              <w:spacing w:before="60" w:after="60"/>
              <w:rPr>
                <w:sz w:val="24"/>
                <w:szCs w:val="24"/>
                <w:lang w:val="pt-BR"/>
              </w:rPr>
            </w:pPr>
            <w:r w:rsidRPr="003A0967">
              <w:rPr>
                <w:sz w:val="24"/>
                <w:szCs w:val="24"/>
                <w:lang w:val="pt-BR"/>
              </w:rPr>
              <w:t>Phát biểu định luật khúc xạ ánh sáng:</w:t>
            </w:r>
          </w:p>
          <w:p w:rsidR="003A0967" w:rsidRPr="003A0967" w:rsidRDefault="003A0967" w:rsidP="003A0967">
            <w:pPr>
              <w:spacing w:before="60" w:after="60"/>
              <w:rPr>
                <w:sz w:val="24"/>
                <w:szCs w:val="24"/>
                <w:lang w:val="pt-BR"/>
              </w:rPr>
            </w:pPr>
            <w:r w:rsidRPr="003A0967">
              <w:rPr>
                <w:sz w:val="24"/>
                <w:szCs w:val="24"/>
                <w:lang w:val="pt-BR"/>
              </w:rPr>
              <w:t xml:space="preserve">           + Tia khúc xạ nằm trong mặt phẳng tới và ở phía bên kia pháp tuyến so với tia tới</w:t>
            </w:r>
          </w:p>
          <w:p w:rsidR="003A0967" w:rsidRPr="003A0967" w:rsidRDefault="003A0967" w:rsidP="003A0967">
            <w:pPr>
              <w:spacing w:before="60" w:after="60"/>
              <w:rPr>
                <w:sz w:val="24"/>
                <w:szCs w:val="24"/>
                <w:lang w:val="pt-BR"/>
              </w:rPr>
            </w:pPr>
            <w:r w:rsidRPr="003A0967">
              <w:rPr>
                <w:sz w:val="24"/>
                <w:szCs w:val="24"/>
                <w:lang w:val="pt-BR"/>
              </w:rPr>
              <w:t xml:space="preserve">            + Với hai môi trường trong suốt nhất định, tỉ số giữa sin góc tới và sin góc khúc xạ luôn không đổi.</w:t>
            </w:r>
          </w:p>
          <w:p w:rsidR="003A0967" w:rsidRPr="003A0967" w:rsidRDefault="003A0967" w:rsidP="003A0967">
            <w:pPr>
              <w:spacing w:before="60" w:after="60"/>
              <w:rPr>
                <w:sz w:val="24"/>
                <w:szCs w:val="24"/>
                <w:lang w:val="pt-BR"/>
              </w:rPr>
            </w:pPr>
            <w:r w:rsidRPr="003A0967">
              <w:rPr>
                <w:sz w:val="24"/>
                <w:szCs w:val="24"/>
                <w:lang w:val="pt-BR"/>
              </w:rPr>
              <w:t xml:space="preserve">             + Viết biểu thức.</w:t>
            </w:r>
          </w:p>
          <w:p w:rsidR="003A0967" w:rsidRPr="003A0967" w:rsidRDefault="003A0967" w:rsidP="003A0967">
            <w:pPr>
              <w:numPr>
                <w:ilvl w:val="0"/>
                <w:numId w:val="4"/>
              </w:numPr>
              <w:spacing w:before="60" w:after="60"/>
              <w:contextualSpacing/>
              <w:rPr>
                <w:sz w:val="24"/>
                <w:szCs w:val="24"/>
                <w:lang w:val="pt-BR"/>
              </w:rPr>
            </w:pPr>
            <w:r w:rsidRPr="003A0967">
              <w:rPr>
                <w:sz w:val="24"/>
                <w:szCs w:val="24"/>
                <w:lang w:val="pt-BR"/>
              </w:rPr>
              <w:t>Vận dụng :</w:t>
            </w:r>
          </w:p>
          <w:p w:rsidR="003A0967" w:rsidRPr="003A0967" w:rsidRDefault="003A0967" w:rsidP="003A0967">
            <w:pPr>
              <w:spacing w:before="60" w:after="60"/>
              <w:ind w:left="405"/>
              <w:contextualSpacing/>
              <w:rPr>
                <w:sz w:val="24"/>
                <w:szCs w:val="24"/>
                <w:lang w:val="pt-BR"/>
              </w:rPr>
            </w:pPr>
            <w:r w:rsidRPr="003A0967">
              <w:rPr>
                <w:sz w:val="24"/>
                <w:szCs w:val="24"/>
                <w:lang w:val="pt-BR"/>
              </w:rPr>
              <w:t>Tính được góc khúc xạ: r = 16</w:t>
            </w:r>
            <w:r w:rsidRPr="003A0967">
              <w:rPr>
                <w:sz w:val="24"/>
                <w:szCs w:val="24"/>
                <w:vertAlign w:val="superscript"/>
                <w:lang w:val="pt-BR"/>
              </w:rPr>
              <w:t>0</w:t>
            </w:r>
            <w:r w:rsidRPr="003A0967">
              <w:rPr>
                <w:sz w:val="24"/>
                <w:szCs w:val="24"/>
                <w:lang w:val="pt-BR"/>
              </w:rPr>
              <w:t>46’</w:t>
            </w:r>
          </w:p>
          <w:p w:rsidR="003A0967" w:rsidRPr="003A0967" w:rsidRDefault="003A0967" w:rsidP="003A0967">
            <w:pPr>
              <w:spacing w:before="60" w:after="60"/>
              <w:ind w:left="405"/>
              <w:contextualSpacing/>
              <w:rPr>
                <w:sz w:val="24"/>
                <w:szCs w:val="24"/>
                <w:lang w:val="pt-BR"/>
              </w:rPr>
            </w:pPr>
            <w:r w:rsidRPr="003A0967">
              <w:rPr>
                <w:sz w:val="24"/>
                <w:szCs w:val="24"/>
                <w:lang w:val="pt-BR"/>
              </w:rPr>
              <w:t xml:space="preserve">Suy ra : </w:t>
            </w:r>
            <w:r w:rsidRPr="003A0967">
              <w:rPr>
                <w:sz w:val="24"/>
                <w:szCs w:val="24"/>
              </w:rPr>
              <w:t xml:space="preserve">góc tạo bởi tia phản xạ và tia khúc xạ: </w:t>
            </w:r>
            <w:r w:rsidRPr="003A0967">
              <w:rPr>
                <w:sz w:val="24"/>
                <w:szCs w:val="24"/>
                <w:lang w:val="vi-VN"/>
              </w:rPr>
              <w:t xml:space="preserve">                                    </w:t>
            </w:r>
            <w:r w:rsidRPr="003A0967">
              <w:rPr>
                <w:sz w:val="24"/>
                <w:szCs w:val="24"/>
              </w:rPr>
              <w:t>133</w:t>
            </w:r>
            <w:r w:rsidRPr="003A0967">
              <w:rPr>
                <w:sz w:val="24"/>
                <w:szCs w:val="24"/>
                <w:vertAlign w:val="superscript"/>
              </w:rPr>
              <w:t>0</w:t>
            </w:r>
            <w:r w:rsidRPr="003A0967">
              <w:rPr>
                <w:sz w:val="24"/>
                <w:szCs w:val="24"/>
              </w:rPr>
              <w:t>13’.</w:t>
            </w:r>
          </w:p>
        </w:tc>
        <w:tc>
          <w:tcPr>
            <w:tcW w:w="2430" w:type="dxa"/>
          </w:tcPr>
          <w:p w:rsidR="003A0967" w:rsidRPr="003A0967" w:rsidRDefault="003A0967" w:rsidP="003A0967">
            <w:pPr>
              <w:spacing w:before="60" w:after="60"/>
              <w:rPr>
                <w:sz w:val="24"/>
                <w:szCs w:val="24"/>
                <w:lang w:val="pt-BR"/>
              </w:rPr>
            </w:pPr>
          </w:p>
          <w:p w:rsidR="003A0967" w:rsidRPr="003A0967" w:rsidRDefault="003A0967" w:rsidP="003A0967">
            <w:pPr>
              <w:spacing w:before="60" w:after="60"/>
              <w:rPr>
                <w:sz w:val="24"/>
                <w:szCs w:val="24"/>
                <w:lang w:val="pt-BR"/>
              </w:rPr>
            </w:pPr>
            <w:r w:rsidRPr="003A0967">
              <w:rPr>
                <w:sz w:val="24"/>
                <w:szCs w:val="24"/>
                <w:lang w:val="pt-BR"/>
              </w:rPr>
              <w:t>0,5 đ  (mỗi ý 0,25 đ)</w:t>
            </w:r>
          </w:p>
          <w:p w:rsidR="003A0967" w:rsidRPr="003A0967" w:rsidRDefault="003A0967" w:rsidP="003A0967">
            <w:pPr>
              <w:spacing w:before="60" w:after="60"/>
              <w:rPr>
                <w:sz w:val="24"/>
                <w:szCs w:val="24"/>
                <w:lang w:val="pt-BR"/>
              </w:rPr>
            </w:pPr>
          </w:p>
          <w:p w:rsidR="003A0967" w:rsidRPr="003A0967" w:rsidRDefault="003A0967" w:rsidP="003A0967">
            <w:pPr>
              <w:spacing w:before="60" w:after="60"/>
              <w:rPr>
                <w:sz w:val="24"/>
                <w:szCs w:val="24"/>
                <w:lang w:val="pt-BR"/>
              </w:rPr>
            </w:pPr>
            <w:r w:rsidRPr="003A0967">
              <w:rPr>
                <w:sz w:val="24"/>
                <w:szCs w:val="24"/>
                <w:lang w:val="pt-BR"/>
              </w:rPr>
              <w:t>0,5 đ  (mỗi ý 0,25 đ)</w:t>
            </w:r>
          </w:p>
          <w:p w:rsidR="003A0967" w:rsidRPr="003A0967" w:rsidRDefault="003A0967" w:rsidP="003A0967">
            <w:pPr>
              <w:spacing w:before="60" w:after="60"/>
              <w:rPr>
                <w:sz w:val="24"/>
                <w:szCs w:val="24"/>
                <w:lang w:val="pt-BR"/>
              </w:rPr>
            </w:pPr>
          </w:p>
          <w:p w:rsidR="003A0967" w:rsidRPr="003A0967" w:rsidRDefault="003A0967" w:rsidP="003A0967">
            <w:pPr>
              <w:spacing w:before="60" w:after="60"/>
              <w:rPr>
                <w:sz w:val="24"/>
                <w:szCs w:val="24"/>
                <w:lang w:val="pt-BR"/>
              </w:rPr>
            </w:pPr>
            <w:r w:rsidRPr="003A0967">
              <w:rPr>
                <w:sz w:val="24"/>
                <w:szCs w:val="24"/>
                <w:lang w:val="pt-BR"/>
              </w:rPr>
              <w:t>0,5 đ</w:t>
            </w:r>
          </w:p>
          <w:p w:rsidR="003A0967" w:rsidRPr="003A0967" w:rsidRDefault="003A0967" w:rsidP="003A0967">
            <w:pPr>
              <w:spacing w:before="60" w:after="60"/>
              <w:rPr>
                <w:sz w:val="24"/>
                <w:szCs w:val="24"/>
                <w:lang w:val="vi-VN"/>
              </w:rPr>
            </w:pPr>
          </w:p>
          <w:p w:rsidR="003A0967" w:rsidRPr="003A0967" w:rsidRDefault="003A0967" w:rsidP="003A0967">
            <w:pPr>
              <w:spacing w:before="60" w:after="60"/>
              <w:rPr>
                <w:sz w:val="24"/>
                <w:szCs w:val="24"/>
                <w:lang w:val="vi-VN"/>
              </w:rPr>
            </w:pPr>
            <w:r w:rsidRPr="003A0967">
              <w:rPr>
                <w:sz w:val="24"/>
                <w:szCs w:val="24"/>
                <w:lang w:val="pt-BR"/>
              </w:rPr>
              <w:t xml:space="preserve">0,25 </w:t>
            </w:r>
            <w:r w:rsidRPr="003A0967">
              <w:rPr>
                <w:sz w:val="24"/>
                <w:szCs w:val="24"/>
                <w:lang w:val="vi-VN"/>
              </w:rPr>
              <w:t>đ</w:t>
            </w:r>
          </w:p>
          <w:p w:rsidR="003A0967" w:rsidRPr="003A0967" w:rsidRDefault="003A0967" w:rsidP="003A0967">
            <w:pPr>
              <w:spacing w:before="60" w:after="60"/>
              <w:rPr>
                <w:sz w:val="24"/>
                <w:szCs w:val="24"/>
                <w:lang w:val="vi-VN"/>
              </w:rPr>
            </w:pPr>
            <w:r w:rsidRPr="003A0967">
              <w:rPr>
                <w:sz w:val="24"/>
                <w:szCs w:val="24"/>
                <w:lang w:val="vi-VN"/>
              </w:rPr>
              <w:t>0,25 đ</w:t>
            </w:r>
          </w:p>
        </w:tc>
      </w:tr>
    </w:tbl>
    <w:p w:rsidR="003A0967" w:rsidRDefault="003A0967" w:rsidP="0010273D">
      <w:pPr>
        <w:tabs>
          <w:tab w:val="left" w:pos="2298"/>
        </w:tabs>
        <w:spacing w:after="0" w:line="240" w:lineRule="auto"/>
        <w:jc w:val="both"/>
        <w:rPr>
          <w:rFonts w:ascii="Times New Roman" w:eastAsia="Times New Roman" w:hAnsi="Times New Roman" w:cs="Times New Roman"/>
          <w:sz w:val="26"/>
          <w:szCs w:val="26"/>
          <w:lang w:eastAsia="vi-VN"/>
        </w:rPr>
      </w:pPr>
    </w:p>
    <w:p w:rsidR="003A0967" w:rsidRPr="003A0967" w:rsidRDefault="004B1D3C" w:rsidP="003A0967">
      <w:pPr>
        <w:spacing w:after="0" w:line="240" w:lineRule="auto"/>
        <w:rPr>
          <w:rFonts w:ascii="Times New Roman" w:hAnsi="Times New Roman" w:cs="Times New Roman"/>
          <w:sz w:val="26"/>
          <w:szCs w:val="26"/>
        </w:rPr>
      </w:pPr>
      <w:r w:rsidRPr="00BF3501">
        <w:rPr>
          <w:rFonts w:ascii="Times New Roman" w:hAnsi="Times New Roman" w:cs="Times New Roman"/>
          <w:b/>
          <w:sz w:val="26"/>
          <w:szCs w:val="26"/>
          <w:u w:val="single"/>
        </w:rPr>
        <w:t>Câu 3:</w:t>
      </w:r>
      <w:r w:rsidR="000E013D">
        <w:rPr>
          <w:rFonts w:ascii="Times New Roman" w:hAnsi="Times New Roman" w:cs="Times New Roman"/>
          <w:b/>
          <w:sz w:val="26"/>
          <w:szCs w:val="26"/>
        </w:rPr>
        <w:t xml:space="preserve"> (1.5</w:t>
      </w:r>
      <w:r w:rsidRPr="00BF3501">
        <w:rPr>
          <w:rFonts w:ascii="Times New Roman" w:hAnsi="Times New Roman" w:cs="Times New Roman"/>
          <w:b/>
          <w:sz w:val="26"/>
          <w:szCs w:val="26"/>
        </w:rPr>
        <w:t xml:space="preserve"> điểm)</w:t>
      </w:r>
      <w:r w:rsidRPr="00BF3501">
        <w:rPr>
          <w:rFonts w:ascii="Times New Roman" w:eastAsia="Times New Roman" w:hAnsi="Times New Roman" w:cs="Times New Roman"/>
          <w:sz w:val="26"/>
          <w:szCs w:val="26"/>
        </w:rPr>
        <w:t xml:space="preserve"> </w:t>
      </w:r>
      <w:r w:rsidR="003A0967" w:rsidRPr="003A0967">
        <w:rPr>
          <w:rFonts w:ascii="Times New Roman" w:hAnsi="Times New Roman" w:cs="Times New Roman"/>
          <w:sz w:val="26"/>
          <w:szCs w:val="26"/>
        </w:rPr>
        <w:t>Đặc điểm của mắt cận thị</w:t>
      </w:r>
      <w:r w:rsidR="003A0967">
        <w:rPr>
          <w:rFonts w:ascii="Times New Roman" w:hAnsi="Times New Roman" w:cs="Times New Roman"/>
          <w:sz w:val="26"/>
          <w:szCs w:val="26"/>
        </w:rPr>
        <w:t xml:space="preserve"> …</w:t>
      </w:r>
      <w:r w:rsidR="003A0967" w:rsidRPr="003A0967">
        <w:rPr>
          <w:rFonts w:ascii="Times New Roman" w:hAnsi="Times New Roman" w:cs="Times New Roman"/>
          <w:sz w:val="26"/>
          <w:szCs w:val="26"/>
        </w:rPr>
        <w:t>…………………………………………….(0,75đ)</w:t>
      </w:r>
    </w:p>
    <w:p w:rsidR="003A0967" w:rsidRPr="003A0967" w:rsidRDefault="003A0967" w:rsidP="003A0967">
      <w:pPr>
        <w:spacing w:after="0" w:line="240" w:lineRule="auto"/>
        <w:rPr>
          <w:rFonts w:ascii="Times New Roman" w:hAnsi="Times New Roman" w:cs="Times New Roman"/>
          <w:sz w:val="26"/>
          <w:szCs w:val="26"/>
        </w:rPr>
      </w:pPr>
      <w:r w:rsidRPr="003A0967">
        <w:rPr>
          <w:rFonts w:ascii="Times New Roman" w:hAnsi="Times New Roman" w:cs="Times New Roman"/>
          <w:sz w:val="26"/>
          <w:szCs w:val="26"/>
        </w:rPr>
        <w:t>Cách khắc phục mắt cận thị…………………………………………………..……………(0,75đ)</w:t>
      </w:r>
    </w:p>
    <w:p w:rsidR="004B1D3C" w:rsidRPr="009D7A2A" w:rsidRDefault="004B1D3C" w:rsidP="009D7A2A">
      <w:pPr>
        <w:spacing w:after="0" w:line="240" w:lineRule="auto"/>
        <w:rPr>
          <w:rFonts w:ascii="Times New Roman" w:hAnsi="Times New Roman" w:cs="Times New Roman"/>
          <w:sz w:val="26"/>
          <w:szCs w:val="26"/>
        </w:rPr>
      </w:pPr>
    </w:p>
    <w:p w:rsidR="000A63C8" w:rsidRDefault="004B1D3C" w:rsidP="0010273D">
      <w:pPr>
        <w:spacing w:after="0" w:line="240" w:lineRule="auto"/>
        <w:jc w:val="both"/>
        <w:rPr>
          <w:rFonts w:ascii="Times New Roman" w:hAnsi="Times New Roman" w:cs="Times New Roman"/>
          <w:b/>
          <w:sz w:val="26"/>
          <w:szCs w:val="26"/>
        </w:rPr>
      </w:pPr>
      <w:r w:rsidRPr="00BF3501">
        <w:rPr>
          <w:rFonts w:ascii="Times New Roman" w:hAnsi="Times New Roman" w:cs="Times New Roman"/>
          <w:b/>
          <w:sz w:val="26"/>
          <w:szCs w:val="26"/>
          <w:u w:val="single"/>
        </w:rPr>
        <w:t>Câu 4:</w:t>
      </w:r>
      <w:r w:rsidR="000A63C8">
        <w:rPr>
          <w:rFonts w:ascii="Times New Roman" w:hAnsi="Times New Roman" w:cs="Times New Roman"/>
          <w:b/>
          <w:sz w:val="26"/>
          <w:szCs w:val="26"/>
        </w:rPr>
        <w:t xml:space="preserve"> (3</w:t>
      </w:r>
      <w:r w:rsidRPr="00BF3501">
        <w:rPr>
          <w:rFonts w:ascii="Times New Roman" w:hAnsi="Times New Roman" w:cs="Times New Roman"/>
          <w:b/>
          <w:sz w:val="26"/>
          <w:szCs w:val="26"/>
        </w:rPr>
        <w:t xml:space="preserve"> điểm)</w:t>
      </w:r>
    </w:p>
    <w:tbl>
      <w:tblPr>
        <w:tblStyle w:val="TableGrid6"/>
        <w:tblW w:w="0" w:type="auto"/>
        <w:tblLook w:val="04A0" w:firstRow="1" w:lastRow="0" w:firstColumn="1" w:lastColumn="0" w:noHBand="0" w:noVBand="1"/>
      </w:tblPr>
      <w:tblGrid>
        <w:gridCol w:w="8028"/>
        <w:gridCol w:w="2340"/>
      </w:tblGrid>
      <w:tr w:rsidR="003A0967" w:rsidRPr="003A0967" w:rsidTr="00006298">
        <w:tc>
          <w:tcPr>
            <w:tcW w:w="8028" w:type="dxa"/>
            <w:vAlign w:val="center"/>
          </w:tcPr>
          <w:p w:rsidR="003A0967" w:rsidRPr="003A0967" w:rsidRDefault="003A0967" w:rsidP="003A0967">
            <w:pPr>
              <w:rPr>
                <w:rFonts w:eastAsia="Times New Roman" w:cs="Times New Roman"/>
              </w:rPr>
            </w:pPr>
            <w:r w:rsidRPr="003A0967">
              <w:rPr>
                <w:rFonts w:eastAsia="Times New Roman" w:cs="Times New Roman"/>
                <w:b/>
              </w:rPr>
              <w:t>a/</w:t>
            </w:r>
            <w:r w:rsidRPr="003A0967">
              <w:rPr>
                <w:rFonts w:eastAsia="Times New Roman" w:cs="Times New Roman"/>
              </w:rPr>
              <w:t xml:space="preserve"> Thấu kính (1) là thấu kính hội tụ.</w:t>
            </w:r>
          </w:p>
          <w:p w:rsidR="003A0967" w:rsidRPr="003A0967" w:rsidRDefault="003A0967" w:rsidP="003A0967">
            <w:pPr>
              <w:rPr>
                <w:rFonts w:eastAsia="Times New Roman" w:cs="Times New Roman"/>
              </w:rPr>
            </w:pPr>
            <w:r w:rsidRPr="003A0967">
              <w:rPr>
                <w:rFonts w:eastAsia="Times New Roman" w:cs="Times New Roman"/>
              </w:rPr>
              <w:t>Vì: vật thật, ảnh ngược chiều vật nên cùng bản chất với vật</w:t>
            </w:r>
            <w:r w:rsidRPr="003A0967">
              <w:rPr>
                <w:rFonts w:eastAsia="Times New Roman" w:cs="Times New Roman"/>
              </w:rPr>
              <w:sym w:font="Symbol" w:char="F0AE"/>
            </w:r>
            <w:r w:rsidRPr="003A0967">
              <w:rPr>
                <w:rFonts w:eastAsia="Times New Roman" w:cs="Times New Roman"/>
              </w:rPr>
              <w:t xml:space="preserve"> ảnh thật</w:t>
            </w:r>
            <w:r w:rsidRPr="003A0967">
              <w:rPr>
                <w:rFonts w:eastAsia="Times New Roman" w:cs="Times New Roman"/>
              </w:rPr>
              <w:sym w:font="Symbol" w:char="F0AE"/>
            </w:r>
            <w:r w:rsidRPr="003A0967">
              <w:rPr>
                <w:rFonts w:eastAsia="Times New Roman" w:cs="Times New Roman"/>
              </w:rPr>
              <w:t>TKHT.</w:t>
            </w:r>
          </w:p>
          <w:p w:rsidR="003A0967" w:rsidRPr="003A0967" w:rsidRDefault="003A0967" w:rsidP="003A0967">
            <w:pPr>
              <w:rPr>
                <w:rFonts w:eastAsia="Times New Roman" w:cs="Times New Roman"/>
              </w:rPr>
            </w:pPr>
          </w:p>
        </w:tc>
        <w:tc>
          <w:tcPr>
            <w:tcW w:w="2340" w:type="dxa"/>
            <w:vAlign w:val="center"/>
          </w:tcPr>
          <w:p w:rsidR="003A0967" w:rsidRPr="003A0967" w:rsidRDefault="003A0967" w:rsidP="003A0967">
            <w:pPr>
              <w:jc w:val="center"/>
              <w:rPr>
                <w:rFonts w:eastAsia="Calibri" w:cs="Times New Roman"/>
              </w:rPr>
            </w:pPr>
            <w:r w:rsidRPr="003A0967">
              <w:rPr>
                <w:rFonts w:eastAsia="Calibri" w:cs="Times New Roman"/>
              </w:rPr>
              <w:t>Nêu được TKHT 0,25đ</w:t>
            </w:r>
          </w:p>
          <w:p w:rsidR="003A0967" w:rsidRPr="003A0967" w:rsidRDefault="003A0967" w:rsidP="003A0967">
            <w:pPr>
              <w:jc w:val="center"/>
              <w:rPr>
                <w:rFonts w:eastAsia="Calibri" w:cs="Times New Roman"/>
              </w:rPr>
            </w:pPr>
            <w:r w:rsidRPr="003A0967">
              <w:rPr>
                <w:rFonts w:eastAsia="Calibri" w:cs="Times New Roman"/>
              </w:rPr>
              <w:t>Giải thích 0,5đ</w:t>
            </w:r>
          </w:p>
        </w:tc>
      </w:tr>
      <w:tr w:rsidR="003A0967" w:rsidRPr="003A0967" w:rsidTr="00006298">
        <w:tc>
          <w:tcPr>
            <w:tcW w:w="8028" w:type="dxa"/>
            <w:vAlign w:val="center"/>
          </w:tcPr>
          <w:p w:rsidR="003A0967" w:rsidRPr="003A0967" w:rsidRDefault="003A0967" w:rsidP="003A0967">
            <w:pPr>
              <w:rPr>
                <w:rFonts w:eastAsia="Calibri" w:cs="Times New Roman"/>
              </w:rPr>
            </w:pPr>
            <w:r w:rsidRPr="003A0967">
              <w:rPr>
                <w:rFonts w:eastAsia="Calibri" w:cs="Times New Roman"/>
              </w:rPr>
              <w:t>d+d’ = 80</w:t>
            </w:r>
          </w:p>
          <w:p w:rsidR="003A0967" w:rsidRPr="003A0967" w:rsidRDefault="003A0967" w:rsidP="003A0967">
            <w:pPr>
              <w:rPr>
                <w:rFonts w:eastAsia="Times New Roman" w:cs="Times New Roman"/>
              </w:rPr>
            </w:pPr>
            <m:oMathPara>
              <m:oMathParaPr>
                <m:jc m:val="left"/>
              </m:oMathParaPr>
              <m:oMath>
                <m:f>
                  <m:fPr>
                    <m:ctrlPr>
                      <w:rPr>
                        <w:rFonts w:ascii="Cambria Math" w:eastAsia="Calibri" w:hAnsi="Cambria Math" w:cs="Times New Roman"/>
                      </w:rPr>
                    </m:ctrlPr>
                  </m:fPr>
                  <m:num>
                    <m:r>
                      <m:rPr>
                        <m:sty m:val="p"/>
                      </m:rPr>
                      <w:rPr>
                        <w:rFonts w:ascii="Cambria Math" w:eastAsia="Calibri" w:hAnsi="Cambria Math" w:cs="Times New Roman"/>
                      </w:rPr>
                      <m:t>dd'</m:t>
                    </m:r>
                  </m:num>
                  <m:den>
                    <m:r>
                      <m:rPr>
                        <m:sty m:val="p"/>
                      </m:rPr>
                      <w:rPr>
                        <w:rFonts w:ascii="Cambria Math" w:eastAsia="Calibri" w:hAnsi="Cambria Math" w:cs="Times New Roman"/>
                      </w:rPr>
                      <m:t>d+d'</m:t>
                    </m:r>
                  </m:den>
                </m:f>
                <m:r>
                  <m:rPr>
                    <m:sty m:val="p"/>
                  </m:rPr>
                  <w:rPr>
                    <w:rFonts w:ascii="Cambria Math" w:eastAsia="Calibri" w:hAnsi="Cambria Math" w:cs="Times New Roman"/>
                  </w:rPr>
                  <m:t>=f=15</m:t>
                </m:r>
              </m:oMath>
            </m:oMathPara>
          </w:p>
          <w:p w:rsidR="003A0967" w:rsidRPr="003A0967" w:rsidRDefault="003A0967" w:rsidP="003A0967">
            <w:pPr>
              <w:rPr>
                <w:rFonts w:eastAsia="Calibri" w:cs="Times New Roman"/>
              </w:rPr>
            </w:pPr>
            <w:r w:rsidRPr="003A0967">
              <w:rPr>
                <w:rFonts w:eastAsia="Times New Roman" w:cs="Times New Roman"/>
              </w:rPr>
              <w:sym w:font="Symbol" w:char="F0AE"/>
            </w:r>
            <w:r w:rsidRPr="003A0967">
              <w:rPr>
                <w:rFonts w:eastAsia="Times New Roman" w:cs="Times New Roman"/>
              </w:rPr>
              <w:t xml:space="preserve"> d = 60cm, d’ = 20cm.</w:t>
            </w:r>
          </w:p>
        </w:tc>
        <w:tc>
          <w:tcPr>
            <w:tcW w:w="2340" w:type="dxa"/>
            <w:vAlign w:val="center"/>
          </w:tcPr>
          <w:p w:rsidR="003A0967" w:rsidRPr="003A0967" w:rsidRDefault="003A0967" w:rsidP="003A0967">
            <w:pPr>
              <w:jc w:val="center"/>
              <w:rPr>
                <w:rFonts w:eastAsia="Calibri" w:cs="Times New Roman"/>
              </w:rPr>
            </w:pPr>
            <w:r w:rsidRPr="003A0967">
              <w:rPr>
                <w:rFonts w:eastAsia="Calibri" w:cs="Times New Roman"/>
              </w:rPr>
              <w:t>Tính được d 0,25đ</w:t>
            </w:r>
          </w:p>
          <w:p w:rsidR="003A0967" w:rsidRPr="003A0967" w:rsidRDefault="003A0967" w:rsidP="003A0967">
            <w:pPr>
              <w:jc w:val="center"/>
              <w:rPr>
                <w:rFonts w:eastAsia="Calibri" w:cs="Times New Roman"/>
              </w:rPr>
            </w:pPr>
            <w:r w:rsidRPr="003A0967">
              <w:rPr>
                <w:rFonts w:eastAsia="Calibri" w:cs="Times New Roman"/>
              </w:rPr>
              <w:t>Tính được d’ 0,25đ</w:t>
            </w:r>
          </w:p>
        </w:tc>
      </w:tr>
      <w:tr w:rsidR="003A0967" w:rsidRPr="003A0967" w:rsidTr="00006298">
        <w:tc>
          <w:tcPr>
            <w:tcW w:w="8028" w:type="dxa"/>
            <w:vAlign w:val="center"/>
          </w:tcPr>
          <w:p w:rsidR="003A0967" w:rsidRPr="003A0967" w:rsidRDefault="003A0967" w:rsidP="003A0967">
            <w:pPr>
              <w:rPr>
                <w:rFonts w:eastAsia="Times New Roman" w:cs="Times New Roman"/>
              </w:rPr>
            </w:pPr>
            <w:r w:rsidRPr="003A0967">
              <w:rPr>
                <w:rFonts w:eastAsia="Times New Roman" w:cs="Times New Roman"/>
              </w:rPr>
              <w:t xml:space="preserve">k = -d’/d = -1/3 </w:t>
            </w:r>
          </w:p>
        </w:tc>
        <w:tc>
          <w:tcPr>
            <w:tcW w:w="2340" w:type="dxa"/>
            <w:vAlign w:val="center"/>
          </w:tcPr>
          <w:p w:rsidR="003A0967" w:rsidRPr="003A0967" w:rsidRDefault="003A0967" w:rsidP="003A0967">
            <w:pPr>
              <w:jc w:val="center"/>
              <w:rPr>
                <w:rFonts w:eastAsia="Calibri" w:cs="Times New Roman"/>
              </w:rPr>
            </w:pPr>
            <w:r w:rsidRPr="003A0967">
              <w:rPr>
                <w:rFonts w:eastAsia="Calibri" w:cs="Times New Roman"/>
              </w:rPr>
              <w:t>0,25đ</w:t>
            </w:r>
          </w:p>
        </w:tc>
      </w:tr>
      <w:tr w:rsidR="003A0967" w:rsidRPr="003A0967" w:rsidTr="00006298">
        <w:tc>
          <w:tcPr>
            <w:tcW w:w="8028" w:type="dxa"/>
            <w:vAlign w:val="center"/>
          </w:tcPr>
          <w:p w:rsidR="003A0967" w:rsidRPr="003A0967" w:rsidRDefault="003A0967" w:rsidP="003A0967">
            <w:pPr>
              <w:rPr>
                <w:rFonts w:eastAsia="Times New Roman" w:cs="Times New Roman"/>
              </w:rPr>
            </w:pPr>
            <w:r w:rsidRPr="003A0967">
              <w:rPr>
                <w:rFonts w:eastAsia="Times New Roman" w:cs="Times New Roman"/>
                <w:b/>
              </w:rPr>
              <w:t>b/</w:t>
            </w:r>
            <w:r w:rsidRPr="003A0967">
              <w:rPr>
                <w:rFonts w:eastAsia="Times New Roman" w:cs="Times New Roman"/>
              </w:rPr>
              <w:t xml:space="preserve"> f = 10cm</w:t>
            </w:r>
            <w:r w:rsidRPr="003A0967">
              <w:rPr>
                <w:rFonts w:ascii="Cambria Math" w:eastAsia="Calibri" w:hAnsi="Cambria Math" w:cs="Times New Roman"/>
              </w:rPr>
              <w:br/>
            </w:r>
            <m:oMathPara>
              <m:oMathParaPr>
                <m:jc m:val="left"/>
              </m:oMathParaPr>
              <m:oMath>
                <m:sSup>
                  <m:sSupPr>
                    <m:ctrlPr>
                      <w:rPr>
                        <w:rFonts w:ascii="Cambria Math" w:eastAsia="Calibri" w:hAnsi="Cambria Math" w:cs="Times New Roman"/>
                      </w:rPr>
                    </m:ctrlPr>
                  </m:sSupPr>
                  <m:e>
                    <m:r>
                      <m:rPr>
                        <m:sty m:val="p"/>
                      </m:rPr>
                      <w:rPr>
                        <w:rFonts w:ascii="Cambria Math" w:eastAsia="Calibri" w:hAnsi="Cambria Math" w:cs="Times New Roman"/>
                      </w:rPr>
                      <m:t>d</m:t>
                    </m:r>
                  </m:e>
                  <m:sup>
                    <m:r>
                      <m:rPr>
                        <m:sty m:val="p"/>
                      </m:rPr>
                      <w:rPr>
                        <w:rFonts w:ascii="Cambria Math" w:eastAsia="Calibri" w:hAnsi="Cambria Math" w:cs="Times New Roman"/>
                      </w:rPr>
                      <m:t>'</m:t>
                    </m:r>
                  </m:sup>
                </m:sSup>
                <m:r>
                  <m:rPr>
                    <m:sty m:val="p"/>
                  </m:rPr>
                  <w:rPr>
                    <w:rFonts w:ascii="Cambria Math" w:eastAsia="Calibri" w:hAnsi="Cambria Math" w:cs="Times New Roman"/>
                  </w:rPr>
                  <m:t>=</m:t>
                </m:r>
                <m:f>
                  <m:fPr>
                    <m:ctrlPr>
                      <w:rPr>
                        <w:rFonts w:ascii="Cambria Math" w:eastAsia="Calibri" w:hAnsi="Cambria Math" w:cs="Times New Roman"/>
                      </w:rPr>
                    </m:ctrlPr>
                  </m:fPr>
                  <m:num>
                    <m:r>
                      <m:rPr>
                        <m:sty m:val="p"/>
                      </m:rPr>
                      <w:rPr>
                        <w:rFonts w:ascii="Cambria Math" w:eastAsia="Calibri" w:hAnsi="Cambria Math" w:cs="Times New Roman"/>
                      </w:rPr>
                      <m:t>df</m:t>
                    </m:r>
                  </m:num>
                  <m:den>
                    <m:r>
                      <m:rPr>
                        <m:sty m:val="p"/>
                      </m:rPr>
                      <w:rPr>
                        <w:rFonts w:ascii="Cambria Math" w:eastAsia="Calibri" w:hAnsi="Cambria Math" w:cs="Times New Roman"/>
                      </w:rPr>
                      <m:t>d+f</m:t>
                    </m:r>
                  </m:den>
                </m:f>
                <m:r>
                  <m:rPr>
                    <m:sty m:val="p"/>
                  </m:rPr>
                  <w:rPr>
                    <w:rFonts w:ascii="Cambria Math" w:eastAsia="Calibri" w:hAnsi="Cambria Math" w:cs="Times New Roman"/>
                  </w:rPr>
                  <m:t>=-8 cm</m:t>
                </m:r>
              </m:oMath>
            </m:oMathPara>
          </w:p>
          <w:p w:rsidR="003A0967" w:rsidRPr="003A0967" w:rsidRDefault="003A0967" w:rsidP="003A0967">
            <w:pPr>
              <w:rPr>
                <w:rFonts w:eastAsia="Times New Roman" w:cs="Times New Roman"/>
              </w:rPr>
            </w:pPr>
          </w:p>
        </w:tc>
        <w:tc>
          <w:tcPr>
            <w:tcW w:w="2340" w:type="dxa"/>
            <w:vAlign w:val="center"/>
          </w:tcPr>
          <w:p w:rsidR="003A0967" w:rsidRPr="003A0967" w:rsidRDefault="003A0967" w:rsidP="00006298">
            <w:pPr>
              <w:jc w:val="center"/>
              <w:rPr>
                <w:rFonts w:eastAsia="Calibri" w:cs="Times New Roman"/>
              </w:rPr>
            </w:pPr>
            <w:r w:rsidRPr="003A0967">
              <w:rPr>
                <w:rFonts w:eastAsia="Calibri" w:cs="Times New Roman"/>
              </w:rPr>
              <w:t>Tính f</w:t>
            </w:r>
            <w:r w:rsidR="00006298">
              <w:rPr>
                <w:rFonts w:eastAsia="Calibri" w:cs="Times New Roman"/>
              </w:rPr>
              <w:t xml:space="preserve"> </w:t>
            </w:r>
            <w:r w:rsidRPr="003A0967">
              <w:rPr>
                <w:rFonts w:eastAsia="Calibri" w:cs="Times New Roman"/>
              </w:rPr>
              <w:t>0,25đ</w:t>
            </w:r>
          </w:p>
          <w:p w:rsidR="003A0967" w:rsidRPr="003A0967" w:rsidRDefault="003A0967" w:rsidP="00006298">
            <w:pPr>
              <w:jc w:val="center"/>
              <w:rPr>
                <w:rFonts w:eastAsia="Calibri" w:cs="Times New Roman"/>
              </w:rPr>
            </w:pPr>
            <w:r w:rsidRPr="003A0967">
              <w:rPr>
                <w:rFonts w:eastAsia="Calibri" w:cs="Times New Roman"/>
              </w:rPr>
              <w:t>Tính d’ 0,5đ</w:t>
            </w:r>
          </w:p>
        </w:tc>
      </w:tr>
      <w:tr w:rsidR="003A0967" w:rsidRPr="003A0967" w:rsidTr="00006298">
        <w:tc>
          <w:tcPr>
            <w:tcW w:w="8028" w:type="dxa"/>
            <w:vAlign w:val="center"/>
          </w:tcPr>
          <w:p w:rsidR="003A0967" w:rsidRPr="003A0967" w:rsidRDefault="003A0967" w:rsidP="003A0967">
            <w:pPr>
              <w:rPr>
                <w:rFonts w:eastAsia="Times New Roman" w:cs="Times New Roman"/>
              </w:rPr>
            </w:pPr>
            <w:r w:rsidRPr="003A0967">
              <w:rPr>
                <w:rFonts w:eastAsia="Times New Roman" w:cs="Times New Roman"/>
              </w:rPr>
              <w:t xml:space="preserve">k = 1/3 = -d’/d </w:t>
            </w:r>
            <w:r w:rsidRPr="003A0967">
              <w:rPr>
                <w:rFonts w:eastAsia="Times New Roman" w:cs="Times New Roman"/>
              </w:rPr>
              <w:sym w:font="Symbol" w:char="F0AE"/>
            </w:r>
            <w:r w:rsidRPr="003A0967">
              <w:rPr>
                <w:rFonts w:eastAsia="Times New Roman" w:cs="Times New Roman"/>
              </w:rPr>
              <w:t xml:space="preserve"> d’ = -(1/3)d</w:t>
            </w:r>
          </w:p>
          <w:p w:rsidR="003A0967" w:rsidRPr="003A0967" w:rsidRDefault="003A0967" w:rsidP="003A0967">
            <w:pPr>
              <w:rPr>
                <w:rFonts w:eastAsia="Times New Roman" w:cs="Times New Roman"/>
              </w:rPr>
            </w:pPr>
            <m:oMathPara>
              <m:oMathParaPr>
                <m:jc m:val="left"/>
              </m:oMathParaPr>
              <m:oMath>
                <m:r>
                  <m:rPr>
                    <m:sty m:val="p"/>
                  </m:rPr>
                  <w:rPr>
                    <w:rFonts w:ascii="Cambria Math" w:eastAsia="Calibri" w:hAnsi="Cambria Math" w:cs="Times New Roman"/>
                  </w:rPr>
                  <m:t>d=</m:t>
                </m:r>
                <m:f>
                  <m:fPr>
                    <m:ctrlPr>
                      <w:rPr>
                        <w:rFonts w:ascii="Cambria Math" w:eastAsia="Calibri" w:hAnsi="Cambria Math" w:cs="Times New Roman"/>
                      </w:rPr>
                    </m:ctrlPr>
                  </m:fPr>
                  <m:num>
                    <m:r>
                      <m:rPr>
                        <m:sty m:val="p"/>
                      </m:rPr>
                      <w:rPr>
                        <w:rFonts w:ascii="Cambria Math" w:eastAsia="Calibri" w:hAnsi="Cambria Math" w:cs="Times New Roman"/>
                      </w:rPr>
                      <m:t>d'f</m:t>
                    </m:r>
                  </m:num>
                  <m:den>
                    <m:r>
                      <m:rPr>
                        <m:sty m:val="p"/>
                      </m:rPr>
                      <w:rPr>
                        <w:rFonts w:ascii="Cambria Math" w:eastAsia="Calibri" w:hAnsi="Cambria Math" w:cs="Times New Roman"/>
                      </w:rPr>
                      <m:t>d'+f</m:t>
                    </m:r>
                  </m:den>
                </m:f>
                <m:r>
                  <m:rPr>
                    <m:sty m:val="p"/>
                  </m:rPr>
                  <w:rPr>
                    <w:rFonts w:ascii="Cambria Math" w:eastAsia="Calibri" w:hAnsi="Cambria Math" w:cs="Times New Roman"/>
                  </w:rPr>
                  <m:t>=20cm</m:t>
                </m:r>
              </m:oMath>
            </m:oMathPara>
          </w:p>
          <w:p w:rsidR="003A0967" w:rsidRPr="003A0967" w:rsidRDefault="003A0967" w:rsidP="003A0967">
            <w:pPr>
              <w:rPr>
                <w:rFonts w:eastAsia="Times New Roman" w:cs="Times New Roman"/>
              </w:rPr>
            </w:pPr>
          </w:p>
          <w:p w:rsidR="003A0967" w:rsidRPr="003A0967" w:rsidRDefault="003A0967" w:rsidP="003A0967">
            <w:pPr>
              <w:rPr>
                <w:rFonts w:eastAsia="Times New Roman" w:cs="Times New Roman"/>
              </w:rPr>
            </w:pPr>
            <w:r w:rsidRPr="003A0967">
              <w:rPr>
                <w:rFonts w:eastAsia="Times New Roman" w:cs="Times New Roman"/>
              </w:rPr>
              <w:t>Vậy phải dời TK một đoạn 40cm lại gần vật.</w:t>
            </w:r>
          </w:p>
        </w:tc>
        <w:tc>
          <w:tcPr>
            <w:tcW w:w="2340" w:type="dxa"/>
            <w:vAlign w:val="center"/>
          </w:tcPr>
          <w:p w:rsidR="003A0967" w:rsidRPr="003A0967" w:rsidRDefault="003A0967" w:rsidP="003A0967">
            <w:pPr>
              <w:jc w:val="center"/>
              <w:rPr>
                <w:rFonts w:eastAsia="Calibri" w:cs="Times New Roman"/>
              </w:rPr>
            </w:pPr>
            <w:r w:rsidRPr="003A0967">
              <w:rPr>
                <w:rFonts w:eastAsia="Calibri" w:cs="Times New Roman"/>
              </w:rPr>
              <w:t>Giải ra d 0,5đ</w:t>
            </w:r>
          </w:p>
          <w:p w:rsidR="003A0967" w:rsidRPr="003A0967" w:rsidRDefault="003A0967" w:rsidP="003A0967">
            <w:pPr>
              <w:jc w:val="center"/>
              <w:rPr>
                <w:rFonts w:eastAsia="Calibri" w:cs="Times New Roman"/>
              </w:rPr>
            </w:pPr>
            <w:r w:rsidRPr="003A0967">
              <w:rPr>
                <w:rFonts w:eastAsia="Calibri" w:cs="Times New Roman"/>
              </w:rPr>
              <w:t>Kết luận</w:t>
            </w:r>
          </w:p>
          <w:p w:rsidR="003A0967" w:rsidRPr="003A0967" w:rsidRDefault="003A0967" w:rsidP="003A0967">
            <w:pPr>
              <w:jc w:val="center"/>
              <w:rPr>
                <w:rFonts w:eastAsia="Calibri" w:cs="Times New Roman"/>
              </w:rPr>
            </w:pPr>
            <w:r w:rsidRPr="003A0967">
              <w:rPr>
                <w:rFonts w:eastAsia="Calibri" w:cs="Times New Roman"/>
              </w:rPr>
              <w:t>0,25đ</w:t>
            </w:r>
          </w:p>
        </w:tc>
      </w:tr>
    </w:tbl>
    <w:p w:rsidR="003A0967" w:rsidRDefault="003A0967" w:rsidP="0010273D">
      <w:pPr>
        <w:spacing w:after="0" w:line="240" w:lineRule="auto"/>
        <w:jc w:val="both"/>
        <w:rPr>
          <w:rFonts w:ascii="Times New Roman" w:hAnsi="Times New Roman" w:cs="Times New Roman"/>
          <w:b/>
          <w:sz w:val="26"/>
          <w:szCs w:val="26"/>
        </w:rPr>
      </w:pPr>
    </w:p>
    <w:p w:rsidR="004B1D3C" w:rsidRDefault="004B1D3C" w:rsidP="0010273D">
      <w:pPr>
        <w:spacing w:after="0" w:line="240" w:lineRule="auto"/>
        <w:jc w:val="both"/>
        <w:rPr>
          <w:rFonts w:ascii="Times New Roman" w:eastAsiaTheme="minorEastAsia" w:hAnsi="Times New Roman"/>
          <w:sz w:val="26"/>
          <w:szCs w:val="26"/>
        </w:rPr>
      </w:pPr>
      <w:r w:rsidRPr="00BF3501">
        <w:rPr>
          <w:rFonts w:ascii="Times New Roman" w:eastAsia="Times New Roman" w:hAnsi="Times New Roman" w:cs="Times New Roman"/>
          <w:sz w:val="26"/>
          <w:szCs w:val="26"/>
          <w:lang w:eastAsia="vi-VN"/>
        </w:rPr>
        <w:t xml:space="preserve"> </w:t>
      </w:r>
      <w:r w:rsidRPr="00BF3501">
        <w:rPr>
          <w:rFonts w:ascii="Times New Roman" w:hAnsi="Times New Roman" w:cs="Times New Roman"/>
          <w:b/>
          <w:sz w:val="26"/>
          <w:szCs w:val="26"/>
          <w:u w:val="single"/>
        </w:rPr>
        <w:t>Câu 5:</w:t>
      </w:r>
      <w:r w:rsidRPr="00BF3501">
        <w:rPr>
          <w:rFonts w:ascii="Times New Roman" w:hAnsi="Times New Roman" w:cs="Times New Roman"/>
          <w:b/>
          <w:sz w:val="26"/>
          <w:szCs w:val="26"/>
        </w:rPr>
        <w:t xml:space="preserve"> (2 điểm)</w:t>
      </w:r>
      <w:r w:rsidRPr="00BF3501">
        <w:rPr>
          <w:rFonts w:ascii="Times New Roman" w:eastAsiaTheme="minorEastAsia" w:hAnsi="Times New Roman"/>
          <w:sz w:val="26"/>
          <w:szCs w:val="26"/>
        </w:rPr>
        <w:t xml:space="preserve"> </w:t>
      </w:r>
    </w:p>
    <w:p w:rsidR="003A0967" w:rsidRPr="00006298" w:rsidRDefault="00006298" w:rsidP="00006298">
      <w:pPr>
        <w:spacing w:after="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a) </w:t>
      </w:r>
      <w:r w:rsidR="003A0967" w:rsidRPr="00006298">
        <w:rPr>
          <w:rFonts w:ascii="Times New Roman" w:hAnsi="Times New Roman" w:cs="Times New Roman"/>
          <w:sz w:val="26"/>
          <w:szCs w:val="26"/>
        </w:rPr>
        <w:t xml:space="preserve">Từ thông qua cuộn dây </w:t>
      </w:r>
      <w:r w:rsidR="003A0967">
        <w:sym w:font="Symbol" w:char="F046"/>
      </w:r>
      <w:r w:rsidR="003A0967" w:rsidRPr="00006298">
        <w:rPr>
          <w:rFonts w:ascii="Times New Roman" w:hAnsi="Times New Roman" w:cs="Times New Roman"/>
          <w:sz w:val="26"/>
          <w:szCs w:val="26"/>
        </w:rPr>
        <w:t>= BScos</w:t>
      </w:r>
      <w:r w:rsidR="003A0967">
        <w:sym w:font="Symbol" w:char="F061"/>
      </w:r>
      <w:r w:rsidR="003A0967" w:rsidRPr="00006298">
        <w:rPr>
          <w:rFonts w:ascii="Times New Roman" w:hAnsi="Times New Roman" w:cs="Times New Roman"/>
          <w:sz w:val="26"/>
          <w:szCs w:val="26"/>
        </w:rPr>
        <w:t xml:space="preserve"> = 2,5.10</w:t>
      </w:r>
      <w:r w:rsidR="003A0967" w:rsidRPr="00006298">
        <w:rPr>
          <w:rFonts w:ascii="Times New Roman" w:hAnsi="Times New Roman" w:cs="Times New Roman"/>
          <w:sz w:val="26"/>
          <w:szCs w:val="26"/>
          <w:vertAlign w:val="superscript"/>
        </w:rPr>
        <w:t>-5</w:t>
      </w:r>
      <w:r w:rsidR="003A0967" w:rsidRPr="00006298">
        <w:rPr>
          <w:rFonts w:ascii="Times New Roman" w:hAnsi="Times New Roman" w:cs="Times New Roman"/>
          <w:sz w:val="26"/>
          <w:szCs w:val="26"/>
        </w:rPr>
        <w:t>Wb ……………………..(1đ)</w:t>
      </w:r>
    </w:p>
    <w:p w:rsidR="003A0967" w:rsidRPr="00006298" w:rsidRDefault="00006298" w:rsidP="00006298">
      <w:pPr>
        <w:spacing w:after="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b) </w:t>
      </w:r>
      <w:r w:rsidR="003A0967" w:rsidRPr="00006298">
        <w:rPr>
          <w:rFonts w:ascii="Times New Roman" w:hAnsi="Times New Roman" w:cs="Times New Roman"/>
          <w:sz w:val="26"/>
          <w:szCs w:val="26"/>
        </w:rPr>
        <w:t xml:space="preserve">Ta có </w:t>
      </w:r>
      <w:r w:rsidR="003A0967" w:rsidRPr="00F77C98">
        <w:rPr>
          <w:position w:val="-28"/>
        </w:rPr>
        <w:object w:dxaOrig="960" w:dyaOrig="680">
          <v:shape id="_x0000_i1026" type="#_x0000_t75" style="width:47.5pt;height:33.7pt" o:ole="">
            <v:imagedata r:id="rId8" o:title=""/>
          </v:shape>
          <o:OLEObject Type="Embed" ProgID="Equation.3" ShapeID="_x0000_i1026" DrawAspect="Content" ObjectID="_1554563434" r:id="rId9"/>
        </w:object>
      </w:r>
      <w:r w:rsidR="003A0967" w:rsidRPr="00006298">
        <w:rPr>
          <w:rFonts w:ascii="Times New Roman" w:hAnsi="Times New Roman" w:cs="Times New Roman"/>
          <w:sz w:val="26"/>
          <w:szCs w:val="26"/>
        </w:rPr>
        <w:t>= 2,5.10</w:t>
      </w:r>
      <w:r w:rsidR="003A0967" w:rsidRPr="00006298">
        <w:rPr>
          <w:rFonts w:ascii="Times New Roman" w:hAnsi="Times New Roman" w:cs="Times New Roman"/>
          <w:sz w:val="26"/>
          <w:szCs w:val="26"/>
          <w:vertAlign w:val="superscript"/>
        </w:rPr>
        <w:t xml:space="preserve">-4 </w:t>
      </w:r>
      <w:r w:rsidR="003A0967" w:rsidRPr="00006298">
        <w:rPr>
          <w:rFonts w:ascii="Times New Roman" w:hAnsi="Times New Roman" w:cs="Times New Roman"/>
          <w:sz w:val="26"/>
          <w:szCs w:val="26"/>
        </w:rPr>
        <w:t xml:space="preserve"> V……………………………………………..(0,5)</w:t>
      </w:r>
    </w:p>
    <w:p w:rsidR="003A0967" w:rsidRDefault="003A0967" w:rsidP="003A0967">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Xác định chiều I</w:t>
      </w:r>
      <w:r>
        <w:rPr>
          <w:rFonts w:ascii="Times New Roman" w:hAnsi="Times New Roman" w:cs="Times New Roman"/>
          <w:sz w:val="26"/>
          <w:szCs w:val="26"/>
          <w:vertAlign w:val="subscript"/>
        </w:rPr>
        <w:t>c</w:t>
      </w:r>
      <w:r>
        <w:rPr>
          <w:rFonts w:ascii="Times New Roman" w:hAnsi="Times New Roman" w:cs="Times New Roman"/>
          <w:sz w:val="26"/>
          <w:szCs w:val="26"/>
        </w:rPr>
        <w:t xml:space="preserve"> chạy ngược chiều kim đồng hồ ………………………(0,5đ)</w:t>
      </w:r>
    </w:p>
    <w:p w:rsidR="003A0967" w:rsidRPr="00F77C98" w:rsidRDefault="003A0967" w:rsidP="003A0967">
      <w:pPr>
        <w:pStyle w:val="ListParagraph"/>
        <w:spacing w:after="0" w:line="240" w:lineRule="auto"/>
        <w:rPr>
          <w:rFonts w:ascii="Times New Roman" w:hAnsi="Times New Roman" w:cs="Times New Roman"/>
          <w:sz w:val="26"/>
          <w:szCs w:val="26"/>
        </w:rPr>
      </w:pPr>
    </w:p>
    <w:p w:rsidR="00904903" w:rsidRDefault="00904903" w:rsidP="0010273D">
      <w:pPr>
        <w:spacing w:after="0" w:line="240" w:lineRule="auto"/>
      </w:pPr>
    </w:p>
    <w:sectPr w:rsidR="00904903" w:rsidSect="00006298">
      <w:pgSz w:w="11909" w:h="16834" w:code="9"/>
      <w:pgMar w:top="270" w:right="839" w:bottom="18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5CB2"/>
    <w:multiLevelType w:val="hybridMultilevel"/>
    <w:tmpl w:val="031A34EE"/>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19B56259"/>
    <w:multiLevelType w:val="hybridMultilevel"/>
    <w:tmpl w:val="3D10F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66D67"/>
    <w:multiLevelType w:val="hybridMultilevel"/>
    <w:tmpl w:val="95E2808E"/>
    <w:lvl w:ilvl="0" w:tplc="561CE52E">
      <w:start w:val="1"/>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355833F5"/>
    <w:multiLevelType w:val="hybridMultilevel"/>
    <w:tmpl w:val="64883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836CB"/>
    <w:multiLevelType w:val="hybridMultilevel"/>
    <w:tmpl w:val="8F7AE8F2"/>
    <w:lvl w:ilvl="0" w:tplc="14847BF0">
      <w:start w:val="1"/>
      <w:numFmt w:val="low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5E343A72"/>
    <w:multiLevelType w:val="hybridMultilevel"/>
    <w:tmpl w:val="AE80F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45"/>
    <w:rsid w:val="00006298"/>
    <w:rsid w:val="000A63C8"/>
    <w:rsid w:val="000D3071"/>
    <w:rsid w:val="000E013D"/>
    <w:rsid w:val="0010273D"/>
    <w:rsid w:val="003A0967"/>
    <w:rsid w:val="004A4F45"/>
    <w:rsid w:val="004B1D3C"/>
    <w:rsid w:val="00662765"/>
    <w:rsid w:val="00793D88"/>
    <w:rsid w:val="00904903"/>
    <w:rsid w:val="00974A09"/>
    <w:rsid w:val="009D7A2A"/>
    <w:rsid w:val="00D65E91"/>
    <w:rsid w:val="00DB347B"/>
    <w:rsid w:val="00E6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A63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C8"/>
    <w:rPr>
      <w:rFonts w:ascii="Tahoma" w:hAnsi="Tahoma" w:cs="Tahoma"/>
      <w:sz w:val="16"/>
      <w:szCs w:val="16"/>
    </w:rPr>
  </w:style>
  <w:style w:type="table" w:customStyle="1" w:styleId="TableGrid3">
    <w:name w:val="Table Grid3"/>
    <w:basedOn w:val="TableNormal"/>
    <w:next w:val="TableGrid"/>
    <w:uiPriority w:val="39"/>
    <w:rsid w:val="000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3A09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3A09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A0967"/>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E013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A63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6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C8"/>
    <w:rPr>
      <w:rFonts w:ascii="Tahoma" w:hAnsi="Tahoma" w:cs="Tahoma"/>
      <w:sz w:val="16"/>
      <w:szCs w:val="16"/>
    </w:rPr>
  </w:style>
  <w:style w:type="table" w:customStyle="1" w:styleId="TableGrid3">
    <w:name w:val="Table Grid3"/>
    <w:basedOn w:val="TableNormal"/>
    <w:next w:val="TableGrid"/>
    <w:uiPriority w:val="39"/>
    <w:rsid w:val="000A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3A09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3A09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A0967"/>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11</cp:revision>
  <dcterms:created xsi:type="dcterms:W3CDTF">2017-04-06T12:42:00Z</dcterms:created>
  <dcterms:modified xsi:type="dcterms:W3CDTF">2017-04-24T11:24:00Z</dcterms:modified>
</cp:coreProperties>
</file>