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Layout w:type="fixed"/>
        <w:tblLook w:val="0000" w:firstRow="0" w:lastRow="0" w:firstColumn="0" w:lastColumn="0" w:noHBand="0" w:noVBand="0"/>
      </w:tblPr>
      <w:tblGrid>
        <w:gridCol w:w="5040"/>
        <w:gridCol w:w="5760"/>
      </w:tblGrid>
      <w:tr w:rsidR="00F62A3A" w:rsidRPr="00B1757C" w:rsidTr="00381C75">
        <w:trPr>
          <w:trHeight w:val="899"/>
        </w:trPr>
        <w:tc>
          <w:tcPr>
            <w:tcW w:w="5040" w:type="dxa"/>
          </w:tcPr>
          <w:p w:rsidR="00F62A3A" w:rsidRPr="00A71357" w:rsidRDefault="00F62A3A" w:rsidP="00381C75">
            <w:pPr>
              <w:tabs>
                <w:tab w:val="left" w:pos="720"/>
                <w:tab w:val="center" w:pos="7370"/>
              </w:tabs>
              <w:jc w:val="center"/>
              <w:rPr>
                <w:b/>
              </w:rPr>
            </w:pPr>
            <w:r w:rsidRPr="00A71357">
              <w:rPr>
                <w:b/>
              </w:rPr>
              <w:t>TRƯỜNG THPT TRƯNG VƯƠNG</w:t>
            </w:r>
          </w:p>
          <w:p w:rsidR="00F62A3A" w:rsidRPr="00E81B8E" w:rsidRDefault="00F62A3A" w:rsidP="00381C75">
            <w:pPr>
              <w:tabs>
                <w:tab w:val="left" w:pos="720"/>
                <w:tab w:val="center" w:pos="2211"/>
                <w:tab w:val="center" w:pos="7370"/>
              </w:tabs>
              <w:ind w:left="294"/>
              <w:jc w:val="center"/>
              <w:rPr>
                <w:b/>
              </w:rPr>
            </w:pPr>
            <w:r w:rsidRPr="00A71357">
              <w:rPr>
                <w:b/>
              </w:rPr>
              <w:t>NĂM HỌC</w:t>
            </w:r>
            <w:r w:rsidR="00962902">
              <w:rPr>
                <w:b/>
              </w:rPr>
              <w:t>:</w:t>
            </w:r>
            <w:r w:rsidRPr="00A71357">
              <w:rPr>
                <w:b/>
              </w:rPr>
              <w:t xml:space="preserve"> 201</w:t>
            </w:r>
            <w:r w:rsidRPr="00A71357">
              <w:rPr>
                <w:b/>
                <w:lang w:val="vi-VN"/>
              </w:rPr>
              <w:t>6</w:t>
            </w:r>
            <w:r w:rsidRPr="00A71357">
              <w:rPr>
                <w:b/>
              </w:rPr>
              <w:t xml:space="preserve"> -</w:t>
            </w:r>
            <w:r w:rsidRPr="00B1757C">
              <w:rPr>
                <w:b/>
              </w:rPr>
              <w:t xml:space="preserve"> 201</w:t>
            </w:r>
            <w:r w:rsidR="00E81B8E">
              <w:rPr>
                <w:b/>
              </w:rPr>
              <w:t>7</w:t>
            </w:r>
          </w:p>
          <w:p w:rsidR="00F62A3A" w:rsidRPr="00B1757C" w:rsidRDefault="00F62A3A" w:rsidP="00381C75">
            <w:pPr>
              <w:tabs>
                <w:tab w:val="left" w:pos="720"/>
              </w:tabs>
              <w:jc w:val="center"/>
            </w:pPr>
            <w:r w:rsidRPr="00B1757C">
              <w:t>-----o0o-----</w:t>
            </w:r>
          </w:p>
        </w:tc>
        <w:tc>
          <w:tcPr>
            <w:tcW w:w="5760" w:type="dxa"/>
          </w:tcPr>
          <w:p w:rsidR="00F62A3A" w:rsidRPr="00B1757C" w:rsidRDefault="00F62A3A" w:rsidP="00381C75">
            <w:pPr>
              <w:tabs>
                <w:tab w:val="left" w:pos="720"/>
                <w:tab w:val="center" w:pos="7370"/>
              </w:tabs>
              <w:jc w:val="center"/>
              <w:rPr>
                <w:b/>
              </w:rPr>
            </w:pPr>
            <w:r w:rsidRPr="00B1757C">
              <w:rPr>
                <w:b/>
              </w:rPr>
              <w:t>KIỂM TRA HỌC KÌ 2</w:t>
            </w:r>
          </w:p>
          <w:p w:rsidR="00F62A3A" w:rsidRPr="00B1757C" w:rsidRDefault="00F62A3A" w:rsidP="00381C75">
            <w:pPr>
              <w:tabs>
                <w:tab w:val="left" w:pos="720"/>
                <w:tab w:val="center" w:pos="2211"/>
                <w:tab w:val="center" w:pos="7370"/>
              </w:tabs>
              <w:jc w:val="center"/>
              <w:rPr>
                <w:b/>
              </w:rPr>
            </w:pPr>
            <w:r w:rsidRPr="00962902">
              <w:rPr>
                <w:i/>
              </w:rPr>
              <w:t>Môn</w:t>
            </w:r>
            <w:r w:rsidRPr="00B1757C">
              <w:t>:</w:t>
            </w:r>
            <w:r w:rsidRPr="00B1757C">
              <w:rPr>
                <w:b/>
              </w:rPr>
              <w:t xml:space="preserve"> Vật Lý  -  </w:t>
            </w:r>
            <w:r w:rsidRPr="00962902">
              <w:rPr>
                <w:i/>
              </w:rPr>
              <w:t>Khối</w:t>
            </w:r>
            <w:r w:rsidRPr="00B1757C">
              <w:t xml:space="preserve"> </w:t>
            </w:r>
            <w:r w:rsidRPr="00B1757C">
              <w:rPr>
                <w:b/>
              </w:rPr>
              <w:t xml:space="preserve">10      </w:t>
            </w:r>
          </w:p>
          <w:p w:rsidR="00F62A3A" w:rsidRPr="00B1757C" w:rsidRDefault="00F62A3A" w:rsidP="00381C75">
            <w:pPr>
              <w:tabs>
                <w:tab w:val="left" w:pos="720"/>
              </w:tabs>
              <w:jc w:val="center"/>
            </w:pPr>
            <w:r w:rsidRPr="00962902">
              <w:rPr>
                <w:i/>
              </w:rPr>
              <w:t>Thời gian làm bài</w:t>
            </w:r>
            <w:r w:rsidRPr="00B1757C">
              <w:t>:</w:t>
            </w:r>
            <w:r w:rsidRPr="00B1757C">
              <w:rPr>
                <w:b/>
              </w:rPr>
              <w:t xml:space="preserve"> 45 phút</w:t>
            </w:r>
          </w:p>
        </w:tc>
      </w:tr>
    </w:tbl>
    <w:p w:rsidR="00A71357" w:rsidRDefault="00A71357" w:rsidP="00F62A3A">
      <w:pPr>
        <w:pStyle w:val="BodyText3"/>
        <w:tabs>
          <w:tab w:val="left" w:pos="720"/>
          <w:tab w:val="left" w:leader="dot" w:pos="5880"/>
          <w:tab w:val="left" w:leader="dot" w:pos="9000"/>
        </w:tabs>
        <w:jc w:val="center"/>
        <w:rPr>
          <w:sz w:val="24"/>
          <w:szCs w:val="24"/>
        </w:rPr>
      </w:pPr>
    </w:p>
    <w:p w:rsidR="00F62A3A" w:rsidRPr="00B1757C" w:rsidRDefault="00F62A3A" w:rsidP="00F62A3A">
      <w:pPr>
        <w:pStyle w:val="BodyText3"/>
        <w:tabs>
          <w:tab w:val="left" w:pos="720"/>
          <w:tab w:val="left" w:leader="dot" w:pos="5880"/>
          <w:tab w:val="left" w:leader="dot" w:pos="9000"/>
        </w:tabs>
        <w:jc w:val="center"/>
        <w:rPr>
          <w:sz w:val="24"/>
          <w:szCs w:val="24"/>
        </w:rPr>
      </w:pPr>
      <w:r w:rsidRPr="00B1757C">
        <w:rPr>
          <w:sz w:val="24"/>
          <w:szCs w:val="24"/>
        </w:rPr>
        <w:t xml:space="preserve">Họ tên học sinh : </w:t>
      </w:r>
      <w:r w:rsidRPr="00B1757C">
        <w:rPr>
          <w:sz w:val="24"/>
          <w:szCs w:val="24"/>
        </w:rPr>
        <w:tab/>
        <w:t xml:space="preserve"> Số báo danh :……………….</w:t>
      </w:r>
    </w:p>
    <w:p w:rsidR="00F62A3A" w:rsidRPr="00B1757C" w:rsidRDefault="00F62A3A" w:rsidP="00F62A3A">
      <w:pPr>
        <w:jc w:val="both"/>
        <w:rPr>
          <w:b/>
        </w:rPr>
      </w:pPr>
    </w:p>
    <w:p w:rsidR="00F62A3A" w:rsidRPr="00B1757C" w:rsidRDefault="00962902" w:rsidP="00F62A3A">
      <w:pPr>
        <w:jc w:val="both"/>
        <w:rPr>
          <w:b/>
        </w:rPr>
      </w:pPr>
      <w:r>
        <w:rPr>
          <w:b/>
        </w:rPr>
        <w:t>I. LÝ THUYẾT</w:t>
      </w:r>
      <w:r w:rsidR="00012557">
        <w:rPr>
          <w:b/>
        </w:rPr>
        <w:t>: (</w:t>
      </w:r>
      <w:r w:rsidR="00F62A3A" w:rsidRPr="00B1757C">
        <w:rPr>
          <w:b/>
        </w:rPr>
        <w:t>5 điểm)</w:t>
      </w:r>
    </w:p>
    <w:p w:rsidR="00F62A3A" w:rsidRPr="00B1757C" w:rsidRDefault="00F62A3A" w:rsidP="00F62A3A">
      <w:pPr>
        <w:jc w:val="both"/>
        <w:rPr>
          <w:b/>
        </w:rPr>
      </w:pPr>
    </w:p>
    <w:p w:rsidR="00F62A3A" w:rsidRDefault="00F62A3A" w:rsidP="00F62A3A">
      <w:pPr>
        <w:jc w:val="both"/>
        <w:rPr>
          <w:lang w:val="pl-PL"/>
        </w:rPr>
      </w:pPr>
      <w:r w:rsidRPr="00B1757C">
        <w:rPr>
          <w:b/>
          <w:u w:val="single"/>
        </w:rPr>
        <w:t>Câu 1</w:t>
      </w:r>
      <w:r w:rsidRPr="00B1757C">
        <w:rPr>
          <w:b/>
        </w:rPr>
        <w:t>:</w:t>
      </w:r>
      <w:r w:rsidRPr="00B1757C">
        <w:t xml:space="preserve"> </w:t>
      </w:r>
      <w:r w:rsidRPr="00AC65AD">
        <w:rPr>
          <w:i/>
        </w:rPr>
        <w:t>(1,0 điểm)</w:t>
      </w:r>
      <w:r w:rsidRPr="00B1757C">
        <w:rPr>
          <w:noProof/>
        </w:rPr>
        <w:t xml:space="preserve"> </w:t>
      </w:r>
      <w:r w:rsidRPr="00B1757C">
        <w:rPr>
          <w:lang w:val="pl-PL"/>
        </w:rPr>
        <w:t>Phát biểu</w:t>
      </w:r>
      <w:r w:rsidR="00580AA6">
        <w:rPr>
          <w:lang w:val="pl-PL"/>
        </w:rPr>
        <w:t xml:space="preserve"> và viết biểu thức</w:t>
      </w:r>
      <w:r w:rsidRPr="00B1757C">
        <w:rPr>
          <w:lang w:val="pl-PL"/>
        </w:rPr>
        <w:t xml:space="preserve"> định luật bảo toàn động </w:t>
      </w:r>
      <w:r w:rsidR="0087157E">
        <w:rPr>
          <w:lang w:val="pl-PL"/>
        </w:rPr>
        <w:t>lượng</w:t>
      </w:r>
      <w:r w:rsidR="00AC65AD">
        <w:rPr>
          <w:lang w:val="pl-PL"/>
        </w:rPr>
        <w:t>.</w:t>
      </w:r>
    </w:p>
    <w:p w:rsidR="00580AA6" w:rsidRPr="00B1757C" w:rsidRDefault="00580AA6" w:rsidP="00F62A3A">
      <w:pPr>
        <w:jc w:val="both"/>
        <w:rPr>
          <w:lang w:val="pl-PL"/>
        </w:rPr>
      </w:pPr>
    </w:p>
    <w:p w:rsidR="00F62A3A" w:rsidRPr="00B1757C" w:rsidRDefault="00F62A3A" w:rsidP="00F62A3A">
      <w:pPr>
        <w:jc w:val="both"/>
        <w:rPr>
          <w:lang w:val="pl-PL"/>
        </w:rPr>
      </w:pPr>
      <w:r w:rsidRPr="00B1757C">
        <w:rPr>
          <w:b/>
          <w:u w:val="single"/>
        </w:rPr>
        <w:t>Câu</w:t>
      </w:r>
      <w:r w:rsidR="00580AA6">
        <w:rPr>
          <w:b/>
          <w:u w:val="single"/>
        </w:rPr>
        <w:t xml:space="preserve"> </w:t>
      </w:r>
      <w:r w:rsidRPr="00B1757C">
        <w:rPr>
          <w:b/>
          <w:u w:val="single"/>
          <w:lang w:val="pl-PL"/>
        </w:rPr>
        <w:t>2</w:t>
      </w:r>
      <w:r w:rsidRPr="00B1757C">
        <w:rPr>
          <w:b/>
          <w:lang w:val="pl-PL"/>
        </w:rPr>
        <w:t xml:space="preserve">: </w:t>
      </w:r>
      <w:r w:rsidRPr="00AC65AD">
        <w:rPr>
          <w:i/>
        </w:rPr>
        <w:t>(1,0 điểm)</w:t>
      </w:r>
      <w:r w:rsidRPr="00B1757C">
        <w:rPr>
          <w:noProof/>
        </w:rPr>
        <w:t xml:space="preserve"> </w:t>
      </w:r>
      <w:r w:rsidR="00580AA6">
        <w:rPr>
          <w:lang w:val="pl-PL"/>
        </w:rPr>
        <w:t>Viết</w:t>
      </w:r>
      <w:r w:rsidR="0068728B">
        <w:rPr>
          <w:lang w:val="pl-PL"/>
        </w:rPr>
        <w:t xml:space="preserve"> công thức tính động năng của một vật</w:t>
      </w:r>
      <w:r w:rsidRPr="00B1757C">
        <w:rPr>
          <w:lang w:val="pl-PL"/>
        </w:rPr>
        <w:t>.</w:t>
      </w:r>
      <w:r w:rsidR="0068728B">
        <w:rPr>
          <w:lang w:val="pl-PL"/>
        </w:rPr>
        <w:t xml:space="preserve"> Khi nào động năng của vật biến thiên?</w:t>
      </w:r>
    </w:p>
    <w:p w:rsidR="00F62A3A" w:rsidRPr="00B1757C" w:rsidRDefault="00F62A3A" w:rsidP="00F62A3A">
      <w:pPr>
        <w:jc w:val="both"/>
      </w:pPr>
    </w:p>
    <w:p w:rsidR="00F62A3A" w:rsidRDefault="00F62A3A" w:rsidP="00F62A3A">
      <w:pPr>
        <w:jc w:val="both"/>
      </w:pPr>
      <w:r w:rsidRPr="00B1757C">
        <w:rPr>
          <w:b/>
          <w:u w:val="single"/>
        </w:rPr>
        <w:t>Câu</w:t>
      </w:r>
      <w:r w:rsidR="00580AA6">
        <w:rPr>
          <w:b/>
          <w:u w:val="single"/>
        </w:rPr>
        <w:t xml:space="preserve"> </w:t>
      </w:r>
      <w:r w:rsidRPr="00B1757C">
        <w:rPr>
          <w:b/>
          <w:u w:val="single"/>
          <w:lang w:val="pl-PL"/>
        </w:rPr>
        <w:t>3</w:t>
      </w:r>
      <w:r w:rsidRPr="00B1757C">
        <w:rPr>
          <w:b/>
          <w:lang w:val="pl-PL"/>
        </w:rPr>
        <w:t xml:space="preserve">:  </w:t>
      </w:r>
      <w:r w:rsidRPr="00AC65AD">
        <w:rPr>
          <w:i/>
        </w:rPr>
        <w:t>(1,0 điểm)</w:t>
      </w:r>
      <w:r w:rsidRPr="00B1757C">
        <w:rPr>
          <w:noProof/>
        </w:rPr>
        <w:t xml:space="preserve"> </w:t>
      </w:r>
      <w:r w:rsidRPr="00B1757C">
        <w:t xml:space="preserve">Phát biểu và viết </w:t>
      </w:r>
      <w:r w:rsidR="00580AA6">
        <w:t>biểu</w:t>
      </w:r>
      <w:r w:rsidRPr="00B1757C">
        <w:t xml:space="preserve"> thức của định luật </w:t>
      </w:r>
      <w:r w:rsidR="00E80BBA">
        <w:t xml:space="preserve">Sác </w:t>
      </w:r>
      <w:r w:rsidR="0087157E">
        <w:t>–</w:t>
      </w:r>
      <w:r w:rsidR="00E80BBA">
        <w:t xml:space="preserve"> lơ</w:t>
      </w:r>
      <w:r w:rsidR="00AC65AD">
        <w:t>.</w:t>
      </w:r>
    </w:p>
    <w:p w:rsidR="00AC65AD" w:rsidRPr="00B1757C" w:rsidRDefault="00AC65AD" w:rsidP="00F62A3A">
      <w:pPr>
        <w:jc w:val="both"/>
      </w:pPr>
    </w:p>
    <w:p w:rsidR="00F62A3A" w:rsidRPr="00B1757C" w:rsidRDefault="00F62A3A" w:rsidP="00B1757C">
      <w:pPr>
        <w:ind w:left="720" w:hanging="720"/>
        <w:jc w:val="both"/>
      </w:pPr>
      <w:r w:rsidRPr="00B1757C">
        <w:rPr>
          <w:b/>
          <w:u w:val="single"/>
        </w:rPr>
        <w:t>Câu</w:t>
      </w:r>
      <w:r w:rsidR="00580AA6">
        <w:rPr>
          <w:b/>
          <w:u w:val="single"/>
        </w:rPr>
        <w:t xml:space="preserve"> </w:t>
      </w:r>
      <w:r w:rsidRPr="00B1757C">
        <w:rPr>
          <w:b/>
          <w:u w:val="single"/>
          <w:lang w:val="pl-PL"/>
        </w:rPr>
        <w:t>4</w:t>
      </w:r>
      <w:r w:rsidRPr="00B1757C">
        <w:rPr>
          <w:b/>
          <w:lang w:val="pl-PL"/>
        </w:rPr>
        <w:t xml:space="preserve">: </w:t>
      </w:r>
      <w:r w:rsidRPr="00AC65AD">
        <w:rPr>
          <w:i/>
        </w:rPr>
        <w:t>(1,0 điểm)</w:t>
      </w:r>
      <w:r w:rsidRPr="00AC65AD">
        <w:rPr>
          <w:i/>
          <w:noProof/>
        </w:rPr>
        <w:t xml:space="preserve"> </w:t>
      </w:r>
      <w:r w:rsidR="00580AA6">
        <w:rPr>
          <w:lang w:val="pl-PL"/>
        </w:rPr>
        <w:t>Nêu nội dung của</w:t>
      </w:r>
      <w:r w:rsidR="00E80BBA">
        <w:rPr>
          <w:lang w:val="pl-PL"/>
        </w:rPr>
        <w:t xml:space="preserve"> thuyết động học phân tử chất khí.</w:t>
      </w:r>
    </w:p>
    <w:p w:rsidR="00F62A3A" w:rsidRPr="00B1757C" w:rsidRDefault="00F62A3A" w:rsidP="00F62A3A">
      <w:pPr>
        <w:jc w:val="both"/>
      </w:pPr>
    </w:p>
    <w:p w:rsidR="00E80BBA" w:rsidRDefault="00F62A3A" w:rsidP="00962902">
      <w:pPr>
        <w:pStyle w:val="BodyText"/>
        <w:ind w:right="45"/>
        <w:jc w:val="both"/>
      </w:pPr>
      <w:r w:rsidRPr="00B1757C">
        <w:rPr>
          <w:b/>
          <w:u w:val="single"/>
        </w:rPr>
        <w:t>Câu</w:t>
      </w:r>
      <w:r w:rsidR="00B1757C">
        <w:rPr>
          <w:b/>
          <w:u w:val="single"/>
          <w:lang w:val="vi-VN"/>
        </w:rPr>
        <w:t xml:space="preserve"> </w:t>
      </w:r>
      <w:r w:rsidRPr="00B1757C">
        <w:rPr>
          <w:b/>
          <w:u w:val="single"/>
        </w:rPr>
        <w:t>5</w:t>
      </w:r>
      <w:r w:rsidRPr="00B1757C">
        <w:rPr>
          <w:b/>
        </w:rPr>
        <w:t>:</w:t>
      </w:r>
      <w:r w:rsidRPr="00B1757C">
        <w:t xml:space="preserve"> </w:t>
      </w:r>
      <w:r w:rsidRPr="00AC65AD">
        <w:rPr>
          <w:i/>
        </w:rPr>
        <w:t>(1,0 điểm)</w:t>
      </w:r>
      <w:r w:rsidR="00B1757C" w:rsidRPr="00AC65AD">
        <w:rPr>
          <w:i/>
        </w:rPr>
        <w:t xml:space="preserve"> </w:t>
      </w:r>
      <w:r w:rsidR="00530490">
        <w:t>Có ý kiến cho rằng, việc sử dụng ô tô, xe máy là một trong những nguyên nhân gây ra hiện tượng Trái Đất ngày càng nóng lên. Dựa vào những kiến thức đã học về Nhiệt động lực học, em hãy cho biết ý kiến này đúng hay sai, giải thích.</w:t>
      </w:r>
    </w:p>
    <w:p w:rsidR="00F62A3A" w:rsidRPr="00B1757C" w:rsidRDefault="00F62A3A" w:rsidP="00F62A3A">
      <w:pPr>
        <w:jc w:val="both"/>
        <w:rPr>
          <w:b/>
        </w:rPr>
      </w:pPr>
    </w:p>
    <w:p w:rsidR="00F62A3A" w:rsidRPr="00B1757C" w:rsidRDefault="00962902" w:rsidP="00F62A3A">
      <w:pPr>
        <w:jc w:val="both"/>
        <w:rPr>
          <w:b/>
        </w:rPr>
      </w:pPr>
      <w:r>
        <w:rPr>
          <w:b/>
        </w:rPr>
        <w:t>II. BÀI TẬP</w:t>
      </w:r>
      <w:r w:rsidR="00012557">
        <w:rPr>
          <w:b/>
        </w:rPr>
        <w:t>: (</w:t>
      </w:r>
      <w:r w:rsidR="00F62A3A" w:rsidRPr="00B1757C">
        <w:rPr>
          <w:b/>
        </w:rPr>
        <w:t>5 điểm)</w:t>
      </w:r>
    </w:p>
    <w:p w:rsidR="00B24A2B" w:rsidRDefault="00B24A2B" w:rsidP="00B24A2B">
      <w:pPr>
        <w:spacing w:before="100" w:beforeAutospacing="1" w:after="100" w:afterAutospacing="1"/>
        <w:jc w:val="both"/>
      </w:pPr>
      <w:r w:rsidRPr="00B24A2B">
        <w:rPr>
          <w:b/>
          <w:u w:val="single"/>
        </w:rPr>
        <w:t>Câu 6:</w:t>
      </w:r>
      <w:r>
        <w:t xml:space="preserve">  </w:t>
      </w:r>
      <w:r>
        <w:rPr>
          <w:i/>
        </w:rPr>
        <w:t>(1,0 điểm)</w:t>
      </w:r>
      <w:r>
        <w:rPr>
          <w:noProof/>
        </w:rPr>
        <w:t xml:space="preserve"> </w:t>
      </w:r>
      <w:r>
        <w:t>Người ta thực hiện công 150 J để nén khí trong xi-lanh làm cho khí nóng lên. Tìm độ biến thiên nội năng của khí biết môi trường xung quanh nhận của khí nhiệt lượng 60 J.</w:t>
      </w:r>
    </w:p>
    <w:p w:rsidR="00A40800" w:rsidRDefault="00962902" w:rsidP="00B24A2B">
      <w:pPr>
        <w:spacing w:before="100" w:beforeAutospacing="1" w:after="100" w:afterAutospacing="1"/>
        <w:jc w:val="both"/>
      </w:pPr>
      <w:r w:rsidRPr="00530490">
        <w:rPr>
          <w:noProof/>
          <w:u w:val="single"/>
        </w:rPr>
        <w:drawing>
          <wp:anchor distT="0" distB="0" distL="114300" distR="114300" simplePos="0" relativeHeight="251658240" behindDoc="0" locked="0" layoutInCell="1" allowOverlap="1" wp14:anchorId="10223D48" wp14:editId="0C95A3DD">
            <wp:simplePos x="0" y="0"/>
            <wp:positionH relativeFrom="column">
              <wp:posOffset>4745355</wp:posOffset>
            </wp:positionH>
            <wp:positionV relativeFrom="paragraph">
              <wp:posOffset>0</wp:posOffset>
            </wp:positionV>
            <wp:extent cx="1426210" cy="1098550"/>
            <wp:effectExtent l="0" t="0" r="254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098550"/>
                    </a:xfrm>
                    <a:prstGeom prst="rect">
                      <a:avLst/>
                    </a:prstGeom>
                    <a:noFill/>
                  </pic:spPr>
                </pic:pic>
              </a:graphicData>
            </a:graphic>
            <wp14:sizeRelH relativeFrom="page">
              <wp14:pctWidth>0</wp14:pctWidth>
            </wp14:sizeRelH>
            <wp14:sizeRelV relativeFrom="page">
              <wp14:pctHeight>0</wp14:pctHeight>
            </wp14:sizeRelV>
          </wp:anchor>
        </w:drawing>
      </w:r>
      <w:r w:rsidR="00A40800" w:rsidRPr="00530490">
        <w:rPr>
          <w:b/>
          <w:u w:val="single"/>
        </w:rPr>
        <w:t>Câu 7:</w:t>
      </w:r>
      <w:r w:rsidR="00A40800" w:rsidRPr="00530490">
        <w:rPr>
          <w:u w:val="single"/>
        </w:rPr>
        <w:t xml:space="preserve"> </w:t>
      </w:r>
      <w:r w:rsidR="00A40800">
        <w:rPr>
          <w:i/>
        </w:rPr>
        <w:t>(2,0 điểm)</w:t>
      </w:r>
      <w:r w:rsidR="00A40800">
        <w:rPr>
          <w:noProof/>
        </w:rPr>
        <w:t xml:space="preserve"> </w:t>
      </w:r>
      <w:r w:rsidR="00A40800">
        <w:t>Một khối khí lý tưởng thực hiện một chu trình được biểu diễn như hình vẽ.</w:t>
      </w:r>
    </w:p>
    <w:p w:rsidR="00A40800" w:rsidRDefault="00A40800" w:rsidP="00A40800">
      <w:pPr>
        <w:ind w:firstLine="720"/>
        <w:jc w:val="both"/>
      </w:pPr>
      <w:r>
        <w:t>a. Nhận xét về các quá trình biến đổi trạng thái của khối khí.</w:t>
      </w:r>
    </w:p>
    <w:p w:rsidR="00962902" w:rsidRDefault="00A40800" w:rsidP="00A40800">
      <w:pPr>
        <w:ind w:firstLine="720"/>
        <w:jc w:val="both"/>
      </w:pPr>
      <w:r>
        <w:t>b. Vẽ lại các quá trình biến đổi trạng thái của khối</w:t>
      </w:r>
      <w:r w:rsidR="00AC65AD">
        <w:t xml:space="preserve"> khí trong hệ trục </w:t>
      </w:r>
    </w:p>
    <w:p w:rsidR="00A40800" w:rsidRDefault="00AC65AD" w:rsidP="00962902">
      <w:pPr>
        <w:jc w:val="both"/>
      </w:pPr>
      <w:r>
        <w:t>tọa độ (pOV) theo đúng tỉ lệ.</w:t>
      </w:r>
    </w:p>
    <w:p w:rsidR="00A40800" w:rsidRDefault="00A40800" w:rsidP="00A40800">
      <w:pPr>
        <w:jc w:val="both"/>
      </w:pPr>
    </w:p>
    <w:p w:rsidR="00A40800" w:rsidRPr="00DB43EC" w:rsidRDefault="00A40800" w:rsidP="00A40800">
      <w:pPr>
        <w:jc w:val="both"/>
      </w:pPr>
      <w:r w:rsidRPr="00530490">
        <w:rPr>
          <w:b/>
          <w:u w:val="single"/>
        </w:rPr>
        <w:t>Câu 8:</w:t>
      </w:r>
      <w:r>
        <w:rPr>
          <w:i/>
        </w:rPr>
        <w:t xml:space="preserve"> (2,0 điểm)</w:t>
      </w:r>
      <w:r>
        <w:rPr>
          <w:noProof/>
        </w:rPr>
        <w:t xml:space="preserve"> </w:t>
      </w:r>
      <w:r>
        <w:t xml:space="preserve"> </w:t>
      </w:r>
      <w:r>
        <w:rPr>
          <w:lang w:val="vi-VN"/>
        </w:rPr>
        <w:t xml:space="preserve">Một quả bóng được ném </w:t>
      </w:r>
      <w:r w:rsidR="00012557">
        <w:t>xuống</w:t>
      </w:r>
      <w:r>
        <w:rPr>
          <w:lang w:val="vi-VN"/>
        </w:rPr>
        <w:t xml:space="preserve"> theo phương thẳng đứng với vận tốc 10 m/s từ độ cao h = 10 m so với mặt sàn</w:t>
      </w:r>
      <w:r w:rsidR="00012557">
        <w:t>. S</w:t>
      </w:r>
      <w:r>
        <w:rPr>
          <w:lang w:val="vi-VN"/>
        </w:rPr>
        <w:t xml:space="preserve">au khi </w:t>
      </w:r>
      <w:r w:rsidR="00012557">
        <w:t>va chạm với mặt sàn, quả bóng nảy lên với vận tốc</w:t>
      </w:r>
      <w:r w:rsidR="00042C39">
        <w:t xml:space="preserve"> có độ lớn</w:t>
      </w:r>
      <w:r w:rsidR="00012557">
        <w:t xml:space="preserve"> đúng bằng </w:t>
      </w:r>
      <w:r w:rsidR="00042C39">
        <w:t xml:space="preserve">độ lớn của </w:t>
      </w:r>
      <w:r w:rsidR="00012557">
        <w:t>vận tốc lúc chạm sàn (coi độ biến thiên nội năng của quả bóng và mặt sàn là không đáng kể, va chạm là hoàn toàn đàn hồi).</w:t>
      </w:r>
      <w:r>
        <w:rPr>
          <w:lang w:val="vi-VN"/>
        </w:rPr>
        <w:t xml:space="preserve"> </w:t>
      </w:r>
      <w:r>
        <w:rPr>
          <w:lang w:bidi="en-US"/>
        </w:rPr>
        <w:t>Lấy g =</w:t>
      </w:r>
      <w:r w:rsidR="00530490">
        <w:rPr>
          <w:lang w:bidi="en-US"/>
        </w:rPr>
        <w:t xml:space="preserve"> </w:t>
      </w:r>
      <w:r>
        <w:rPr>
          <w:lang w:bidi="en-US"/>
        </w:rPr>
        <w:t>10</w:t>
      </w:r>
      <w:r w:rsidR="00530490">
        <w:rPr>
          <w:lang w:bidi="en-US"/>
        </w:rPr>
        <w:t xml:space="preserve"> </w:t>
      </w:r>
      <w:r>
        <w:rPr>
          <w:lang w:bidi="en-US"/>
        </w:rPr>
        <w:t>m/s</w:t>
      </w:r>
      <w:r>
        <w:rPr>
          <w:vertAlign w:val="superscript"/>
          <w:lang w:bidi="en-US"/>
        </w:rPr>
        <w:t>2</w:t>
      </w:r>
      <w:r>
        <w:rPr>
          <w:lang w:val="vi-VN" w:bidi="en-US"/>
        </w:rPr>
        <w:t>.</w:t>
      </w:r>
      <w:r w:rsidR="00DB43EC">
        <w:rPr>
          <w:lang w:bidi="en-US"/>
        </w:rPr>
        <w:t xml:space="preserve"> </w:t>
      </w:r>
    </w:p>
    <w:p w:rsidR="00A40800" w:rsidRDefault="00A40800" w:rsidP="00A40800">
      <w:pPr>
        <w:ind w:firstLine="720"/>
        <w:jc w:val="both"/>
        <w:rPr>
          <w:lang w:val="vi-VN"/>
        </w:rPr>
      </w:pPr>
      <w:r>
        <w:rPr>
          <w:lang w:val="vi-VN"/>
        </w:rPr>
        <w:t>a. Bỏ qua mọi ma sát</w:t>
      </w:r>
      <w:r w:rsidR="00530490">
        <w:t xml:space="preserve"> và l</w:t>
      </w:r>
      <w:r>
        <w:rPr>
          <w:lang w:val="vi-VN"/>
        </w:rPr>
        <w:t>ực cản môi trường</w:t>
      </w:r>
      <w:r w:rsidR="00530490">
        <w:t>.</w:t>
      </w:r>
      <w:r>
        <w:rPr>
          <w:lang w:val="vi-VN"/>
        </w:rPr>
        <w:t xml:space="preserve"> Tính độ cao cực đại </w:t>
      </w:r>
      <w:r w:rsidR="00530490">
        <w:t xml:space="preserve">mà quả bóng đạt được </w:t>
      </w:r>
      <w:r>
        <w:rPr>
          <w:lang w:val="vi-VN"/>
        </w:rPr>
        <w:t xml:space="preserve">và vận tốc quả bóng lúc chạm mặt sàn? </w:t>
      </w:r>
    </w:p>
    <w:p w:rsidR="00A40800" w:rsidRDefault="00A40800" w:rsidP="00A40800">
      <w:pPr>
        <w:ind w:firstLine="720"/>
        <w:jc w:val="both"/>
      </w:pPr>
      <w:r>
        <w:rPr>
          <w:lang w:val="vi-VN"/>
        </w:rPr>
        <w:t xml:space="preserve">b. Biết quả bóng có khối lượng 200 g và trong thực tế độ cao cực đại mà quả bóng </w:t>
      </w:r>
      <w:r w:rsidR="00530490">
        <w:t>đạt được</w:t>
      </w:r>
      <w:r>
        <w:rPr>
          <w:lang w:val="vi-VN"/>
        </w:rPr>
        <w:t xml:space="preserve"> là 12,5 m so với mặt sàn. Tìm độ lớn lực cản không khí trong quá trình này (giả sử lực này có độ lớn không đổi)</w:t>
      </w:r>
      <w:r>
        <w:t>.</w:t>
      </w:r>
    </w:p>
    <w:p w:rsidR="00A40800" w:rsidRDefault="00A40800" w:rsidP="00580AA6">
      <w:pPr>
        <w:ind w:left="720" w:hanging="720"/>
        <w:jc w:val="both"/>
        <w:rPr>
          <w:b/>
          <w:u w:val="single"/>
        </w:rPr>
      </w:pPr>
    </w:p>
    <w:p w:rsidR="00F62A3A" w:rsidRPr="00962902" w:rsidRDefault="00F62A3A" w:rsidP="00580AA6">
      <w:pPr>
        <w:ind w:left="720" w:hanging="720"/>
        <w:jc w:val="both"/>
        <w:rPr>
          <w:sz w:val="12"/>
          <w:szCs w:val="12"/>
        </w:rPr>
      </w:pPr>
    </w:p>
    <w:p w:rsidR="00F62A3A" w:rsidRPr="00B1757C" w:rsidRDefault="00F62A3A" w:rsidP="00F62A3A">
      <w:pPr>
        <w:jc w:val="center"/>
        <w:rPr>
          <w:b/>
        </w:rPr>
      </w:pPr>
      <w:r w:rsidRPr="00B1757C">
        <w:rPr>
          <w:b/>
        </w:rPr>
        <w:t>---------- Hết ---------</w:t>
      </w:r>
    </w:p>
    <w:p w:rsidR="00F62A3A" w:rsidRPr="00B1757C" w:rsidRDefault="00F62A3A" w:rsidP="00F62A3A">
      <w:pPr>
        <w:spacing w:line="360" w:lineRule="auto"/>
        <w:jc w:val="both"/>
        <w:rPr>
          <w:b/>
        </w:rPr>
      </w:pPr>
    </w:p>
    <w:p w:rsidR="00BD7F35" w:rsidRPr="00962902" w:rsidRDefault="00BD7F35" w:rsidP="00962902">
      <w:pPr>
        <w:rPr>
          <w:b/>
        </w:rPr>
      </w:pPr>
    </w:p>
    <w:p w:rsidR="00A40800" w:rsidRDefault="00A40800">
      <w:pPr>
        <w:spacing w:after="200" w:line="276" w:lineRule="auto"/>
        <w:rPr>
          <w:b/>
        </w:rPr>
      </w:pPr>
      <w:r>
        <w:rPr>
          <w:b/>
        </w:rPr>
        <w:br w:type="page"/>
      </w:r>
    </w:p>
    <w:p w:rsidR="00F62A3A" w:rsidRPr="00B1757C" w:rsidRDefault="007239F3" w:rsidP="00F62A3A">
      <w:pPr>
        <w:jc w:val="center"/>
        <w:rPr>
          <w:b/>
        </w:rPr>
      </w:pPr>
      <w:r>
        <w:rPr>
          <w:b/>
        </w:rPr>
        <w:lastRenderedPageBreak/>
        <w:t>THANG ĐIỂM VÀ HƯỚNG DẪN CHẤM KIỂM TRA</w:t>
      </w:r>
      <w:bookmarkStart w:id="0" w:name="_GoBack"/>
      <w:bookmarkEnd w:id="0"/>
      <w:r w:rsidR="00F62A3A" w:rsidRPr="00B1757C">
        <w:rPr>
          <w:b/>
        </w:rPr>
        <w:t xml:space="preserve"> HỌC KÌ </w:t>
      </w:r>
      <w:r w:rsidR="00B84857">
        <w:rPr>
          <w:b/>
        </w:rPr>
        <w:t>2</w:t>
      </w:r>
      <w:r w:rsidR="0091054E">
        <w:rPr>
          <w:b/>
        </w:rPr>
        <w:t xml:space="preserve"> </w:t>
      </w:r>
      <w:r w:rsidR="00F62A3A" w:rsidRPr="00B1757C">
        <w:rPr>
          <w:b/>
        </w:rPr>
        <w:t>NĂM HỌC 201</w:t>
      </w:r>
      <w:r w:rsidR="00B84857">
        <w:rPr>
          <w:b/>
        </w:rPr>
        <w:t>6</w:t>
      </w:r>
      <w:r w:rsidR="00F62A3A" w:rsidRPr="00B1757C">
        <w:rPr>
          <w:b/>
        </w:rPr>
        <w:t xml:space="preserve"> – 201</w:t>
      </w:r>
      <w:r w:rsidR="00B84857">
        <w:rPr>
          <w:b/>
        </w:rPr>
        <w:t>7</w:t>
      </w:r>
    </w:p>
    <w:p w:rsidR="00F62A3A" w:rsidRPr="00B1757C" w:rsidRDefault="00F62A3A" w:rsidP="00F62A3A">
      <w:pPr>
        <w:jc w:val="center"/>
        <w:rPr>
          <w:b/>
        </w:rPr>
      </w:pPr>
      <w:r w:rsidRPr="00B1757C">
        <w:rPr>
          <w:b/>
        </w:rPr>
        <w:t>Môn vật lý 10</w:t>
      </w:r>
      <w:r w:rsidR="00B666F8">
        <w:rPr>
          <w:b/>
        </w:rPr>
        <w:t xml:space="preserve"> _ ĐỀ CHÍNH THỨC</w:t>
      </w:r>
    </w:p>
    <w:p w:rsidR="00F62A3A" w:rsidRPr="00B1757C" w:rsidRDefault="00F62A3A" w:rsidP="00F62A3A">
      <w:pPr>
        <w:jc w:val="center"/>
        <w:rPr>
          <w:b/>
        </w:rPr>
      </w:pPr>
    </w:p>
    <w:tbl>
      <w:tblPr>
        <w:tblW w:w="10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82"/>
        <w:gridCol w:w="1260"/>
        <w:gridCol w:w="1460"/>
      </w:tblGrid>
      <w:tr w:rsidR="00F62A3A" w:rsidRPr="00B1757C" w:rsidTr="0050353D">
        <w:tc>
          <w:tcPr>
            <w:tcW w:w="736"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r w:rsidRPr="00B1757C">
              <w:rPr>
                <w:b/>
              </w:rPr>
              <w:t>CÂU</w:t>
            </w:r>
          </w:p>
        </w:tc>
        <w:tc>
          <w:tcPr>
            <w:tcW w:w="7382"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r w:rsidRPr="00B1757C">
              <w:rPr>
                <w:b/>
              </w:rPr>
              <w:t>ĐÁP ÁN</w:t>
            </w:r>
          </w:p>
        </w:tc>
        <w:tc>
          <w:tcPr>
            <w:tcW w:w="12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r w:rsidRPr="00B1757C">
              <w:rPr>
                <w:b/>
              </w:rPr>
              <w:t>ĐIỂM</w:t>
            </w:r>
          </w:p>
        </w:tc>
        <w:tc>
          <w:tcPr>
            <w:tcW w:w="14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r w:rsidRPr="00B1757C">
              <w:rPr>
                <w:b/>
              </w:rPr>
              <w:t>GHI CHÚ</w:t>
            </w:r>
          </w:p>
        </w:tc>
      </w:tr>
      <w:tr w:rsidR="00F62A3A" w:rsidRPr="00B1757C" w:rsidTr="0050353D">
        <w:tc>
          <w:tcPr>
            <w:tcW w:w="736"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lang w:val="vi-VN"/>
              </w:rPr>
            </w:pPr>
            <w:r w:rsidRPr="00B1757C">
              <w:rPr>
                <w:b/>
              </w:rPr>
              <w:t>1</w:t>
            </w:r>
          </w:p>
          <w:p w:rsidR="00F62A3A" w:rsidRPr="00B1757C" w:rsidRDefault="00F62A3A" w:rsidP="00381C75">
            <w:pPr>
              <w:spacing w:before="60"/>
              <w:jc w:val="center"/>
              <w:rPr>
                <w:b/>
                <w:lang w:val="vi-VN"/>
              </w:rPr>
            </w:pPr>
          </w:p>
        </w:tc>
        <w:tc>
          <w:tcPr>
            <w:tcW w:w="7382" w:type="dxa"/>
            <w:tcBorders>
              <w:top w:val="single" w:sz="4" w:space="0" w:color="000000"/>
              <w:left w:val="single" w:sz="4" w:space="0" w:color="000000"/>
              <w:bottom w:val="single" w:sz="4" w:space="0" w:color="000000"/>
              <w:right w:val="single" w:sz="4" w:space="0" w:color="000000"/>
            </w:tcBorders>
          </w:tcPr>
          <w:p w:rsidR="00F62A3A" w:rsidRDefault="00DF0CAD" w:rsidP="00381C75">
            <w:pPr>
              <w:spacing w:before="60"/>
              <w:jc w:val="both"/>
              <w:rPr>
                <w:lang w:val="vi-VN"/>
              </w:rPr>
            </w:pPr>
            <w:r>
              <w:rPr>
                <w:lang w:val="vi-VN"/>
              </w:rPr>
              <w:t xml:space="preserve">Trong một </w:t>
            </w:r>
            <w:r w:rsidRPr="0033174B">
              <w:rPr>
                <w:i/>
                <w:u w:val="single"/>
                <w:lang w:val="vi-VN"/>
              </w:rPr>
              <w:t>hệ kín</w:t>
            </w:r>
            <w:r>
              <w:rPr>
                <w:lang w:val="vi-VN"/>
              </w:rPr>
              <w:t>, động lượng của hệ được bảo toàn</w:t>
            </w:r>
          </w:p>
          <w:p w:rsidR="00DF0CAD" w:rsidRPr="00DF0CAD" w:rsidRDefault="00DF0CAD" w:rsidP="00381C75">
            <w:pPr>
              <w:spacing w:before="60"/>
              <w:jc w:val="both"/>
              <w:rPr>
                <w:lang w:val="vi-VN"/>
              </w:rPr>
            </w:pPr>
          </w:p>
          <w:p w:rsidR="00F62A3A" w:rsidRPr="00B1757C" w:rsidRDefault="00DF0CAD" w:rsidP="00381C75">
            <w:pPr>
              <w:spacing w:before="60"/>
              <w:jc w:val="both"/>
            </w:pPr>
            <w:r w:rsidRPr="00DF0CAD">
              <w:rPr>
                <w:position w:val="-12"/>
              </w:rPr>
              <w:object w:dxaOrig="168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22.5pt" o:ole="">
                  <v:imagedata r:id="rId7" o:title=""/>
                </v:shape>
                <o:OLEObject Type="Embed" ProgID="Equation.DSMT4" ShapeID="_x0000_i1025" DrawAspect="Content" ObjectID="_1557063698" r:id="rId8"/>
              </w:object>
            </w:r>
            <w:r w:rsidR="0033174B">
              <w:rPr>
                <w:position w:val="-12"/>
              </w:rPr>
              <w:t>, nêu tên và đơn vị các đại lượng</w:t>
            </w:r>
          </w:p>
        </w:tc>
        <w:tc>
          <w:tcPr>
            <w:tcW w:w="1260" w:type="dxa"/>
            <w:tcBorders>
              <w:top w:val="single" w:sz="4" w:space="0" w:color="000000"/>
              <w:left w:val="single" w:sz="4" w:space="0" w:color="000000"/>
              <w:bottom w:val="single" w:sz="4" w:space="0" w:color="000000"/>
              <w:right w:val="single" w:sz="4" w:space="0" w:color="000000"/>
            </w:tcBorders>
          </w:tcPr>
          <w:p w:rsidR="00F62A3A" w:rsidRPr="00B1757C" w:rsidRDefault="00DF0CAD" w:rsidP="00381C75">
            <w:pPr>
              <w:spacing w:before="60"/>
              <w:jc w:val="center"/>
              <w:rPr>
                <w:b/>
              </w:rPr>
            </w:pPr>
            <w:r>
              <w:rPr>
                <w:b/>
              </w:rPr>
              <w:t>0,</w:t>
            </w:r>
            <w:r w:rsidR="0033174B">
              <w:rPr>
                <w:b/>
              </w:rPr>
              <w:t>5</w:t>
            </w:r>
          </w:p>
          <w:p w:rsidR="00DF0CAD" w:rsidRDefault="00DF0CAD" w:rsidP="00DF0CAD">
            <w:pPr>
              <w:spacing w:before="60"/>
              <w:jc w:val="center"/>
              <w:rPr>
                <w:b/>
                <w:lang w:val="vi-VN"/>
              </w:rPr>
            </w:pPr>
          </w:p>
          <w:p w:rsidR="00F62A3A" w:rsidRPr="00DF0CAD" w:rsidRDefault="00F62A3A" w:rsidP="0033174B">
            <w:pPr>
              <w:spacing w:before="60"/>
              <w:jc w:val="center"/>
              <w:rPr>
                <w:b/>
                <w:lang w:val="vi-VN"/>
              </w:rPr>
            </w:pPr>
            <w:r w:rsidRPr="00B1757C">
              <w:rPr>
                <w:b/>
              </w:rPr>
              <w:t>0</w:t>
            </w:r>
            <w:r w:rsidR="00DF0CAD">
              <w:rPr>
                <w:b/>
                <w:lang w:val="vi-VN"/>
              </w:rPr>
              <w:t>,</w:t>
            </w:r>
            <w:r w:rsidR="0033174B">
              <w:rPr>
                <w:b/>
              </w:rPr>
              <w:t>2</w:t>
            </w:r>
            <w:r w:rsidR="00DF0CAD">
              <w:rPr>
                <w:b/>
                <w:lang w:val="vi-VN"/>
              </w:rPr>
              <w:t>5</w:t>
            </w:r>
            <w:r w:rsidR="0033174B">
              <w:rPr>
                <w:b/>
              </w:rPr>
              <w:t>x2</w:t>
            </w:r>
          </w:p>
        </w:tc>
        <w:tc>
          <w:tcPr>
            <w:tcW w:w="14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p>
        </w:tc>
      </w:tr>
      <w:tr w:rsidR="00F62A3A" w:rsidRPr="00B1757C" w:rsidTr="0050353D">
        <w:tc>
          <w:tcPr>
            <w:tcW w:w="736"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lang w:val="vi-VN"/>
              </w:rPr>
            </w:pPr>
            <w:r w:rsidRPr="00B1757C">
              <w:rPr>
                <w:b/>
              </w:rPr>
              <w:t>2</w:t>
            </w:r>
          </w:p>
          <w:p w:rsidR="00F62A3A" w:rsidRPr="00B1757C" w:rsidRDefault="00F62A3A" w:rsidP="00381C75">
            <w:pPr>
              <w:spacing w:before="60"/>
              <w:jc w:val="center"/>
              <w:rPr>
                <w:b/>
                <w:lang w:val="vi-VN"/>
              </w:rPr>
            </w:pPr>
          </w:p>
        </w:tc>
        <w:tc>
          <w:tcPr>
            <w:tcW w:w="7382" w:type="dxa"/>
            <w:tcBorders>
              <w:top w:val="single" w:sz="4" w:space="0" w:color="000000"/>
              <w:left w:val="single" w:sz="4" w:space="0" w:color="000000"/>
              <w:bottom w:val="single" w:sz="4" w:space="0" w:color="000000"/>
              <w:right w:val="single" w:sz="4" w:space="0" w:color="000000"/>
            </w:tcBorders>
          </w:tcPr>
          <w:p w:rsidR="00F62A3A" w:rsidRDefault="0033174B" w:rsidP="00381C75">
            <w:pPr>
              <w:spacing w:before="60"/>
              <w:jc w:val="both"/>
            </w:pPr>
            <w:r w:rsidRPr="0033174B">
              <w:rPr>
                <w:position w:val="-24"/>
              </w:rPr>
              <w:object w:dxaOrig="1200" w:dyaOrig="620">
                <v:shape id="_x0000_i1026" type="#_x0000_t75" style="width:60pt;height:31.5pt" o:ole="">
                  <v:imagedata r:id="rId9" o:title=""/>
                </v:shape>
                <o:OLEObject Type="Embed" ProgID="Equation.DSMT4" ShapeID="_x0000_i1026" DrawAspect="Content" ObjectID="_1557063699" r:id="rId10"/>
              </w:object>
            </w:r>
            <w:r>
              <w:t>, giải thích các đại lượng</w:t>
            </w:r>
          </w:p>
          <w:p w:rsidR="0033174B" w:rsidRPr="00B1757C" w:rsidRDefault="0033174B" w:rsidP="00381C75">
            <w:pPr>
              <w:spacing w:before="60"/>
              <w:jc w:val="both"/>
            </w:pPr>
            <w:r>
              <w:t>Động năng biến thiên khi các lực tác dụng lên vật sinh công</w:t>
            </w:r>
          </w:p>
        </w:tc>
        <w:tc>
          <w:tcPr>
            <w:tcW w:w="1260" w:type="dxa"/>
            <w:tcBorders>
              <w:top w:val="single" w:sz="4" w:space="0" w:color="000000"/>
              <w:left w:val="single" w:sz="4" w:space="0" w:color="000000"/>
              <w:bottom w:val="single" w:sz="4" w:space="0" w:color="000000"/>
              <w:right w:val="single" w:sz="4" w:space="0" w:color="000000"/>
            </w:tcBorders>
          </w:tcPr>
          <w:p w:rsidR="00F62A3A" w:rsidRDefault="0033174B" w:rsidP="00381C75">
            <w:pPr>
              <w:spacing w:before="60"/>
              <w:jc w:val="center"/>
              <w:rPr>
                <w:b/>
              </w:rPr>
            </w:pPr>
            <w:r>
              <w:rPr>
                <w:b/>
              </w:rPr>
              <w:t>0,25x2</w:t>
            </w:r>
          </w:p>
          <w:p w:rsidR="0033174B" w:rsidRDefault="0033174B" w:rsidP="00381C75">
            <w:pPr>
              <w:spacing w:before="60"/>
              <w:jc w:val="center"/>
              <w:rPr>
                <w:b/>
              </w:rPr>
            </w:pPr>
          </w:p>
          <w:p w:rsidR="0033174B" w:rsidRPr="00B1757C" w:rsidRDefault="0033174B" w:rsidP="00381C75">
            <w:pPr>
              <w:spacing w:before="60"/>
              <w:jc w:val="center"/>
              <w:rPr>
                <w:b/>
              </w:rPr>
            </w:pPr>
            <w:r>
              <w:rPr>
                <w:b/>
              </w:rPr>
              <w:t>0,5</w:t>
            </w:r>
          </w:p>
        </w:tc>
        <w:tc>
          <w:tcPr>
            <w:tcW w:w="14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p>
        </w:tc>
      </w:tr>
      <w:tr w:rsidR="00F62A3A" w:rsidRPr="00B1757C" w:rsidTr="0050353D">
        <w:tc>
          <w:tcPr>
            <w:tcW w:w="736"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lang w:val="vi-VN"/>
              </w:rPr>
            </w:pPr>
            <w:r w:rsidRPr="00B1757C">
              <w:rPr>
                <w:b/>
              </w:rPr>
              <w:t>3</w:t>
            </w:r>
          </w:p>
          <w:p w:rsidR="00F62A3A" w:rsidRPr="00B1757C" w:rsidRDefault="00F62A3A" w:rsidP="00381C75">
            <w:pPr>
              <w:spacing w:before="60"/>
              <w:jc w:val="center"/>
              <w:rPr>
                <w:b/>
                <w:lang w:val="vi-VN"/>
              </w:rPr>
            </w:pPr>
          </w:p>
        </w:tc>
        <w:tc>
          <w:tcPr>
            <w:tcW w:w="7382"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both"/>
              <w:rPr>
                <w:lang w:val="vi-VN"/>
              </w:rPr>
            </w:pPr>
            <w:r w:rsidRPr="00B1757C">
              <w:rPr>
                <w:lang w:val="vi-VN"/>
              </w:rPr>
              <w:t xml:space="preserve">Trong quá trình đẳng tích </w:t>
            </w:r>
            <w:r w:rsidRPr="0033174B">
              <w:rPr>
                <w:u w:val="single"/>
                <w:lang w:val="vi-VN"/>
              </w:rPr>
              <w:t>của một lượng khí nhất định</w:t>
            </w:r>
            <w:r w:rsidRPr="00B1757C">
              <w:rPr>
                <w:lang w:val="vi-VN"/>
              </w:rPr>
              <w:t xml:space="preserve">, áp suất tỉ lệ thuận với nhiệt độ </w:t>
            </w:r>
            <w:r w:rsidRPr="0033174B">
              <w:rPr>
                <w:u w:val="single"/>
                <w:lang w:val="vi-VN"/>
              </w:rPr>
              <w:t>tuyệt đối</w:t>
            </w:r>
            <w:r w:rsidRPr="00B1757C">
              <w:rPr>
                <w:lang w:val="vi-VN"/>
              </w:rPr>
              <w:t>.</w:t>
            </w:r>
          </w:p>
          <w:p w:rsidR="00F62A3A" w:rsidRPr="00B666F8" w:rsidRDefault="00F62A3A" w:rsidP="00381C75">
            <w:pPr>
              <w:spacing w:before="60"/>
              <w:jc w:val="both"/>
            </w:pPr>
            <w:r w:rsidRPr="00B1757C">
              <w:rPr>
                <w:lang w:val="vi-VN"/>
              </w:rPr>
              <w:fldChar w:fldCharType="begin"/>
            </w:r>
            <w:r w:rsidRPr="00B1757C">
              <w:rPr>
                <w:lang w:val="vi-VN"/>
              </w:rPr>
              <w:instrText xml:space="preserve"> QUOTE </w:instrText>
            </w:r>
            <w:r w:rsidRPr="00B1757C">
              <w:rPr>
                <w:noProof/>
              </w:rPr>
              <w:drawing>
                <wp:inline distT="0" distB="0" distL="0" distR="0" wp14:anchorId="1551D39B" wp14:editId="7F2FA69D">
                  <wp:extent cx="127000" cy="317500"/>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317500"/>
                          </a:xfrm>
                          <a:prstGeom prst="rect">
                            <a:avLst/>
                          </a:prstGeom>
                          <a:noFill/>
                          <a:ln>
                            <a:noFill/>
                          </a:ln>
                        </pic:spPr>
                      </pic:pic>
                    </a:graphicData>
                  </a:graphic>
                </wp:inline>
              </w:drawing>
            </w:r>
            <w:r w:rsidRPr="00B1757C">
              <w:rPr>
                <w:lang w:val="vi-VN"/>
              </w:rPr>
              <w:instrText xml:space="preserve"> </w:instrText>
            </w:r>
            <w:r w:rsidRPr="00B1757C">
              <w:rPr>
                <w:lang w:val="vi-VN"/>
              </w:rPr>
              <w:fldChar w:fldCharType="separate"/>
            </w:r>
            <w:r w:rsidR="00B666F8" w:rsidRPr="00B666F8">
              <w:rPr>
                <w:position w:val="-24"/>
                <w:lang w:val="vi-VN"/>
              </w:rPr>
              <w:object w:dxaOrig="260" w:dyaOrig="620">
                <v:shape id="_x0000_i1027" type="#_x0000_t75" style="width:12.75pt;height:30.75pt" o:ole="">
                  <v:imagedata r:id="rId12" o:title=""/>
                </v:shape>
                <o:OLEObject Type="Embed" ProgID="Equation.DSMT4" ShapeID="_x0000_i1027" DrawAspect="Content" ObjectID="_1557063700" r:id="rId13"/>
              </w:object>
            </w:r>
            <w:r w:rsidRPr="00B1757C">
              <w:rPr>
                <w:lang w:val="vi-VN"/>
              </w:rPr>
              <w:fldChar w:fldCharType="end"/>
            </w:r>
            <w:r w:rsidRPr="00B1757C">
              <w:rPr>
                <w:lang w:val="vi-VN"/>
              </w:rPr>
              <w:t xml:space="preserve"> = hằng số   hay p </w:t>
            </w:r>
            <w:r w:rsidRPr="00B1757C">
              <w:rPr>
                <w:lang w:val="vi-VN"/>
              </w:rPr>
              <w:fldChar w:fldCharType="begin"/>
            </w:r>
            <w:r w:rsidRPr="00B1757C">
              <w:rPr>
                <w:lang w:val="vi-VN"/>
              </w:rPr>
              <w:instrText xml:space="preserve"> QUOTE </w:instrText>
            </w:r>
            <w:r w:rsidRPr="00B1757C">
              <w:rPr>
                <w:noProof/>
              </w:rPr>
              <w:drawing>
                <wp:inline distT="0" distB="0" distL="0" distR="0" wp14:anchorId="6217D5E9" wp14:editId="477635AB">
                  <wp:extent cx="152400" cy="1460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46050"/>
                          </a:xfrm>
                          <a:prstGeom prst="rect">
                            <a:avLst/>
                          </a:prstGeom>
                          <a:noFill/>
                          <a:ln>
                            <a:noFill/>
                          </a:ln>
                        </pic:spPr>
                      </pic:pic>
                    </a:graphicData>
                  </a:graphic>
                </wp:inline>
              </w:drawing>
            </w:r>
            <w:r w:rsidRPr="00B1757C">
              <w:rPr>
                <w:lang w:val="vi-VN"/>
              </w:rPr>
              <w:instrText xml:space="preserve"> </w:instrText>
            </w:r>
            <w:r w:rsidRPr="00B1757C">
              <w:rPr>
                <w:lang w:val="vi-VN"/>
              </w:rPr>
              <w:fldChar w:fldCharType="separate"/>
            </w:r>
            <w:r w:rsidRPr="00B1757C">
              <w:rPr>
                <w:noProof/>
              </w:rPr>
              <w:drawing>
                <wp:inline distT="0" distB="0" distL="0" distR="0" wp14:anchorId="1CF5BBC9" wp14:editId="1A31DF9E">
                  <wp:extent cx="152400" cy="146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2400" cy="146050"/>
                          </a:xfrm>
                          <a:prstGeom prst="rect">
                            <a:avLst/>
                          </a:prstGeom>
                          <a:noFill/>
                          <a:ln>
                            <a:noFill/>
                          </a:ln>
                        </pic:spPr>
                      </pic:pic>
                    </a:graphicData>
                  </a:graphic>
                </wp:inline>
              </w:drawing>
            </w:r>
            <w:r w:rsidRPr="00B1757C">
              <w:rPr>
                <w:lang w:val="vi-VN"/>
              </w:rPr>
              <w:fldChar w:fldCharType="end"/>
            </w:r>
            <w:r w:rsidRPr="00B1757C">
              <w:rPr>
                <w:lang w:val="vi-VN"/>
              </w:rPr>
              <w:t xml:space="preserve"> T     hay </w:t>
            </w:r>
            <w:r w:rsidRPr="00B1757C">
              <w:rPr>
                <w:lang w:val="vi-VN"/>
              </w:rPr>
              <w:fldChar w:fldCharType="begin"/>
            </w:r>
            <w:r w:rsidRPr="00B1757C">
              <w:rPr>
                <w:lang w:val="vi-VN"/>
              </w:rPr>
              <w:instrText xml:space="preserve"> QUOTE </w:instrText>
            </w:r>
            <w:r w:rsidRPr="00B1757C">
              <w:rPr>
                <w:noProof/>
              </w:rPr>
              <w:drawing>
                <wp:inline distT="0" distB="0" distL="0" distR="0" wp14:anchorId="065C82D3" wp14:editId="261384A3">
                  <wp:extent cx="203200" cy="34290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3200" cy="342900"/>
                          </a:xfrm>
                          <a:prstGeom prst="rect">
                            <a:avLst/>
                          </a:prstGeom>
                          <a:noFill/>
                          <a:ln>
                            <a:noFill/>
                          </a:ln>
                        </pic:spPr>
                      </pic:pic>
                    </a:graphicData>
                  </a:graphic>
                </wp:inline>
              </w:drawing>
            </w:r>
            <w:r w:rsidRPr="00B1757C">
              <w:rPr>
                <w:lang w:val="vi-VN"/>
              </w:rPr>
              <w:instrText xml:space="preserve"> </w:instrText>
            </w:r>
            <w:r w:rsidRPr="00B1757C">
              <w:rPr>
                <w:lang w:val="vi-VN"/>
              </w:rPr>
              <w:fldChar w:fldCharType="end"/>
            </w:r>
            <w:r w:rsidR="00B666F8">
              <w:t xml:space="preserve"> </w:t>
            </w:r>
            <w:r w:rsidR="00B666F8" w:rsidRPr="00B666F8">
              <w:rPr>
                <w:position w:val="-30"/>
              </w:rPr>
              <w:object w:dxaOrig="859" w:dyaOrig="680">
                <v:shape id="_x0000_i1028" type="#_x0000_t75" style="width:42.75pt;height:34.5pt" o:ole="">
                  <v:imagedata r:id="rId16" o:title=""/>
                </v:shape>
                <o:OLEObject Type="Embed" ProgID="Equation.DSMT4" ShapeID="_x0000_i1028" DrawAspect="Content" ObjectID="_1557063701" r:id="rId17"/>
              </w:object>
            </w:r>
            <w:r w:rsidR="0033174B">
              <w:t>, giải thích các đại lượng</w:t>
            </w:r>
          </w:p>
        </w:tc>
        <w:tc>
          <w:tcPr>
            <w:tcW w:w="1260" w:type="dxa"/>
            <w:tcBorders>
              <w:top w:val="single" w:sz="4" w:space="0" w:color="000000"/>
              <w:left w:val="single" w:sz="4" w:space="0" w:color="000000"/>
              <w:bottom w:val="single" w:sz="4" w:space="0" w:color="000000"/>
              <w:right w:val="single" w:sz="4" w:space="0" w:color="000000"/>
            </w:tcBorders>
          </w:tcPr>
          <w:p w:rsidR="00F62A3A" w:rsidRPr="00B1757C" w:rsidRDefault="0033174B" w:rsidP="00381C75">
            <w:pPr>
              <w:spacing w:before="240"/>
              <w:jc w:val="center"/>
              <w:rPr>
                <w:b/>
              </w:rPr>
            </w:pPr>
            <w:r>
              <w:rPr>
                <w:b/>
              </w:rPr>
              <w:t xml:space="preserve">0,5 </w:t>
            </w:r>
          </w:p>
          <w:p w:rsidR="00F62A3A" w:rsidRPr="00B1757C" w:rsidRDefault="00F62A3A" w:rsidP="00381C75">
            <w:pPr>
              <w:spacing w:before="240"/>
              <w:jc w:val="center"/>
              <w:rPr>
                <w:b/>
              </w:rPr>
            </w:pPr>
            <w:r w:rsidRPr="00B1757C">
              <w:rPr>
                <w:b/>
              </w:rPr>
              <w:t>0,</w:t>
            </w:r>
            <w:r w:rsidR="0033174B">
              <w:rPr>
                <w:b/>
              </w:rPr>
              <w:t>2</w:t>
            </w:r>
            <w:r w:rsidRPr="00B1757C">
              <w:rPr>
                <w:b/>
              </w:rPr>
              <w:t>5</w:t>
            </w:r>
            <w:r w:rsidR="0033174B">
              <w:rPr>
                <w:b/>
              </w:rPr>
              <w:t>x2</w:t>
            </w:r>
          </w:p>
          <w:p w:rsidR="00F62A3A" w:rsidRPr="00B1757C" w:rsidRDefault="00F62A3A" w:rsidP="00381C75">
            <w:pPr>
              <w:spacing w:before="60"/>
              <w:jc w:val="center"/>
              <w:rPr>
                <w:b/>
              </w:rPr>
            </w:pPr>
          </w:p>
        </w:tc>
        <w:tc>
          <w:tcPr>
            <w:tcW w:w="14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rPr>
                <w:b/>
              </w:rPr>
            </w:pPr>
          </w:p>
        </w:tc>
      </w:tr>
      <w:tr w:rsidR="00F62A3A" w:rsidRPr="00B1757C" w:rsidTr="0050353D">
        <w:trPr>
          <w:trHeight w:val="281"/>
        </w:trPr>
        <w:tc>
          <w:tcPr>
            <w:tcW w:w="736"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lang w:val="vi-VN"/>
              </w:rPr>
            </w:pPr>
            <w:r w:rsidRPr="00B1757C">
              <w:rPr>
                <w:b/>
              </w:rPr>
              <w:t>4</w:t>
            </w:r>
          </w:p>
          <w:p w:rsidR="00F62A3A" w:rsidRPr="00B1757C" w:rsidRDefault="00F62A3A" w:rsidP="00381C75">
            <w:pPr>
              <w:spacing w:before="60"/>
              <w:jc w:val="center"/>
              <w:rPr>
                <w:b/>
                <w:lang w:val="vi-VN"/>
              </w:rPr>
            </w:pPr>
          </w:p>
        </w:tc>
        <w:tc>
          <w:tcPr>
            <w:tcW w:w="7382" w:type="dxa"/>
            <w:tcBorders>
              <w:top w:val="single" w:sz="4" w:space="0" w:color="000000"/>
              <w:left w:val="single" w:sz="4" w:space="0" w:color="000000"/>
              <w:bottom w:val="single" w:sz="4" w:space="0" w:color="000000"/>
              <w:right w:val="single" w:sz="4" w:space="0" w:color="000000"/>
            </w:tcBorders>
          </w:tcPr>
          <w:p w:rsidR="00F62A3A" w:rsidRDefault="00381C75" w:rsidP="00381C75">
            <w:pPr>
              <w:spacing w:before="60"/>
            </w:pPr>
            <w:r>
              <w:t xml:space="preserve">- </w:t>
            </w:r>
            <w:r w:rsidR="004C4666">
              <w:t>Chất khí</w:t>
            </w:r>
            <w:r w:rsidR="0033174B">
              <w:t xml:space="preserve"> được cấu tạo từ c</w:t>
            </w:r>
            <w:r w:rsidR="004C4666">
              <w:t>á</w:t>
            </w:r>
            <w:r w:rsidR="0033174B">
              <w:t>c phân tử có kích thước rất nhỏ so với khoảng cách giữa chúng.</w:t>
            </w:r>
          </w:p>
          <w:p w:rsidR="0033174B" w:rsidRDefault="00381C75" w:rsidP="0050353D">
            <w:pPr>
              <w:spacing w:before="60"/>
            </w:pPr>
            <w:r>
              <w:t xml:space="preserve">- </w:t>
            </w:r>
            <w:r w:rsidR="0033174B">
              <w:t>Các phân tử khí chuyển động hỗn loạn không ngừng, chuyển động này càng nhanh thì nhiệt độ chất kh</w:t>
            </w:r>
            <w:r w:rsidR="004C4666">
              <w:t>í</w:t>
            </w:r>
            <w:r w:rsidR="0033174B">
              <w:t xml:space="preserve"> càng cao</w:t>
            </w:r>
          </w:p>
          <w:p w:rsidR="0033174B" w:rsidRPr="00B1757C" w:rsidRDefault="00381C75" w:rsidP="0050353D">
            <w:pPr>
              <w:spacing w:before="60"/>
            </w:pPr>
            <w:r>
              <w:t xml:space="preserve">- </w:t>
            </w:r>
            <w:r w:rsidR="0033174B">
              <w:t>Khi chuyển động hỗn loạn các phân tử khí va chạm vào thành bình gây áp suất lên thành bình</w:t>
            </w:r>
          </w:p>
        </w:tc>
        <w:tc>
          <w:tcPr>
            <w:tcW w:w="1260" w:type="dxa"/>
            <w:tcBorders>
              <w:top w:val="single" w:sz="4" w:space="0" w:color="000000"/>
              <w:left w:val="single" w:sz="4" w:space="0" w:color="000000"/>
              <w:bottom w:val="single" w:sz="4" w:space="0" w:color="000000"/>
              <w:right w:val="single" w:sz="4" w:space="0" w:color="000000"/>
            </w:tcBorders>
          </w:tcPr>
          <w:p w:rsidR="00F62A3A" w:rsidRDefault="00F10B02" w:rsidP="00381C75">
            <w:pPr>
              <w:spacing w:before="240"/>
              <w:jc w:val="center"/>
              <w:rPr>
                <w:b/>
              </w:rPr>
            </w:pPr>
            <w:r>
              <w:rPr>
                <w:b/>
              </w:rPr>
              <w:t>2 ý bất kì: 0,5</w:t>
            </w:r>
          </w:p>
          <w:p w:rsidR="00F10B02" w:rsidRPr="00B1757C" w:rsidRDefault="00F10B02" w:rsidP="00381C75">
            <w:pPr>
              <w:spacing w:before="240"/>
              <w:jc w:val="center"/>
              <w:rPr>
                <w:b/>
              </w:rPr>
            </w:pPr>
            <w:r>
              <w:rPr>
                <w:b/>
              </w:rPr>
              <w:t>ý thứ 3: 0,5</w:t>
            </w:r>
          </w:p>
        </w:tc>
        <w:tc>
          <w:tcPr>
            <w:tcW w:w="14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rPr>
            </w:pPr>
          </w:p>
        </w:tc>
      </w:tr>
      <w:tr w:rsidR="00F62A3A" w:rsidRPr="00B1757C" w:rsidTr="0050353D">
        <w:tc>
          <w:tcPr>
            <w:tcW w:w="736"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jc w:val="center"/>
              <w:rPr>
                <w:b/>
                <w:lang w:val="vi-VN"/>
              </w:rPr>
            </w:pPr>
            <w:r w:rsidRPr="00B1757C">
              <w:rPr>
                <w:b/>
              </w:rPr>
              <w:t>5</w:t>
            </w:r>
          </w:p>
          <w:p w:rsidR="00F62A3A" w:rsidRPr="00B1757C" w:rsidRDefault="00F62A3A" w:rsidP="00381C75">
            <w:pPr>
              <w:spacing w:before="60"/>
              <w:jc w:val="center"/>
              <w:rPr>
                <w:b/>
                <w:lang w:val="vi-VN"/>
              </w:rPr>
            </w:pPr>
          </w:p>
        </w:tc>
        <w:tc>
          <w:tcPr>
            <w:tcW w:w="7382" w:type="dxa"/>
            <w:tcBorders>
              <w:top w:val="single" w:sz="4" w:space="0" w:color="000000"/>
              <w:left w:val="single" w:sz="4" w:space="0" w:color="000000"/>
              <w:bottom w:val="single" w:sz="4" w:space="0" w:color="000000"/>
              <w:right w:val="single" w:sz="4" w:space="0" w:color="000000"/>
            </w:tcBorders>
          </w:tcPr>
          <w:p w:rsidR="004C4666" w:rsidRDefault="004C4666" w:rsidP="00DF0CAD">
            <w:r>
              <w:t>Đúng</w:t>
            </w:r>
          </w:p>
          <w:p w:rsidR="00DD3A5F" w:rsidRDefault="00DD3A5F" w:rsidP="00DF0CAD">
            <w:r>
              <w:t>Vì ô tô, xe máy là các động cơ nhiệt</w:t>
            </w:r>
          </w:p>
          <w:p w:rsidR="00DD3A5F" w:rsidRDefault="00DD3A5F" w:rsidP="00DF0CAD">
            <w:r>
              <w:t xml:space="preserve">Theo nguyên lí 2 NĐLH, động cơ nhiệt không thể chuyển hóa tất cả nhiệt lượng nhận được thành công cơ học. </w:t>
            </w:r>
          </w:p>
          <w:p w:rsidR="00DD3A5F" w:rsidRPr="00B1757C" w:rsidRDefault="00DD3A5F" w:rsidP="00DF0CAD">
            <w:r>
              <w:t>Do đó, ô tô, xe máy không thể chuyển hóa hoàn toàn nhiệt lượng do nhiên liệu bị đốt cháy tỏa ra thành công cơ học mà phải tỏa một phần nhiệt lượng này vào khí quyển.</w:t>
            </w:r>
          </w:p>
        </w:tc>
        <w:tc>
          <w:tcPr>
            <w:tcW w:w="1260" w:type="dxa"/>
            <w:tcBorders>
              <w:top w:val="single" w:sz="4" w:space="0" w:color="000000"/>
              <w:left w:val="single" w:sz="4" w:space="0" w:color="000000"/>
              <w:bottom w:val="single" w:sz="4" w:space="0" w:color="000000"/>
              <w:right w:val="single" w:sz="4" w:space="0" w:color="000000"/>
            </w:tcBorders>
          </w:tcPr>
          <w:p w:rsidR="00DF0CAD" w:rsidRDefault="00DD3A5F" w:rsidP="004C4666">
            <w:pPr>
              <w:jc w:val="center"/>
              <w:rPr>
                <w:b/>
              </w:rPr>
            </w:pPr>
            <w:r>
              <w:rPr>
                <w:b/>
              </w:rPr>
              <w:t>0,25</w:t>
            </w:r>
          </w:p>
          <w:p w:rsidR="004C4666" w:rsidRDefault="004C4666" w:rsidP="004C4666">
            <w:pPr>
              <w:jc w:val="center"/>
              <w:rPr>
                <w:b/>
              </w:rPr>
            </w:pPr>
            <w:r>
              <w:rPr>
                <w:b/>
              </w:rPr>
              <w:t>0,25</w:t>
            </w:r>
          </w:p>
          <w:p w:rsidR="00DD3A5F" w:rsidRDefault="00DD3A5F" w:rsidP="004C4666">
            <w:pPr>
              <w:jc w:val="center"/>
              <w:rPr>
                <w:b/>
              </w:rPr>
            </w:pPr>
            <w:r>
              <w:rPr>
                <w:b/>
              </w:rPr>
              <w:t>0,</w:t>
            </w:r>
            <w:r w:rsidR="004C4666">
              <w:rPr>
                <w:b/>
              </w:rPr>
              <w:t>2</w:t>
            </w:r>
            <w:r>
              <w:rPr>
                <w:b/>
              </w:rPr>
              <w:t>5</w:t>
            </w:r>
          </w:p>
          <w:p w:rsidR="004C4666" w:rsidRDefault="004C4666" w:rsidP="004C4666">
            <w:pPr>
              <w:jc w:val="center"/>
              <w:rPr>
                <w:b/>
              </w:rPr>
            </w:pPr>
          </w:p>
          <w:p w:rsidR="00DD3A5F" w:rsidRPr="00B1757C" w:rsidRDefault="00DD3A5F" w:rsidP="004C4666">
            <w:pPr>
              <w:jc w:val="center"/>
              <w:rPr>
                <w:b/>
              </w:rPr>
            </w:pPr>
            <w:r>
              <w:rPr>
                <w:b/>
              </w:rPr>
              <w:t>0,25</w:t>
            </w:r>
          </w:p>
          <w:p w:rsidR="00F62A3A" w:rsidRPr="00B1757C" w:rsidRDefault="00F62A3A" w:rsidP="00381C75">
            <w:pPr>
              <w:spacing w:before="60"/>
              <w:jc w:val="center"/>
              <w:rPr>
                <w:b/>
              </w:rPr>
            </w:pPr>
          </w:p>
        </w:tc>
        <w:tc>
          <w:tcPr>
            <w:tcW w:w="1460" w:type="dxa"/>
            <w:tcBorders>
              <w:top w:val="single" w:sz="4" w:space="0" w:color="000000"/>
              <w:left w:val="single" w:sz="4" w:space="0" w:color="000000"/>
              <w:bottom w:val="single" w:sz="4" w:space="0" w:color="000000"/>
              <w:right w:val="single" w:sz="4" w:space="0" w:color="000000"/>
            </w:tcBorders>
          </w:tcPr>
          <w:p w:rsidR="00F62A3A" w:rsidRPr="00B1757C" w:rsidRDefault="00F62A3A" w:rsidP="00381C75">
            <w:pPr>
              <w:spacing w:before="60"/>
              <w:rPr>
                <w:b/>
              </w:rPr>
            </w:pPr>
          </w:p>
        </w:tc>
      </w:tr>
      <w:tr w:rsidR="00B24A2B" w:rsidRPr="00B1757C" w:rsidTr="0050353D">
        <w:tc>
          <w:tcPr>
            <w:tcW w:w="736" w:type="dxa"/>
            <w:tcBorders>
              <w:top w:val="single" w:sz="4" w:space="0" w:color="000000"/>
              <w:left w:val="single" w:sz="4" w:space="0" w:color="000000"/>
              <w:bottom w:val="single" w:sz="4" w:space="0" w:color="000000"/>
              <w:right w:val="single" w:sz="4" w:space="0" w:color="000000"/>
            </w:tcBorders>
          </w:tcPr>
          <w:p w:rsidR="00B24A2B" w:rsidRPr="00BD7F35" w:rsidRDefault="00B24A2B" w:rsidP="00381C75">
            <w:pPr>
              <w:spacing w:before="60"/>
              <w:jc w:val="center"/>
              <w:rPr>
                <w:b/>
                <w:lang w:val="vi-VN"/>
              </w:rPr>
            </w:pPr>
            <w:r>
              <w:rPr>
                <w:b/>
                <w:lang w:val="vi-VN"/>
              </w:rPr>
              <w:t>6</w:t>
            </w:r>
          </w:p>
          <w:p w:rsidR="00B24A2B" w:rsidRPr="00B1757C" w:rsidRDefault="00B24A2B" w:rsidP="00381C75">
            <w:pPr>
              <w:spacing w:before="60"/>
              <w:jc w:val="center"/>
              <w:rPr>
                <w:b/>
              </w:rPr>
            </w:pPr>
          </w:p>
        </w:tc>
        <w:tc>
          <w:tcPr>
            <w:tcW w:w="7382" w:type="dxa"/>
            <w:tcBorders>
              <w:top w:val="single" w:sz="4" w:space="0" w:color="000000"/>
              <w:left w:val="single" w:sz="4" w:space="0" w:color="000000"/>
              <w:bottom w:val="single" w:sz="4" w:space="0" w:color="000000"/>
              <w:right w:val="single" w:sz="4" w:space="0" w:color="000000"/>
            </w:tcBorders>
          </w:tcPr>
          <w:p w:rsidR="00B24A2B" w:rsidRDefault="00B24A2B" w:rsidP="00461A1B">
            <w:pPr>
              <w:tabs>
                <w:tab w:val="left" w:pos="2565"/>
                <w:tab w:val="center" w:pos="3447"/>
              </w:tabs>
              <w:jc w:val="both"/>
            </w:pPr>
            <w:r>
              <w:t>Khí nhận công A = 150J, khí truyền nhiệt Q = -60 J</w:t>
            </w:r>
          </w:p>
          <w:p w:rsidR="00B24A2B" w:rsidRDefault="00B24A2B" w:rsidP="00461A1B">
            <w:pPr>
              <w:tabs>
                <w:tab w:val="left" w:pos="2565"/>
                <w:tab w:val="center" w:pos="3447"/>
              </w:tabs>
              <w:jc w:val="both"/>
            </w:pPr>
            <w:r>
              <w:t>∆U = A + Q</w:t>
            </w:r>
          </w:p>
          <w:p w:rsidR="00B24A2B" w:rsidRDefault="00B24A2B" w:rsidP="00461A1B">
            <w:pPr>
              <w:tabs>
                <w:tab w:val="left" w:pos="2565"/>
                <w:tab w:val="center" w:pos="3447"/>
              </w:tabs>
              <w:jc w:val="both"/>
            </w:pPr>
            <w:r>
              <w:t xml:space="preserve">   Thay số </w:t>
            </w:r>
            <w:r>
              <w:rPr>
                <w:rFonts w:ascii="Cambria Math" w:hAnsi="Cambria Math" w:cs="Cambria Math"/>
              </w:rPr>
              <w:t>⟹</w:t>
            </w:r>
            <w:r>
              <w:t xml:space="preserve"> ∆U = 90 J</w:t>
            </w:r>
          </w:p>
        </w:tc>
        <w:tc>
          <w:tcPr>
            <w:tcW w:w="1260" w:type="dxa"/>
            <w:tcBorders>
              <w:top w:val="single" w:sz="4" w:space="0" w:color="000000"/>
              <w:left w:val="single" w:sz="4" w:space="0" w:color="000000"/>
              <w:bottom w:val="single" w:sz="4" w:space="0" w:color="000000"/>
              <w:right w:val="single" w:sz="4" w:space="0" w:color="000000"/>
            </w:tcBorders>
          </w:tcPr>
          <w:p w:rsidR="00B24A2B" w:rsidRDefault="00B24A2B" w:rsidP="00461A1B">
            <w:pPr>
              <w:jc w:val="center"/>
              <w:rPr>
                <w:b/>
              </w:rPr>
            </w:pPr>
            <w:r>
              <w:rPr>
                <w:b/>
              </w:rPr>
              <w:t>0,25đ</w:t>
            </w:r>
          </w:p>
          <w:p w:rsidR="00B24A2B" w:rsidRDefault="00B24A2B" w:rsidP="00461A1B">
            <w:pPr>
              <w:jc w:val="center"/>
              <w:rPr>
                <w:b/>
              </w:rPr>
            </w:pPr>
            <w:r>
              <w:rPr>
                <w:b/>
              </w:rPr>
              <w:t>0,25đ</w:t>
            </w:r>
          </w:p>
          <w:p w:rsidR="00B24A2B" w:rsidRDefault="00B24A2B" w:rsidP="00461A1B">
            <w:pPr>
              <w:jc w:val="center"/>
              <w:rPr>
                <w:b/>
              </w:rPr>
            </w:pPr>
            <w:r>
              <w:rPr>
                <w:b/>
              </w:rPr>
              <w:t>0,5đ</w:t>
            </w:r>
          </w:p>
        </w:tc>
        <w:tc>
          <w:tcPr>
            <w:tcW w:w="1460" w:type="dxa"/>
            <w:tcBorders>
              <w:top w:val="single" w:sz="4" w:space="0" w:color="000000"/>
              <w:left w:val="single" w:sz="4" w:space="0" w:color="000000"/>
              <w:bottom w:val="single" w:sz="4" w:space="0" w:color="000000"/>
              <w:right w:val="single" w:sz="4" w:space="0" w:color="000000"/>
            </w:tcBorders>
          </w:tcPr>
          <w:p w:rsidR="00B24A2B" w:rsidRPr="00B1757C" w:rsidRDefault="00B24A2B" w:rsidP="00381C75">
            <w:pPr>
              <w:spacing w:before="60"/>
              <w:jc w:val="center"/>
              <w:rPr>
                <w:b/>
              </w:rPr>
            </w:pPr>
          </w:p>
        </w:tc>
      </w:tr>
      <w:tr w:rsidR="00B24A2B" w:rsidRPr="00B1757C" w:rsidTr="0050353D">
        <w:tc>
          <w:tcPr>
            <w:tcW w:w="736" w:type="dxa"/>
            <w:tcBorders>
              <w:top w:val="single" w:sz="4" w:space="0" w:color="000000"/>
              <w:left w:val="single" w:sz="4" w:space="0" w:color="000000"/>
              <w:bottom w:val="single" w:sz="4" w:space="0" w:color="000000"/>
              <w:right w:val="single" w:sz="4" w:space="0" w:color="000000"/>
            </w:tcBorders>
          </w:tcPr>
          <w:p w:rsidR="00B24A2B" w:rsidRPr="00BD7F35" w:rsidRDefault="00B24A2B" w:rsidP="00381C75">
            <w:pPr>
              <w:spacing w:before="60"/>
              <w:jc w:val="center"/>
              <w:rPr>
                <w:b/>
                <w:lang w:val="vi-VN"/>
              </w:rPr>
            </w:pPr>
            <w:r>
              <w:rPr>
                <w:b/>
                <w:lang w:val="vi-VN"/>
              </w:rPr>
              <w:t>7</w:t>
            </w:r>
          </w:p>
          <w:p w:rsidR="00B24A2B" w:rsidRPr="00B1757C" w:rsidRDefault="00B24A2B" w:rsidP="00381C75">
            <w:pPr>
              <w:spacing w:before="60"/>
              <w:jc w:val="center"/>
              <w:rPr>
                <w:b/>
                <w:lang w:val="vi-VN"/>
              </w:rPr>
            </w:pPr>
          </w:p>
        </w:tc>
        <w:tc>
          <w:tcPr>
            <w:tcW w:w="7382" w:type="dxa"/>
            <w:tcBorders>
              <w:top w:val="single" w:sz="4" w:space="0" w:color="000000"/>
              <w:left w:val="single" w:sz="4" w:space="0" w:color="000000"/>
              <w:bottom w:val="single" w:sz="4" w:space="0" w:color="000000"/>
              <w:right w:val="single" w:sz="4" w:space="0" w:color="000000"/>
            </w:tcBorders>
          </w:tcPr>
          <w:p w:rsidR="00B24A2B" w:rsidRDefault="00B24A2B" w:rsidP="00947441">
            <w:pPr>
              <w:tabs>
                <w:tab w:val="left" w:pos="2565"/>
                <w:tab w:val="center" w:pos="3447"/>
              </w:tabs>
              <w:spacing w:before="60"/>
            </w:pPr>
            <w:r>
              <w:t>a. Nhận xét đúng</w:t>
            </w:r>
          </w:p>
          <w:p w:rsidR="00B24A2B" w:rsidRDefault="00B24A2B" w:rsidP="00947441">
            <w:pPr>
              <w:tabs>
                <w:tab w:val="left" w:pos="2565"/>
                <w:tab w:val="center" w:pos="3447"/>
              </w:tabs>
              <w:spacing w:before="60"/>
            </w:pPr>
            <w:r>
              <w:t>b. Vẽ đồ thị đúng</w:t>
            </w:r>
          </w:p>
          <w:p w:rsidR="00B24A2B" w:rsidRDefault="00B24A2B" w:rsidP="00947441">
            <w:pPr>
              <w:tabs>
                <w:tab w:val="left" w:pos="2565"/>
                <w:tab w:val="center" w:pos="3447"/>
              </w:tabs>
              <w:spacing w:before="60"/>
            </w:pPr>
            <w:r>
              <w:t>Tỉ lệ đúng</w:t>
            </w:r>
          </w:p>
        </w:tc>
        <w:tc>
          <w:tcPr>
            <w:tcW w:w="1260" w:type="dxa"/>
            <w:tcBorders>
              <w:top w:val="single" w:sz="4" w:space="0" w:color="000000"/>
              <w:left w:val="single" w:sz="4" w:space="0" w:color="000000"/>
              <w:bottom w:val="single" w:sz="4" w:space="0" w:color="000000"/>
              <w:right w:val="single" w:sz="4" w:space="0" w:color="000000"/>
            </w:tcBorders>
          </w:tcPr>
          <w:p w:rsidR="00B24A2B" w:rsidRDefault="00B24A2B" w:rsidP="00947441">
            <w:pPr>
              <w:spacing w:before="60" w:after="60"/>
              <w:jc w:val="center"/>
              <w:rPr>
                <w:b/>
              </w:rPr>
            </w:pPr>
            <w:r>
              <w:rPr>
                <w:b/>
              </w:rPr>
              <w:t>0,25x3</w:t>
            </w:r>
          </w:p>
          <w:p w:rsidR="00B24A2B" w:rsidRDefault="00B24A2B" w:rsidP="00947441">
            <w:pPr>
              <w:spacing w:before="60" w:after="60"/>
              <w:jc w:val="center"/>
              <w:rPr>
                <w:b/>
              </w:rPr>
            </w:pPr>
            <w:r>
              <w:rPr>
                <w:b/>
              </w:rPr>
              <w:t>0,25x3</w:t>
            </w:r>
          </w:p>
          <w:p w:rsidR="00B24A2B" w:rsidRDefault="00B24A2B" w:rsidP="00947441">
            <w:pPr>
              <w:spacing w:before="60" w:after="60"/>
              <w:jc w:val="center"/>
              <w:rPr>
                <w:b/>
              </w:rPr>
            </w:pPr>
            <w:r>
              <w:rPr>
                <w:b/>
              </w:rPr>
              <w:t>0,5</w:t>
            </w:r>
          </w:p>
        </w:tc>
        <w:tc>
          <w:tcPr>
            <w:tcW w:w="1460" w:type="dxa"/>
            <w:tcBorders>
              <w:top w:val="single" w:sz="4" w:space="0" w:color="000000"/>
              <w:left w:val="single" w:sz="4" w:space="0" w:color="000000"/>
              <w:bottom w:val="single" w:sz="4" w:space="0" w:color="000000"/>
              <w:right w:val="single" w:sz="4" w:space="0" w:color="000000"/>
            </w:tcBorders>
          </w:tcPr>
          <w:p w:rsidR="00B24A2B" w:rsidRPr="00B1757C" w:rsidRDefault="00B24A2B" w:rsidP="00381C75">
            <w:pPr>
              <w:spacing w:before="60"/>
              <w:jc w:val="center"/>
              <w:rPr>
                <w:b/>
              </w:rPr>
            </w:pPr>
          </w:p>
          <w:p w:rsidR="00B24A2B" w:rsidRPr="00B1757C" w:rsidRDefault="00B24A2B" w:rsidP="00381C75">
            <w:pPr>
              <w:spacing w:before="60"/>
              <w:jc w:val="center"/>
              <w:rPr>
                <w:b/>
              </w:rPr>
            </w:pPr>
          </w:p>
        </w:tc>
      </w:tr>
      <w:tr w:rsidR="00B24A2B" w:rsidRPr="00B1757C" w:rsidTr="0050353D">
        <w:tc>
          <w:tcPr>
            <w:tcW w:w="736" w:type="dxa"/>
            <w:tcBorders>
              <w:top w:val="single" w:sz="4" w:space="0" w:color="000000"/>
              <w:left w:val="single" w:sz="4" w:space="0" w:color="000000"/>
              <w:bottom w:val="single" w:sz="4" w:space="0" w:color="000000"/>
              <w:right w:val="single" w:sz="4" w:space="0" w:color="000000"/>
            </w:tcBorders>
          </w:tcPr>
          <w:p w:rsidR="00B24A2B" w:rsidRPr="00B1757C" w:rsidRDefault="00B24A2B" w:rsidP="0050353D">
            <w:pPr>
              <w:spacing w:before="60"/>
              <w:jc w:val="center"/>
              <w:rPr>
                <w:b/>
                <w:lang w:val="vi-VN"/>
              </w:rPr>
            </w:pPr>
            <w:r>
              <w:rPr>
                <w:b/>
                <w:lang w:val="vi-VN"/>
              </w:rPr>
              <w:t>8</w:t>
            </w:r>
          </w:p>
        </w:tc>
        <w:tc>
          <w:tcPr>
            <w:tcW w:w="7382" w:type="dxa"/>
            <w:tcBorders>
              <w:top w:val="single" w:sz="4" w:space="0" w:color="000000"/>
              <w:left w:val="single" w:sz="4" w:space="0" w:color="000000"/>
              <w:bottom w:val="single" w:sz="4" w:space="0" w:color="000000"/>
              <w:right w:val="single" w:sz="4" w:space="0" w:color="000000"/>
            </w:tcBorders>
          </w:tcPr>
          <w:p w:rsidR="00B24A2B" w:rsidRPr="00472744" w:rsidRDefault="00B24A2B" w:rsidP="00947441">
            <w:pPr>
              <w:jc w:val="both"/>
            </w:pPr>
            <w:r>
              <w:t xml:space="preserve">a. </w:t>
            </w:r>
            <w:r>
              <w:rPr>
                <w:lang w:val="vi-VN"/>
              </w:rPr>
              <w:t>Mốc thế năng</w:t>
            </w:r>
            <w:r>
              <w:t>.</w:t>
            </w:r>
          </w:p>
          <w:p w:rsidR="00B24A2B" w:rsidRDefault="00B24A2B" w:rsidP="00947441">
            <w:pPr>
              <w:jc w:val="both"/>
              <w:rPr>
                <w:lang w:val="vi-VN"/>
              </w:rPr>
            </w:pPr>
            <w:r>
              <w:rPr>
                <w:lang w:val="vi-VN"/>
              </w:rPr>
              <w:t>W</w:t>
            </w:r>
            <w:r>
              <w:rPr>
                <w:vertAlign w:val="subscript"/>
                <w:lang w:val="vi-VN"/>
              </w:rPr>
              <w:t>A</w:t>
            </w:r>
            <w:r>
              <w:rPr>
                <w:lang w:val="vi-VN"/>
              </w:rPr>
              <w:t xml:space="preserve"> = W</w:t>
            </w:r>
            <w:r>
              <w:rPr>
                <w:vertAlign w:val="subscript"/>
                <w:lang w:val="vi-VN"/>
              </w:rPr>
              <w:t>B</w:t>
            </w:r>
          </w:p>
          <w:p w:rsidR="00B24A2B" w:rsidRDefault="00B24A2B" w:rsidP="00947441">
            <w:pPr>
              <w:jc w:val="both"/>
              <w:rPr>
                <w:lang w:val="vi-VN"/>
              </w:rPr>
            </w:pPr>
            <w:r>
              <w:rPr>
                <w:lang w:val="vi-VN"/>
              </w:rPr>
              <w:t>Suy ra h</w:t>
            </w:r>
            <w:r>
              <w:rPr>
                <w:vertAlign w:val="subscript"/>
                <w:lang w:val="vi-VN"/>
              </w:rPr>
              <w:t>max</w:t>
            </w:r>
            <w:r>
              <w:rPr>
                <w:lang w:val="vi-VN"/>
              </w:rPr>
              <w:t xml:space="preserve"> = 15 m</w:t>
            </w:r>
          </w:p>
          <w:p w:rsidR="00B24A2B" w:rsidRDefault="00B24A2B" w:rsidP="00947441">
            <w:pPr>
              <w:jc w:val="both"/>
              <w:rPr>
                <w:lang w:val="vi-VN"/>
              </w:rPr>
            </w:pPr>
            <w:r>
              <w:rPr>
                <w:lang w:val="vi-VN"/>
              </w:rPr>
              <w:t>W</w:t>
            </w:r>
            <w:r>
              <w:rPr>
                <w:vertAlign w:val="subscript"/>
                <w:lang w:val="vi-VN"/>
              </w:rPr>
              <w:t>A</w:t>
            </w:r>
            <w:r>
              <w:rPr>
                <w:lang w:val="vi-VN"/>
              </w:rPr>
              <w:t xml:space="preserve"> = W</w:t>
            </w:r>
            <w:r>
              <w:rPr>
                <w:vertAlign w:val="subscript"/>
                <w:lang w:val="vi-VN"/>
              </w:rPr>
              <w:t>C</w:t>
            </w:r>
          </w:p>
          <w:p w:rsidR="00B24A2B" w:rsidRDefault="00B24A2B" w:rsidP="00947441">
            <w:pPr>
              <w:jc w:val="both"/>
              <w:rPr>
                <w:lang w:val="vi-VN"/>
              </w:rPr>
            </w:pPr>
            <w:r>
              <w:rPr>
                <w:lang w:val="vi-VN"/>
              </w:rPr>
              <w:t>Suy ra v</w:t>
            </w:r>
            <w:r>
              <w:rPr>
                <w:vertAlign w:val="subscript"/>
                <w:lang w:val="vi-VN"/>
              </w:rPr>
              <w:t>cđ</w:t>
            </w:r>
            <w:r>
              <w:rPr>
                <w:lang w:val="vi-VN"/>
              </w:rPr>
              <w:t xml:space="preserve"> = 17,32 m/s</w:t>
            </w:r>
          </w:p>
          <w:p w:rsidR="00B24A2B" w:rsidRDefault="00B24A2B" w:rsidP="00947441">
            <w:pPr>
              <w:jc w:val="both"/>
              <w:rPr>
                <w:rFonts w:cstheme="minorBidi"/>
                <w:sz w:val="22"/>
                <w:szCs w:val="22"/>
                <w:lang w:val="vi-VN"/>
              </w:rPr>
            </w:pPr>
            <w:r>
              <w:t xml:space="preserve">b. </w:t>
            </w:r>
            <w:r>
              <w:rPr>
                <w:lang w:val="vi-VN"/>
              </w:rPr>
              <w:t>0 – W</w:t>
            </w:r>
            <w:r>
              <w:rPr>
                <w:vertAlign w:val="subscript"/>
                <w:lang w:val="vi-VN"/>
              </w:rPr>
              <w:t>đ</w:t>
            </w:r>
            <w:r>
              <w:rPr>
                <w:lang w:val="vi-VN"/>
              </w:rPr>
              <w:t xml:space="preserve"> = A</w:t>
            </w:r>
            <w:r>
              <w:rPr>
                <w:vertAlign w:val="subscript"/>
                <w:lang w:val="vi-VN"/>
              </w:rPr>
              <w:t>Fc</w:t>
            </w:r>
            <w:r>
              <w:rPr>
                <w:lang w:val="vi-VN"/>
              </w:rPr>
              <w:t xml:space="preserve"> + A</w:t>
            </w:r>
            <w:r>
              <w:rPr>
                <w:vertAlign w:val="subscript"/>
                <w:lang w:val="vi-VN"/>
              </w:rPr>
              <w:t>P</w:t>
            </w:r>
          </w:p>
          <w:p w:rsidR="00B24A2B" w:rsidRPr="004C4666" w:rsidRDefault="00B24A2B" w:rsidP="004C4666">
            <w:pPr>
              <w:spacing w:line="276" w:lineRule="auto"/>
              <w:jc w:val="both"/>
            </w:pPr>
            <w:r w:rsidRPr="004C4666">
              <w:rPr>
                <w:position w:val="-24"/>
                <w:lang w:val="vi-VN"/>
              </w:rPr>
              <w:object w:dxaOrig="4900" w:dyaOrig="620">
                <v:shape id="_x0000_i1029" type="#_x0000_t75" style="width:245.25pt;height:30.75pt" o:ole="">
                  <v:imagedata r:id="rId18" o:title=""/>
                </v:shape>
                <o:OLEObject Type="Embed" ProgID="Equation.DSMT4" ShapeID="_x0000_i1029" DrawAspect="Content" ObjectID="_1557063702" r:id="rId19"/>
              </w:object>
            </w:r>
            <w:r w:rsidRPr="004C4666">
              <w:rPr>
                <w:lang w:val="vi-VN"/>
              </w:rPr>
              <w:t xml:space="preserve"> </w:t>
            </w:r>
            <w:r w:rsidRPr="004C4666">
              <w:rPr>
                <w:position w:val="-6"/>
                <w:lang w:val="vi-VN"/>
              </w:rPr>
              <w:object w:dxaOrig="300" w:dyaOrig="240">
                <v:shape id="_x0000_i1030" type="#_x0000_t75" style="width:15pt;height:12pt" o:ole="">
                  <v:imagedata r:id="rId20" o:title=""/>
                </v:shape>
                <o:OLEObject Type="Embed" ProgID="Equation.DSMT4" ShapeID="_x0000_i1030" DrawAspect="Content" ObjectID="_1557063703" r:id="rId21"/>
              </w:object>
            </w:r>
            <w:r w:rsidRPr="004C4666">
              <w:rPr>
                <w:lang w:val="vi-VN"/>
              </w:rPr>
              <w:t>F</w:t>
            </w:r>
            <w:r w:rsidRPr="004C4666">
              <w:rPr>
                <w:vertAlign w:val="subscript"/>
                <w:lang w:val="vi-VN"/>
              </w:rPr>
              <w:t>c</w:t>
            </w:r>
            <w:r w:rsidRPr="004C4666">
              <w:rPr>
                <w:lang w:val="vi-VN"/>
              </w:rPr>
              <w:t xml:space="preserve"> = </w:t>
            </w:r>
            <w:r w:rsidRPr="004C4666">
              <w:t xml:space="preserve">1,1 </w:t>
            </w:r>
            <w:r w:rsidRPr="004C4666">
              <w:rPr>
                <w:lang w:val="vi-VN"/>
              </w:rPr>
              <w:t>N</w:t>
            </w:r>
          </w:p>
        </w:tc>
        <w:tc>
          <w:tcPr>
            <w:tcW w:w="1260" w:type="dxa"/>
            <w:tcBorders>
              <w:top w:val="single" w:sz="4" w:space="0" w:color="000000"/>
              <w:left w:val="single" w:sz="4" w:space="0" w:color="000000"/>
              <w:bottom w:val="single" w:sz="4" w:space="0" w:color="000000"/>
              <w:right w:val="single" w:sz="4" w:space="0" w:color="000000"/>
            </w:tcBorders>
          </w:tcPr>
          <w:p w:rsidR="00B24A2B" w:rsidRDefault="00B24A2B" w:rsidP="00947441">
            <w:pPr>
              <w:jc w:val="center"/>
              <w:rPr>
                <w:b/>
              </w:rPr>
            </w:pPr>
            <w:r>
              <w:rPr>
                <w:b/>
              </w:rPr>
              <w:t>0,25</w:t>
            </w:r>
          </w:p>
          <w:p w:rsidR="00B24A2B" w:rsidRDefault="00B24A2B" w:rsidP="00947441">
            <w:pPr>
              <w:jc w:val="center"/>
              <w:rPr>
                <w:b/>
              </w:rPr>
            </w:pPr>
            <w:r>
              <w:rPr>
                <w:b/>
              </w:rPr>
              <w:t>0,5</w:t>
            </w:r>
          </w:p>
          <w:p w:rsidR="00B24A2B" w:rsidRDefault="00B24A2B" w:rsidP="00947441">
            <w:pPr>
              <w:jc w:val="center"/>
              <w:rPr>
                <w:b/>
              </w:rPr>
            </w:pPr>
          </w:p>
          <w:p w:rsidR="00B24A2B" w:rsidRDefault="00B24A2B" w:rsidP="00947441">
            <w:pPr>
              <w:jc w:val="center"/>
              <w:rPr>
                <w:b/>
              </w:rPr>
            </w:pPr>
            <w:r>
              <w:rPr>
                <w:b/>
              </w:rPr>
              <w:t>0,5</w:t>
            </w:r>
          </w:p>
          <w:p w:rsidR="00B24A2B" w:rsidRDefault="00B24A2B" w:rsidP="00947441">
            <w:pPr>
              <w:jc w:val="center"/>
              <w:rPr>
                <w:b/>
              </w:rPr>
            </w:pPr>
          </w:p>
          <w:p w:rsidR="00B24A2B" w:rsidRDefault="00B24A2B" w:rsidP="00947441">
            <w:pPr>
              <w:jc w:val="center"/>
              <w:rPr>
                <w:b/>
              </w:rPr>
            </w:pPr>
            <w:r>
              <w:rPr>
                <w:b/>
              </w:rPr>
              <w:t>0,25đ</w:t>
            </w:r>
          </w:p>
          <w:p w:rsidR="00B24A2B" w:rsidRDefault="00B24A2B" w:rsidP="00947441">
            <w:pPr>
              <w:jc w:val="center"/>
              <w:rPr>
                <w:b/>
              </w:rPr>
            </w:pPr>
            <w:r>
              <w:rPr>
                <w:b/>
              </w:rPr>
              <w:t>0,5đ</w:t>
            </w:r>
          </w:p>
        </w:tc>
        <w:tc>
          <w:tcPr>
            <w:tcW w:w="1460" w:type="dxa"/>
            <w:tcBorders>
              <w:top w:val="single" w:sz="4" w:space="0" w:color="000000"/>
              <w:left w:val="single" w:sz="4" w:space="0" w:color="000000"/>
              <w:bottom w:val="single" w:sz="4" w:space="0" w:color="000000"/>
              <w:right w:val="single" w:sz="4" w:space="0" w:color="000000"/>
            </w:tcBorders>
          </w:tcPr>
          <w:p w:rsidR="00B24A2B" w:rsidRPr="00B1757C" w:rsidRDefault="00B24A2B" w:rsidP="00381C75">
            <w:pPr>
              <w:jc w:val="center"/>
              <w:rPr>
                <w:b/>
              </w:rPr>
            </w:pPr>
          </w:p>
        </w:tc>
      </w:tr>
    </w:tbl>
    <w:p w:rsidR="004C4666" w:rsidRDefault="004C4666" w:rsidP="00F62A3A">
      <w:pPr>
        <w:spacing w:line="360" w:lineRule="auto"/>
        <w:jc w:val="both"/>
      </w:pPr>
    </w:p>
    <w:p w:rsidR="00F62A3A" w:rsidRPr="00B1757C" w:rsidRDefault="004C4666" w:rsidP="004C4666">
      <w:pPr>
        <w:spacing w:line="360" w:lineRule="auto"/>
        <w:ind w:left="-90"/>
        <w:jc w:val="both"/>
        <w:rPr>
          <w:b/>
        </w:rPr>
      </w:pPr>
      <w:r>
        <w:rPr>
          <w:b/>
        </w:rPr>
        <w:t>Lưu ý: Nếu sai hoặc thiếu 1 đơn vị ở đáp số thì trừ 0,25 đ và không trừ quá 2 lần trong toàn bộ bài làm.</w:t>
      </w:r>
    </w:p>
    <w:p w:rsidR="0004667A" w:rsidRPr="00B1757C" w:rsidRDefault="0004667A"/>
    <w:sectPr w:rsidR="0004667A" w:rsidRPr="00B1757C" w:rsidSect="00962902">
      <w:pgSz w:w="11907" w:h="16839" w:code="9"/>
      <w:pgMar w:top="1021" w:right="1077" w:bottom="102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E2903"/>
    <w:multiLevelType w:val="hybridMultilevel"/>
    <w:tmpl w:val="E0E8B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4710766"/>
    <w:multiLevelType w:val="hybridMultilevel"/>
    <w:tmpl w:val="06207790"/>
    <w:lvl w:ilvl="0" w:tplc="D212AAA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4CDD"/>
    <w:multiLevelType w:val="hybridMultilevel"/>
    <w:tmpl w:val="DAA0CC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D04F9B"/>
    <w:multiLevelType w:val="hybridMultilevel"/>
    <w:tmpl w:val="E7EA8E4E"/>
    <w:lvl w:ilvl="0" w:tplc="56FC9670">
      <w:start w:val="1"/>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3A"/>
    <w:rsid w:val="00012557"/>
    <w:rsid w:val="00042C39"/>
    <w:rsid w:val="0004667A"/>
    <w:rsid w:val="002467FE"/>
    <w:rsid w:val="0033174B"/>
    <w:rsid w:val="00381C75"/>
    <w:rsid w:val="00472744"/>
    <w:rsid w:val="004C4666"/>
    <w:rsid w:val="0050353D"/>
    <w:rsid w:val="00530490"/>
    <w:rsid w:val="00580AA6"/>
    <w:rsid w:val="0068728B"/>
    <w:rsid w:val="007239F3"/>
    <w:rsid w:val="00777BAC"/>
    <w:rsid w:val="00851753"/>
    <w:rsid w:val="0087157E"/>
    <w:rsid w:val="0091054E"/>
    <w:rsid w:val="00962902"/>
    <w:rsid w:val="00A40800"/>
    <w:rsid w:val="00A71357"/>
    <w:rsid w:val="00AC65AD"/>
    <w:rsid w:val="00B1757C"/>
    <w:rsid w:val="00B24A2B"/>
    <w:rsid w:val="00B666F8"/>
    <w:rsid w:val="00B84857"/>
    <w:rsid w:val="00BD7F35"/>
    <w:rsid w:val="00DB43EC"/>
    <w:rsid w:val="00DD3A5F"/>
    <w:rsid w:val="00DF0CAD"/>
    <w:rsid w:val="00E80BBA"/>
    <w:rsid w:val="00E81B8E"/>
    <w:rsid w:val="00F10B02"/>
    <w:rsid w:val="00F62A3A"/>
    <w:rsid w:val="00F84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A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3A"/>
    <w:pPr>
      <w:ind w:left="720"/>
    </w:pPr>
    <w:rPr>
      <w:rFonts w:ascii="Calibri" w:hAnsi="Calibri"/>
      <w:lang w:bidi="en-US"/>
    </w:rPr>
  </w:style>
  <w:style w:type="paragraph" w:styleId="BodyText3">
    <w:name w:val="Body Text 3"/>
    <w:basedOn w:val="Normal"/>
    <w:link w:val="BodyText3Char"/>
    <w:rsid w:val="00F62A3A"/>
    <w:pPr>
      <w:spacing w:after="120"/>
    </w:pPr>
    <w:rPr>
      <w:sz w:val="16"/>
      <w:szCs w:val="16"/>
    </w:rPr>
  </w:style>
  <w:style w:type="character" w:customStyle="1" w:styleId="BodyText3Char">
    <w:name w:val="Body Text 3 Char"/>
    <w:basedOn w:val="DefaultParagraphFont"/>
    <w:link w:val="BodyText3"/>
    <w:rsid w:val="00F62A3A"/>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62A3A"/>
    <w:rPr>
      <w:rFonts w:ascii="Tahoma" w:hAnsi="Tahoma" w:cs="Tahoma"/>
      <w:sz w:val="16"/>
      <w:szCs w:val="16"/>
    </w:rPr>
  </w:style>
  <w:style w:type="character" w:customStyle="1" w:styleId="BalloonTextChar">
    <w:name w:val="Balloon Text Char"/>
    <w:basedOn w:val="DefaultParagraphFont"/>
    <w:link w:val="BalloonText"/>
    <w:uiPriority w:val="99"/>
    <w:semiHidden/>
    <w:rsid w:val="00F62A3A"/>
    <w:rPr>
      <w:rFonts w:ascii="Tahoma" w:eastAsia="Times New Roman" w:hAnsi="Tahoma" w:cs="Tahoma"/>
      <w:sz w:val="16"/>
      <w:szCs w:val="16"/>
    </w:rPr>
  </w:style>
  <w:style w:type="paragraph" w:styleId="BodyText">
    <w:name w:val="Body Text"/>
    <w:basedOn w:val="Normal"/>
    <w:link w:val="BodyTextChar"/>
    <w:uiPriority w:val="99"/>
    <w:semiHidden/>
    <w:unhideWhenUsed/>
    <w:rsid w:val="00B1757C"/>
    <w:pPr>
      <w:spacing w:after="120"/>
    </w:pPr>
  </w:style>
  <w:style w:type="character" w:customStyle="1" w:styleId="BodyTextChar">
    <w:name w:val="Body Text Char"/>
    <w:basedOn w:val="DefaultParagraphFont"/>
    <w:link w:val="BodyText"/>
    <w:uiPriority w:val="99"/>
    <w:semiHidden/>
    <w:rsid w:val="00B1757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17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A3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A3A"/>
    <w:pPr>
      <w:ind w:left="720"/>
    </w:pPr>
    <w:rPr>
      <w:rFonts w:ascii="Calibri" w:hAnsi="Calibri"/>
      <w:lang w:bidi="en-US"/>
    </w:rPr>
  </w:style>
  <w:style w:type="paragraph" w:styleId="BodyText3">
    <w:name w:val="Body Text 3"/>
    <w:basedOn w:val="Normal"/>
    <w:link w:val="BodyText3Char"/>
    <w:rsid w:val="00F62A3A"/>
    <w:pPr>
      <w:spacing w:after="120"/>
    </w:pPr>
    <w:rPr>
      <w:sz w:val="16"/>
      <w:szCs w:val="16"/>
    </w:rPr>
  </w:style>
  <w:style w:type="character" w:customStyle="1" w:styleId="BodyText3Char">
    <w:name w:val="Body Text 3 Char"/>
    <w:basedOn w:val="DefaultParagraphFont"/>
    <w:link w:val="BodyText3"/>
    <w:rsid w:val="00F62A3A"/>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62A3A"/>
    <w:rPr>
      <w:rFonts w:ascii="Tahoma" w:hAnsi="Tahoma" w:cs="Tahoma"/>
      <w:sz w:val="16"/>
      <w:szCs w:val="16"/>
    </w:rPr>
  </w:style>
  <w:style w:type="character" w:customStyle="1" w:styleId="BalloonTextChar">
    <w:name w:val="Balloon Text Char"/>
    <w:basedOn w:val="DefaultParagraphFont"/>
    <w:link w:val="BalloonText"/>
    <w:uiPriority w:val="99"/>
    <w:semiHidden/>
    <w:rsid w:val="00F62A3A"/>
    <w:rPr>
      <w:rFonts w:ascii="Tahoma" w:eastAsia="Times New Roman" w:hAnsi="Tahoma" w:cs="Tahoma"/>
      <w:sz w:val="16"/>
      <w:szCs w:val="16"/>
    </w:rPr>
  </w:style>
  <w:style w:type="paragraph" w:styleId="BodyText">
    <w:name w:val="Body Text"/>
    <w:basedOn w:val="Normal"/>
    <w:link w:val="BodyTextChar"/>
    <w:uiPriority w:val="99"/>
    <w:semiHidden/>
    <w:unhideWhenUsed/>
    <w:rsid w:val="00B1757C"/>
    <w:pPr>
      <w:spacing w:after="120"/>
    </w:pPr>
  </w:style>
  <w:style w:type="character" w:customStyle="1" w:styleId="BodyTextChar">
    <w:name w:val="Body Text Char"/>
    <w:basedOn w:val="DefaultParagraphFont"/>
    <w:link w:val="BodyText"/>
    <w:uiPriority w:val="99"/>
    <w:semiHidden/>
    <w:rsid w:val="00B1757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517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675058">
      <w:bodyDiv w:val="1"/>
      <w:marLeft w:val="0"/>
      <w:marRight w:val="0"/>
      <w:marTop w:val="0"/>
      <w:marBottom w:val="0"/>
      <w:divBdr>
        <w:top w:val="none" w:sz="0" w:space="0" w:color="auto"/>
        <w:left w:val="none" w:sz="0" w:space="0" w:color="auto"/>
        <w:bottom w:val="none" w:sz="0" w:space="0" w:color="auto"/>
        <w:right w:val="none" w:sz="0" w:space="0" w:color="auto"/>
      </w:divBdr>
    </w:div>
    <w:div w:id="594021116">
      <w:bodyDiv w:val="1"/>
      <w:marLeft w:val="0"/>
      <w:marRight w:val="0"/>
      <w:marTop w:val="0"/>
      <w:marBottom w:val="0"/>
      <w:divBdr>
        <w:top w:val="none" w:sz="0" w:space="0" w:color="auto"/>
        <w:left w:val="none" w:sz="0" w:space="0" w:color="auto"/>
        <w:bottom w:val="none" w:sz="0" w:space="0" w:color="auto"/>
        <w:right w:val="none" w:sz="0" w:space="0" w:color="auto"/>
      </w:divBdr>
    </w:div>
    <w:div w:id="1110396205">
      <w:bodyDiv w:val="1"/>
      <w:marLeft w:val="0"/>
      <w:marRight w:val="0"/>
      <w:marTop w:val="0"/>
      <w:marBottom w:val="0"/>
      <w:divBdr>
        <w:top w:val="none" w:sz="0" w:space="0" w:color="auto"/>
        <w:left w:val="none" w:sz="0" w:space="0" w:color="auto"/>
        <w:bottom w:val="none" w:sz="0" w:space="0" w:color="auto"/>
        <w:right w:val="none" w:sz="0" w:space="0" w:color="auto"/>
      </w:divBdr>
    </w:div>
    <w:div w:id="1778410119">
      <w:bodyDiv w:val="1"/>
      <w:marLeft w:val="0"/>
      <w:marRight w:val="0"/>
      <w:marTop w:val="0"/>
      <w:marBottom w:val="0"/>
      <w:divBdr>
        <w:top w:val="none" w:sz="0" w:space="0" w:color="auto"/>
        <w:left w:val="none" w:sz="0" w:space="0" w:color="auto"/>
        <w:bottom w:val="none" w:sz="0" w:space="0" w:color="auto"/>
        <w:right w:val="none" w:sz="0" w:space="0" w:color="auto"/>
      </w:divBdr>
    </w:div>
    <w:div w:id="2021618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9.wmf"/><Relationship Id="rId3" Type="http://schemas.microsoft.com/office/2007/relationships/stylesWithEffects" Target="stylesWithEffects.xml"/><Relationship Id="rId21" Type="http://schemas.openxmlformats.org/officeDocument/2006/relationships/oleObject" Target="embeddings/oleObject6.bin"/><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2017-05-02T01:43:00Z</cp:lastPrinted>
  <dcterms:created xsi:type="dcterms:W3CDTF">2017-05-02T01:48:00Z</dcterms:created>
  <dcterms:modified xsi:type="dcterms:W3CDTF">2017-05-23T09:54:00Z</dcterms:modified>
</cp:coreProperties>
</file>