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svg" ContentType="image/svg+xml"/>
  <Default Extension="png" ContentType="image/png"/>
</Types>
</file>

<file path=_rels/.rels><?xml version='1.0' encoding='utf-8'?>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00" w:before="80" w:line="300" w:lineRule="auto"/>
        <w:jc w:val="center"/>
      </w:pPr>
      <w:r>
        <w:rPr>
          <w:rFonts w:ascii="Times New Roman" w:cs="Times New Roman" w:eastAsia="Times New Roman" w:hAnsi="Times New Roman"/>
          <w:b/>
          <w:bCs/>
          <w:sz w:val="30"/>
          <w:szCs w:val="30"/>
        </w:rPr>
        <w:t xml:space="preserve">QUẢN LÝ NHÂN SỰ</w:t>
      </w:r>
    </w:p>
    <w:p>
      <w:pPr>
        <w:spacing w:after="200" w:before="0" w:line="300" w:lineRule="auto"/>
      </w:pPr>
      <w:r>
        <w:rPr>
          <w:rFonts w:ascii="Times New Roman" w:cs="Times New Roman" w:eastAsia="Times New Roman" w:hAnsi="Times New Roman"/>
          <w:sz w:val="24"/>
          <w:szCs w:val="24"/>
        </w:rPr>
        <w:t xml:space="preserve">Họ và tên: Nguyễn Nguyên Hậu          MSSV: 1250080049</w:t>
      </w:r>
    </w:p>
    <w:p>
      <w:pPr>
        <w:spacing w:after="320" w:before="0" w:line="300" w:lineRule="auto"/>
      </w:pPr>
      <w:r>
        <w:rPr>
          <w:rFonts w:ascii="Times New Roman" w:cs="Times New Roman" w:eastAsia="Times New Roman" w:hAnsi="Times New Roman"/>
          <w:sz w:val="24"/>
          <w:szCs w:val="24"/>
        </w:rPr>
        <w:t xml:space="preserve">Lớp: 12_ĐH_CNPM1          Ngày: 23 / 10 / 2026</w:t>
      </w:r>
    </w:p>
    <w:p>
      <w:pPr>
        <w:pBdr>
          <w:bottom w:val="single" w:color="999999" w:sz="6" w:space="1"/>
        </w:pBdr>
        <w:spacing w:after="180" w:before="60"/>
      </w:pPr>
    </w:p>
    <w:p>
      <w:pPr>
        <w:pStyle w:val="Heading1"/>
        <w:spacing w:after="200" w:before="320" w:line="300" w:lineRule="auto"/>
      </w:pPr>
      <w:r>
        <w:rPr>
          <w:rFonts w:ascii="Times New Roman" w:cs="Times New Roman" w:eastAsia="Times New Roman" w:hAnsi="Times New Roman"/>
          <w:b/>
          <w:bCs/>
          <w:color w:val="1F3864"/>
          <w:sz w:val="26"/>
          <w:szCs w:val="26"/>
        </w:rPr>
        <w:t xml:space="preserve">1. MÔ TẢ</w:t>
      </w:r>
    </w:p>
    <w:p>
      <w:pPr>
        <w:spacing w:after="180" w:line="300" w:before="0" w:lineRule="auto"/>
        <w:ind w:firstLine="431"/>
        <w:jc w:val="both"/>
      </w:pPr>
      <w:r>
        <w:rPr>
          <w:rFonts w:ascii="Times New Roman" w:cs="Times New Roman" w:eastAsia="Times New Roman" w:hAnsi="Times New Roman"/>
          <w:sz w:val="24"/>
          <w:szCs w:val="24"/>
        </w:rPr>
        <w:t xml:space="preserve">Để tin học hoá việc quản lý nhân sự tại công ty sơn Đông Á, cần quản lý một số quyết định và các thông tin sau:</w:t>
      </w:r>
    </w:p>
    <w:p>
      <w:pPr>
        <w:spacing w:after="180" w:line="300" w:before="0" w:lineRule="auto"/>
        <w:ind w:firstLine="431"/>
        <w:jc w:val="both"/>
      </w:pPr>
      <w:r>
        <w:rPr>
          <w:rFonts w:ascii="Times New Roman" w:cs="Times New Roman" w:eastAsia="Times New Roman" w:hAnsi="Times New Roman"/>
          <w:sz w:val="24"/>
          <w:szCs w:val="24"/>
        </w:rPr>
        <w:t xml:space="preserve">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pPr>
        <w:spacing w:after="180" w:line="300" w:before="0" w:lineRule="auto"/>
        <w:ind w:firstLine="431"/>
        <w:jc w:val="both"/>
      </w:pPr>
      <w:r>
        <w:rPr>
          <w:rFonts w:ascii="Times New Roman" w:cs="Times New Roman" w:eastAsia="Times New Roman" w:hAnsi="Times New Roman"/>
          <w:sz w:val="24"/>
          <w:szCs w:val="24"/>
        </w:rPr>
        <w:t xml:space="preserve">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pPr>
        <w:spacing w:after="180" w:line="300" w:before="0" w:lineRule="auto"/>
        <w:ind w:firstLine="431"/>
        <w:jc w:val="both"/>
      </w:pPr>
      <w:r>
        <w:rPr>
          <w:rFonts w:ascii="Times New Roman" w:cs="Times New Roman" w:eastAsia="Times New Roman" w:hAnsi="Times New Roman"/>
          <w:sz w:val="24"/>
          <w:szCs w:val="24"/>
        </w:rPr>
        <w:t xml:space="preserve">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pPr>
        <w:pStyle w:val="Heading1"/>
        <w:spacing w:after="200" w:before="320" w:line="300" w:lineRule="auto"/>
      </w:pPr>
      <w:r>
        <w:rPr>
          <w:rFonts w:ascii="Times New Roman" w:cs="Times New Roman" w:eastAsia="Times New Roman" w:hAnsi="Times New Roman"/>
          <w:b/>
          <w:bCs/>
          <w:color w:val="1F3864"/>
          <w:sz w:val="26"/>
          <w:szCs w:val="26"/>
        </w:rPr>
        <w:t xml:space="preserve">2. CÂU HỎI</w:t>
      </w:r>
    </w:p>
    <w:p>
      <w:pPr>
        <w:spacing w:after="180" w:line="300" w:before="0" w:lineRule="auto"/>
        <w:ind w:left="504" w:hanging="504"/>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Hãy xác định các Class cùng các thuộc tính, phương thức tương ứng. Chỉ định ID cho thuộc tính của từng Class.</w:t>
      </w:r>
    </w:p>
    <w:p>
      <w:pPr>
        <w:spacing w:after="180" w:line="300" w:before="0" w:lineRule="auto"/>
        <w:ind w:left="504" w:hanging="504"/>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Tìm mối liên kết giữa các Class. Dùng StarUML vẽ Class Diagram, chú ý các ký hiệu thích hợp cùng bản số tương ứng (nếu có).</w:t>
      </w:r>
    </w:p>
    <w:p>
      <w:pPr>
        <w:spacing w:after="180" w:line="300" w:before="0" w:lineRule="auto"/>
        <w:ind w:left="504" w:hanging="504"/>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pPr>
        <w:spacing w:after="180" w:line="300" w:before="0" w:lineRule="auto"/>
        <w:ind w:left="504" w:hanging="504"/>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Vẽ Use Case Diagram phân rã chi tiết hoạt động từ lúc một nhân viên được nhận vào thử việc cho đến khi được ký hợp đồng chính thức.</w:t>
      </w:r>
    </w:p>
    <w:p>
      <w:pPr>
        <w:spacing w:after="180" w:line="300" w:before="0" w:lineRule="auto"/>
        <w:ind w:left="504" w:hanging="504"/>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Vẽ Activity Diagram cho Câu 4 ở trên. Lưu lại mô hình với tên file phù hợp.</w:t>
      </w:r>
    </w:p>
    <w:p>
      <w:pPr>
        <w:spacing w:after="180" w:line="300" w:before="0" w:lineRule="auto"/>
        <w:ind w:left="504" w:hanging="504"/>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Vẽ Sequence Diagram đối với nghiệp vụ “Lập quyết định khen thưởng” cho cá nhân hay tập thể phòng ban, đơn vị.</w:t>
      </w:r>
    </w:p>
    <w:p>
      <w:r>
        <w:br w:type="page"/>
      </w:r>
    </w:p>
    <w:p>
      <w:pPr>
        <w:pStyle w:val="Heading1"/>
        <w:pageBreakBefore/>
        <w:spacing w:after="180"/>
      </w:pPr>
      <w:r>
        <w:rPr>
          <w:rFonts w:ascii="Times New Roman" w:cs="Times New Roman" w:eastAsia="Times New Roman" w:hAnsi="Times New Roman"/>
          <w:b/>
          <w:bCs/>
          <w:color w:val="1F3864"/>
          <w:sz w:val="26"/>
          <w:szCs w:val="26"/>
        </w:rPr>
        <w:t xml:space="preserve">3. BÀI LÀM</w:t>
      </w:r>
    </w:p>
    <w:p>
      <w:pPr>
        <w:pStyle w:val="6"/>
        <w:spacing w:after="100"/>
      </w:pPr>
      <w:r>
        <w:t>1 MỤC TIÊU VÀ SẢN PHẨM ĐẦU RA</w:t>
      </w:r>
    </w:p>
    <w:p>
      <w:pPr>
        <w:spacing w:after="100"/>
      </w:pPr>
      <w:r>
        <w:t>• Xác định các lớp, thuộc tính, phương thức, ID và bản số liên kết.</w:t>
      </w:r>
    </w:p>
    <w:p>
      <w:pPr>
        <w:spacing w:after="100"/>
      </w:pPr>
      <w:r>
        <w:t>• Mô hình hóa Use Case tổng quát, phân rã theo module và quy trình tiếp nhận thử việc đến ký hợp đồng.</w:t>
      </w:r>
    </w:p>
    <w:p>
      <w:pPr>
        <w:spacing w:after="100"/>
      </w:pPr>
      <w:r>
        <w:t>Xây dựng Use Case, tuần tự, thiết kế lớp và hoạt động theo đúng 6 nhóm chức năng chính.</w:t>
      </w:r>
    </w:p>
    <w:p>
      <w:pPr>
        <w:spacing w:after="100"/>
      </w:pPr>
      <w:r>
        <w:t>• Hiện thực chương trình WinForms, SQL Server, dữ liệu trình diễn và kiểm thử.</w:t>
      </w:r>
    </w:p>
    <w:p>
      <w:pPr>
        <w:pStyle w:val="7"/>
        <w:spacing w:after="100"/>
      </w:pPr>
      <w:r>
        <w:t>Danh mục sản phẩm</w:t>
      </w:r>
    </w:p>
    <w:p>
      <w:pPr>
        <w:spacing w:after="100"/>
      </w:pPr>
      <w:r>
        <w:t>Xây dựng Use Case, tuần tự, thiết kế lớp và hoạt động theo đúng 6 nhóm chức năng chính.</w:t>
      </w:r>
    </w:p>
    <w:p>
      <w:pPr>
        <w:spacing w:after="100"/>
      </w:pPr>
      <w:r>
        <w:t>Các sơ đồ trong Word là hình vector SVG. Thư mục draw.io có bản SVG tương ứng và tệp LAB7_TatCaSoDo.drawio gồm 33 trang mô hình. Bảng DanhMuc_SoDo_LAB7.csv ánh xạ mã sơ đồ và tệp nguồn.</w:t>
      </w:r>
    </w:p>
    <w:p>
      <w:r>
        <w:br w:type="page"/>
      </w:r>
    </w:p>
    <w:p>
      <w:pPr>
        <w:pStyle w:val="6"/>
        <w:spacing w:after="100"/>
      </w:pPr>
      <w:r>
        <w:t>2 GIỚI THIỆU HỆ THỐNG</w:t>
      </w:r>
    </w:p>
    <w:p>
      <w:pPr>
        <w:spacing w:after="100"/>
      </w:pPr>
      <w:r>
        <w:t>Nhân viên được tiếp nhận bằng quyết định tuyển dụng ghi rõ phòng ban, thời gian thử việc, mức lương thử việc và điều khoản. Sau khi đạt thử việc, công ty ký hợp đồng, lập quyết định lương và quyết định chức vụ nếu có. Hợp đồng dài hạn yêu cầu hồ sơ BHYT và BHXH.</w:t>
      </w:r>
    </w:p>
    <w:p>
      <w:pPr>
        <w:spacing w:after="100"/>
      </w:pPr>
      <w:r>
        <w:t>Trưởng phòng lập phân công theo ngày và ca để tổ chức kế hoạch tuần. Ban chấm công ghi nhận công thực tế và các phiếu phụ trội. Kế toán dùng các dữ liệu này cùng quyết định có hiệu lực để lập bảng lương tháng. Khen thưởng và kỷ luật có thể áp dụng cho cá nhân hoặc tập thể phòng ban; tiền được thu chi trực tiếp hoặc xử lý qua lương theo quy định của bài triển khai.</w:t>
      </w:r>
    </w:p>
    <w:p>
      <w:pPr>
        <w:pStyle w:val="7"/>
        <w:spacing w:after="100"/>
      </w:pPr>
      <w:r>
        <w:t>Quy ước triển khai</w:t>
      </w:r>
    </w:p>
    <w:p>
      <w:pPr>
        <w:spacing w:after="100"/>
      </w:pPr>
      <w:r>
        <w:t>Đề quy định phụ trội có hệ số 1,5. Giờ chuẩn mỗi tháng và tỷ lệ bảo hiểm do người sử dụng nhập; mặc định 208 giờ là quy ước để minh họa. Trưởng phòng cung cấp đánh giá thử việc, nhân sự ghi nhận kết quả. Trường hợp không đạt được ghi nhận kết thúc thử việc. Phần mềm chưa có đăng nhập/phân quyền hoặc chữ ký điện tử.</w:t>
      </w:r>
    </w:p>
    <w:p>
      <w:pPr>
        <w:spacing w:after="100"/>
      </w:pPr>
      <w:r>
        <w:t>Tập thể được thu chi trực tiếp theo một quyết định, không tự phân bổ số tiền vào lương tất cả thành viên. Các khoản nhận qua lương phải gắn với cá nhân cụ thể. Chấm công được kiểm tra và khóa cùng thao tác chốt tháng lương; không có nút chốt công độc lập.</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t>Mã</w:t>
            </w:r>
          </w:p>
        </w:tc>
        <w:tc>
          <w:tcPr>
            <w:tcW w:type="dxa" w:w="2880"/>
          </w:tcPr>
          <w:p>
            <w:r>
              <w:t>Chức năng chính</w:t>
            </w:r>
          </w:p>
        </w:tc>
        <w:tc>
          <w:tcPr>
            <w:tcW w:type="dxa" w:w="2880"/>
          </w:tcPr>
          <w:p>
            <w:r>
              <w:t>Thao tác chính</w:t>
            </w:r>
          </w:p>
        </w:tc>
      </w:tr>
      <w:tr>
        <w:tc>
          <w:tcPr>
            <w:tcW w:type="dxa" w:w="2880"/>
          </w:tcPr>
          <w:p>
            <w:r>
              <w:t>CN01</w:t>
            </w:r>
          </w:p>
        </w:tc>
        <w:tc>
          <w:tcPr>
            <w:tcW w:type="dxa" w:w="2880"/>
          </w:tcPr>
          <w:p>
            <w:r>
              <w:t>Hồ sơ nhân viên và danh mục</w:t>
            </w:r>
          </w:p>
        </w:tc>
        <w:tc>
          <w:tcPr>
            <w:tcW w:type="dxa" w:w="2880"/>
          </w:tcPr>
          <w:p>
            <w:r>
              <w:t>Nhân viên; Phòng ban; Chức vụ; Ca làm</w:t>
            </w:r>
          </w:p>
        </w:tc>
      </w:tr>
      <w:tr>
        <w:tc>
          <w:tcPr>
            <w:tcW w:type="dxa" w:w="2880"/>
          </w:tcPr>
          <w:p>
            <w:r>
              <w:t>CN02</w:t>
            </w:r>
          </w:p>
        </w:tc>
        <w:tc>
          <w:tcPr>
            <w:tcW w:type="dxa" w:w="2880"/>
          </w:tcPr>
          <w:p>
            <w:r>
              <w:t>Tuyển dụng thử việc và hợp đồng</w:t>
            </w:r>
          </w:p>
        </w:tc>
        <w:tc>
          <w:tcPr>
            <w:tcW w:type="dxa" w:w="2880"/>
          </w:tcPr>
          <w:p>
            <w:r>
              <w:t>Lập quyết định tuyển dụng; Đánh giá thử việc; Lập và ký hợp đồng</w:t>
            </w:r>
          </w:p>
        </w:tc>
      </w:tr>
      <w:tr>
        <w:tc>
          <w:tcPr>
            <w:tcW w:type="dxa" w:w="2880"/>
          </w:tcPr>
          <w:p>
            <w:r>
              <w:t>CN03</w:t>
            </w:r>
          </w:p>
        </w:tc>
        <w:tc>
          <w:tcPr>
            <w:tcW w:type="dxa" w:w="2880"/>
          </w:tcPr>
          <w:p>
            <w:r>
              <w:t>Lương chức vụ và bảo hiểm</w:t>
            </w:r>
          </w:p>
        </w:tc>
        <w:tc>
          <w:tcPr>
            <w:tcW w:type="dxa" w:w="2880"/>
          </w:tcPr>
          <w:p>
            <w:r>
              <w:t>Lập quyết định lương; Bổ nhiệm chức vụ; Lập hồ sơ BHYT BHXH</w:t>
            </w:r>
          </w:p>
        </w:tc>
      </w:tr>
      <w:tr>
        <w:tc>
          <w:tcPr>
            <w:tcW w:type="dxa" w:w="2880"/>
          </w:tcPr>
          <w:p>
            <w:r>
              <w:t>CN04</w:t>
            </w:r>
          </w:p>
        </w:tc>
        <w:tc>
          <w:tcPr>
            <w:tcW w:type="dxa" w:w="2880"/>
          </w:tcPr>
          <w:p>
            <w:r>
              <w:t>Phân công chấm công và phụ trội</w:t>
            </w:r>
          </w:p>
        </w:tc>
        <w:tc>
          <w:tcPr>
            <w:tcW w:type="dxa" w:w="2880"/>
          </w:tcPr>
          <w:p>
            <w:r>
              <w:t>Phân công tuần; Ghi công thực tế; Lập phiếu phụ trội</w:t>
            </w:r>
          </w:p>
        </w:tc>
      </w:tr>
      <w:tr>
        <w:tc>
          <w:tcPr>
            <w:tcW w:type="dxa" w:w="2880"/>
          </w:tcPr>
          <w:p>
            <w:r>
              <w:t>CN05</w:t>
            </w:r>
          </w:p>
        </w:tc>
        <w:tc>
          <w:tcPr>
            <w:tcW w:type="dxa" w:w="2880"/>
          </w:tcPr>
          <w:p>
            <w:r>
              <w:t>Khen thưởng kỷ luật và thu chi</w:t>
            </w:r>
          </w:p>
        </w:tc>
        <w:tc>
          <w:tcPr>
            <w:tcW w:type="dxa" w:w="2880"/>
          </w:tcPr>
          <w:p>
            <w:r>
              <w:t>Lập quyết định thưởng phạt; Ghi nhận đã ký; Lập phiếu thu chi</w:t>
            </w:r>
          </w:p>
        </w:tc>
      </w:tr>
      <w:tr>
        <w:tc>
          <w:tcPr>
            <w:tcW w:type="dxa" w:w="2880"/>
          </w:tcPr>
          <w:p>
            <w:r>
              <w:t>CN06</w:t>
            </w:r>
          </w:p>
        </w:tc>
        <w:tc>
          <w:tcPr>
            <w:tcW w:type="dxa" w:w="2880"/>
          </w:tcPr>
          <w:p>
            <w:r>
              <w:t>Tính và chốt lương tháng</w:t>
            </w:r>
          </w:p>
        </w:tc>
        <w:tc>
          <w:tcPr>
            <w:tcW w:type="dxa" w:w="2880"/>
          </w:tcPr>
          <w:p>
            <w:r>
              <w:t>Tính bảng lương nháp; Đối soát dữ liệu nguồn; Chốt và xuất bảng lương</w:t>
            </w:r>
          </w:p>
        </w:tc>
      </w:tr>
    </w:tbl>
    <w:p>
      <w:pPr>
        <w:spacing w:after="100"/>
      </w:pPr>
    </w:p>
    <w:p>
      <w:r>
        <w:br w:type="page"/>
      </w:r>
    </w:p>
    <w:p>
      <w:pPr>
        <w:pageBreakBefore/>
      </w:pPr>
    </w:p>
    <w:p>
      <w:pPr>
        <w:pageBreakBefore/>
        <w:spacing w:after="140" w:line="269" w:lineRule="auto"/>
      </w:pPr>
      <w:r>
        <w:rPr>
          <w:rFonts w:ascii="Times New Roman" w:hAnsi="Times New Roman"/>
          <w:b/>
          <w:color w:val="000000"/>
          <w:sz w:val="26"/>
        </w:rPr>
        <w:t>2.1 Mẫu phiếu chấm công</w:t>
      </w:r>
    </w:p>
    <w:p>
      <w:pPr>
        <w:pageBreakBefore w:val="0"/>
        <w:spacing w:after="140" w:line="269" w:lineRule="auto"/>
      </w:pPr>
      <w:r>
        <w:rPr>
          <w:rFonts w:ascii="Times New Roman" w:hAnsi="Times New Roman"/>
          <w:b/>
          <w:color w:val="000000"/>
          <w:sz w:val="22"/>
        </w:rPr>
        <w:t>CÔNG TY SƠN ĐÔNG Á</w:t>
      </w:r>
    </w:p>
    <w:p>
      <w:pPr>
        <w:pageBreakBefore w:val="0"/>
        <w:spacing w:after="140" w:line="269" w:lineRule="auto"/>
      </w:pPr>
      <w:r>
        <w:rPr>
          <w:rFonts w:ascii="Times New Roman" w:hAnsi="Times New Roman"/>
          <w:b w:val="0"/>
          <w:color w:val="000000"/>
          <w:sz w:val="20"/>
        </w:rPr>
        <w:t>BỘ PHẬN NHÂN SỰ – KẾ TOÁN</w:t>
      </w:r>
    </w:p>
    <w:p>
      <w:pPr>
        <w:pageBreakBefore w:val="0"/>
        <w:spacing w:after="140" w:line="269" w:lineRule="auto"/>
        <w:jc w:val="center"/>
      </w:pPr>
      <w:r>
        <w:rPr>
          <w:rFonts w:ascii="Times New Roman" w:hAnsi="Times New Roman"/>
          <w:b/>
          <w:color w:val="000000"/>
          <w:sz w:val="32"/>
        </w:rPr>
        <w:t>PHIẾU CHẤM CÔNG</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118"/>
        <w:gridCol w:w="1701"/>
        <w:gridCol w:w="3118"/>
      </w:tblGrid>
      <w:tr>
        <w:trPr>
          <w:trHeight w:val="482"/>
          <w:cantSplit/>
        </w:trPr>
        <w:tc>
          <w:tcPr>
            <w:tcW w:type="dxa" w:w="1701"/>
            <w:vAlign w:val="center"/>
          </w:tcPr>
          <w:p>
            <w:pPr>
              <w:spacing w:before="80" w:after="80"/>
            </w:pPr>
            <w:r>
              <w:rPr>
                <w:rFonts w:ascii="Times New Roman" w:hAnsi="Times New Roman"/>
                <w:b w:val="0"/>
                <w:color w:val="000000"/>
                <w:sz w:val="22"/>
              </w:rPr>
              <w:t>Ngày làm việc</w:t>
            </w:r>
          </w:p>
        </w:tc>
        <w:tc>
          <w:tcPr>
            <w:tcW w:type="dxa" w:w="3118"/>
            <w:vAlign w:val="center"/>
          </w:tcPr>
          <w:p>
            <w:pPr>
              <w:spacing w:before="80" w:after="80"/>
            </w:pPr>
            <w:r>
              <w:rPr>
                <w:rFonts w:ascii="Times New Roman" w:hAnsi="Times New Roman"/>
                <w:b w:val="0"/>
                <w:color w:val="000000"/>
                <w:sz w:val="22"/>
              </w:rPr>
              <w:t>........................</w:t>
            </w:r>
          </w:p>
        </w:tc>
        <w:tc>
          <w:tcPr>
            <w:tcW w:type="dxa" w:w="1701"/>
            <w:vAlign w:val="center"/>
          </w:tcPr>
          <w:p>
            <w:pPr>
              <w:spacing w:before="80" w:after="80"/>
            </w:pPr>
            <w:r>
              <w:rPr>
                <w:rFonts w:ascii="Times New Roman" w:hAnsi="Times New Roman"/>
                <w:b w:val="0"/>
                <w:color w:val="000000"/>
                <w:sz w:val="22"/>
              </w:rPr>
              <w:t>Phòng ban</w:t>
            </w:r>
          </w:p>
        </w:tc>
        <w:tc>
          <w:tcPr>
            <w:tcW w:type="dxa" w:w="3118"/>
            <w:vAlign w:val="center"/>
          </w:tcPr>
          <w:p>
            <w:pPr>
              <w:spacing w:before="80" w:after="80"/>
            </w:pPr>
            <w:r>
              <w:rPr>
                <w:rFonts w:ascii="Times New Roman" w:hAnsi="Times New Roman"/>
                <w:b w:val="0"/>
                <w:color w:val="000000"/>
                <w:sz w:val="22"/>
              </w:rPr>
              <w:t>........................</w:t>
            </w:r>
          </w:p>
        </w:tc>
      </w:tr>
      <w:tr>
        <w:trPr>
          <w:trHeight w:val="482"/>
          <w:cantSplit/>
        </w:trPr>
        <w:tc>
          <w:tcPr>
            <w:tcW w:type="dxa" w:w="1701"/>
            <w:vAlign w:val="center"/>
          </w:tcPr>
          <w:p>
            <w:pPr>
              <w:spacing w:before="80" w:after="80"/>
            </w:pPr>
            <w:r>
              <w:rPr>
                <w:rFonts w:ascii="Times New Roman" w:hAnsi="Times New Roman"/>
                <w:b w:val="0"/>
                <w:color w:val="000000"/>
                <w:sz w:val="22"/>
              </w:rPr>
              <w:t>Mã nhân viên</w:t>
            </w:r>
          </w:p>
        </w:tc>
        <w:tc>
          <w:tcPr>
            <w:tcW w:type="dxa" w:w="3118"/>
            <w:vAlign w:val="center"/>
          </w:tcPr>
          <w:p>
            <w:pPr>
              <w:spacing w:before="80" w:after="80"/>
            </w:pPr>
            <w:r>
              <w:rPr>
                <w:rFonts w:ascii="Times New Roman" w:hAnsi="Times New Roman"/>
                <w:b w:val="0"/>
                <w:color w:val="000000"/>
                <w:sz w:val="22"/>
              </w:rPr>
              <w:t>........................</w:t>
            </w:r>
          </w:p>
        </w:tc>
        <w:tc>
          <w:tcPr>
            <w:tcW w:type="dxa" w:w="1701"/>
            <w:vAlign w:val="center"/>
          </w:tcPr>
          <w:p>
            <w:pPr>
              <w:spacing w:before="80" w:after="80"/>
            </w:pPr>
            <w:r>
              <w:rPr>
                <w:rFonts w:ascii="Times New Roman" w:hAnsi="Times New Roman"/>
                <w:b w:val="0"/>
                <w:color w:val="000000"/>
                <w:sz w:val="22"/>
              </w:rPr>
              <w:t>Họ và tên</w:t>
            </w:r>
          </w:p>
        </w:tc>
        <w:tc>
          <w:tcPr>
            <w:tcW w:type="dxa" w:w="3118"/>
            <w:vAlign w:val="center"/>
          </w:tcPr>
          <w:p>
            <w:pPr>
              <w:spacing w:before="80" w:after="80"/>
            </w:pPr>
            <w:r>
              <w:rPr>
                <w:rFonts w:ascii="Times New Roman" w:hAnsi="Times New Roman"/>
                <w:b w:val="0"/>
                <w:color w:val="000000"/>
                <w:sz w:val="22"/>
              </w:rPr>
              <w:t>........................</w:t>
            </w:r>
          </w:p>
        </w:tc>
      </w:tr>
    </w:tbl>
    <w:p>
      <w:pPr>
        <w:pageBreakBefore w:val="0"/>
        <w:spacing w:after="140" w:line="269" w:lineRule="auto"/>
      </w:pPr>
      <w:r>
        <w:rPr>
          <w:rFonts w:ascii="Times New Roman" w:hAnsi="Times New Roman"/>
          <w:b w:val="0"/>
          <w:color w:val="000000"/>
          <w:sz w:val="22"/>
        </w:rPr>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1417"/>
        <w:gridCol w:w="1417"/>
        <w:gridCol w:w="1417"/>
        <w:gridCol w:w="1417"/>
        <w:gridCol w:w="3288"/>
      </w:tblGrid>
      <w:tr>
        <w:trPr>
          <w:trHeight w:val="567"/>
          <w:cantSplit/>
          <w:tblHeader/>
        </w:trPr>
        <w:tc>
          <w:tcPr>
            <w:tcW w:type="dxa" w:w="680"/>
            <w:vAlign w:val="center"/>
          </w:tcPr>
          <w:p>
            <w:pPr>
              <w:spacing w:before="80" w:after="80"/>
            </w:pPr>
            <w:r>
              <w:rPr>
                <w:rFonts w:ascii="Times New Roman" w:hAnsi="Times New Roman"/>
                <w:b/>
                <w:color w:val="000000"/>
                <w:sz w:val="22"/>
              </w:rPr>
              <w:t>STT</w:t>
            </w:r>
          </w:p>
        </w:tc>
        <w:tc>
          <w:tcPr>
            <w:tcW w:type="dxa" w:w="1417"/>
            <w:vAlign w:val="center"/>
          </w:tcPr>
          <w:p>
            <w:pPr>
              <w:spacing w:before="80" w:after="80"/>
            </w:pPr>
            <w:r>
              <w:rPr>
                <w:rFonts w:ascii="Times New Roman" w:hAnsi="Times New Roman"/>
                <w:b/>
                <w:color w:val="000000"/>
                <w:sz w:val="22"/>
              </w:rPr>
              <w:t>Ca làm việc</w:t>
            </w:r>
          </w:p>
        </w:tc>
        <w:tc>
          <w:tcPr>
            <w:tcW w:type="dxa" w:w="1417"/>
            <w:vAlign w:val="center"/>
          </w:tcPr>
          <w:p>
            <w:pPr>
              <w:spacing w:before="80" w:after="80"/>
            </w:pPr>
            <w:r>
              <w:rPr>
                <w:rFonts w:ascii="Times New Roman" w:hAnsi="Times New Roman"/>
                <w:b/>
                <w:color w:val="000000"/>
                <w:sz w:val="22"/>
              </w:rPr>
              <w:t>Giờ bắt đầu</w:t>
            </w:r>
          </w:p>
        </w:tc>
        <w:tc>
          <w:tcPr>
            <w:tcW w:type="dxa" w:w="1417"/>
            <w:vAlign w:val="center"/>
          </w:tcPr>
          <w:p>
            <w:pPr>
              <w:spacing w:before="80" w:after="80"/>
            </w:pPr>
            <w:r>
              <w:rPr>
                <w:rFonts w:ascii="Times New Roman" w:hAnsi="Times New Roman"/>
                <w:b/>
                <w:color w:val="000000"/>
                <w:sz w:val="22"/>
              </w:rPr>
              <w:t>Giờ kết thúc</w:t>
            </w:r>
          </w:p>
        </w:tc>
        <w:tc>
          <w:tcPr>
            <w:tcW w:type="dxa" w:w="1417"/>
            <w:vAlign w:val="center"/>
          </w:tcPr>
          <w:p>
            <w:pPr>
              <w:spacing w:before="80" w:after="80"/>
            </w:pPr>
            <w:r>
              <w:rPr>
                <w:rFonts w:ascii="Times New Roman" w:hAnsi="Times New Roman"/>
                <w:b/>
                <w:color w:val="000000"/>
                <w:sz w:val="22"/>
              </w:rPr>
              <w:t>Số giờ thực tế</w:t>
            </w:r>
          </w:p>
        </w:tc>
        <w:tc>
          <w:tcPr>
            <w:tcW w:type="dxa" w:w="3288"/>
            <w:vAlign w:val="center"/>
          </w:tcPr>
          <w:p>
            <w:pPr>
              <w:spacing w:before="80" w:after="80"/>
            </w:pPr>
            <w:r>
              <w:rPr>
                <w:rFonts w:ascii="Times New Roman" w:hAnsi="Times New Roman"/>
                <w:b/>
                <w:color w:val="000000"/>
                <w:sz w:val="22"/>
              </w:rPr>
              <w:t>Ghi chú / lý do điều chỉnh</w:t>
            </w:r>
          </w:p>
        </w:tc>
      </w:tr>
      <w:tr>
        <w:trPr>
          <w:trHeight w:val="567"/>
          <w:cantSplit/>
        </w:trPr>
        <w:tc>
          <w:tcPr>
            <w:tcW w:type="dxa" w:w="680"/>
            <w:vAlign w:val="center"/>
          </w:tcPr>
          <w:p>
            <w:pPr>
              <w:spacing w:before="80" w:after="80"/>
            </w:pPr>
            <w:r>
              <w:rPr>
                <w:rFonts w:ascii="Times New Roman" w:hAnsi="Times New Roman"/>
                <w:b w:val="0"/>
                <w:color w:val="000000"/>
                <w:sz w:val="22"/>
              </w:rPr>
              <w:t>1</w:t>
            </w:r>
          </w:p>
        </w:tc>
        <w:tc>
          <w:tcPr>
            <w:tcW w:type="dxa" w:w="1417"/>
            <w:vAlign w:val="center"/>
          </w:tcPr>
          <w:p>
            <w:pPr>
              <w:spacing w:before="80" w:after="80"/>
            </w:pPr>
            <w:r>
              <w:rPr>
                <w:rFonts w:ascii="Times New Roman" w:hAnsi="Times New Roman"/>
                <w:b w:val="0"/>
                <w:color w:val="000000"/>
                <w:sz w:val="22"/>
              </w:rPr>
            </w:r>
          </w:p>
        </w:tc>
        <w:tc>
          <w:tcPr>
            <w:tcW w:type="dxa" w:w="1417"/>
            <w:vAlign w:val="center"/>
          </w:tcPr>
          <w:p>
            <w:pPr>
              <w:spacing w:before="80" w:after="80"/>
            </w:pPr>
            <w:r>
              <w:rPr>
                <w:rFonts w:ascii="Times New Roman" w:hAnsi="Times New Roman"/>
                <w:b w:val="0"/>
                <w:color w:val="000000"/>
                <w:sz w:val="22"/>
              </w:rPr>
            </w:r>
          </w:p>
        </w:tc>
        <w:tc>
          <w:tcPr>
            <w:tcW w:type="dxa" w:w="1417"/>
            <w:vAlign w:val="center"/>
          </w:tcPr>
          <w:p>
            <w:pPr>
              <w:spacing w:before="80" w:after="80"/>
            </w:pPr>
            <w:r>
              <w:rPr>
                <w:rFonts w:ascii="Times New Roman" w:hAnsi="Times New Roman"/>
                <w:b w:val="0"/>
                <w:color w:val="000000"/>
                <w:sz w:val="22"/>
              </w:rPr>
            </w:r>
          </w:p>
        </w:tc>
        <w:tc>
          <w:tcPr>
            <w:tcW w:type="dxa" w:w="1417"/>
            <w:vAlign w:val="center"/>
          </w:tcPr>
          <w:p>
            <w:pPr>
              <w:spacing w:before="80" w:after="80"/>
            </w:pPr>
            <w:r>
              <w:rPr>
                <w:rFonts w:ascii="Times New Roman" w:hAnsi="Times New Roman"/>
                <w:b w:val="0"/>
                <w:color w:val="000000"/>
                <w:sz w:val="22"/>
              </w:rPr>
            </w:r>
          </w:p>
        </w:tc>
        <w:tc>
          <w:tcPr>
            <w:tcW w:type="dxa" w:w="3288"/>
            <w:vAlign w:val="center"/>
          </w:tcPr>
          <w:p>
            <w:pPr>
              <w:spacing w:before="80" w:after="80"/>
            </w:pPr>
            <w:r>
              <w:rPr>
                <w:rFonts w:ascii="Times New Roman" w:hAnsi="Times New Roman"/>
                <w:b w:val="0"/>
                <w:color w:val="000000"/>
                <w:sz w:val="22"/>
              </w:rPr>
            </w:r>
          </w:p>
        </w:tc>
      </w:tr>
      <w:tr>
        <w:trPr>
          <w:trHeight w:val="567"/>
          <w:cantSplit/>
        </w:trPr>
        <w:tc>
          <w:tcPr>
            <w:tcW w:type="dxa" w:w="680"/>
            <w:vAlign w:val="center"/>
          </w:tcPr>
          <w:p>
            <w:pPr>
              <w:spacing w:before="80" w:after="80"/>
            </w:pPr>
            <w:r>
              <w:rPr>
                <w:rFonts w:ascii="Times New Roman" w:hAnsi="Times New Roman"/>
                <w:b w:val="0"/>
                <w:color w:val="000000"/>
                <w:sz w:val="22"/>
              </w:rPr>
              <w:t>2</w:t>
            </w:r>
          </w:p>
        </w:tc>
        <w:tc>
          <w:tcPr>
            <w:tcW w:type="dxa" w:w="1417"/>
            <w:vAlign w:val="center"/>
          </w:tcPr>
          <w:p>
            <w:pPr>
              <w:spacing w:before="80" w:after="80"/>
            </w:pPr>
            <w:r>
              <w:rPr>
                <w:rFonts w:ascii="Times New Roman" w:hAnsi="Times New Roman"/>
                <w:b w:val="0"/>
                <w:color w:val="000000"/>
                <w:sz w:val="22"/>
              </w:rPr>
            </w:r>
          </w:p>
        </w:tc>
        <w:tc>
          <w:tcPr>
            <w:tcW w:type="dxa" w:w="1417"/>
            <w:vAlign w:val="center"/>
          </w:tcPr>
          <w:p>
            <w:pPr>
              <w:spacing w:before="80" w:after="80"/>
            </w:pPr>
            <w:r>
              <w:rPr>
                <w:rFonts w:ascii="Times New Roman" w:hAnsi="Times New Roman"/>
                <w:b w:val="0"/>
                <w:color w:val="000000"/>
                <w:sz w:val="22"/>
              </w:rPr>
            </w:r>
          </w:p>
        </w:tc>
        <w:tc>
          <w:tcPr>
            <w:tcW w:type="dxa" w:w="1417"/>
            <w:vAlign w:val="center"/>
          </w:tcPr>
          <w:p>
            <w:pPr>
              <w:spacing w:before="80" w:after="80"/>
            </w:pPr>
            <w:r>
              <w:rPr>
                <w:rFonts w:ascii="Times New Roman" w:hAnsi="Times New Roman"/>
                <w:b w:val="0"/>
                <w:color w:val="000000"/>
                <w:sz w:val="22"/>
              </w:rPr>
            </w:r>
          </w:p>
        </w:tc>
        <w:tc>
          <w:tcPr>
            <w:tcW w:type="dxa" w:w="1417"/>
            <w:vAlign w:val="center"/>
          </w:tcPr>
          <w:p>
            <w:pPr>
              <w:spacing w:before="80" w:after="80"/>
            </w:pPr>
            <w:r>
              <w:rPr>
                <w:rFonts w:ascii="Times New Roman" w:hAnsi="Times New Roman"/>
                <w:b w:val="0"/>
                <w:color w:val="000000"/>
                <w:sz w:val="22"/>
              </w:rPr>
            </w:r>
          </w:p>
        </w:tc>
        <w:tc>
          <w:tcPr>
            <w:tcW w:type="dxa" w:w="3288"/>
            <w:vAlign w:val="center"/>
          </w:tcPr>
          <w:p>
            <w:pPr>
              <w:spacing w:before="80" w:after="80"/>
            </w:pPr>
            <w:r>
              <w:rPr>
                <w:rFonts w:ascii="Times New Roman" w:hAnsi="Times New Roman"/>
                <w:b w:val="0"/>
                <w:color w:val="000000"/>
                <w:sz w:val="22"/>
              </w:rPr>
            </w:r>
          </w:p>
        </w:tc>
      </w:tr>
      <w:tr>
        <w:trPr>
          <w:trHeight w:val="567"/>
          <w:cantSplit/>
        </w:trPr>
        <w:tc>
          <w:tcPr>
            <w:tcW w:type="dxa" w:w="680"/>
            <w:vAlign w:val="center"/>
          </w:tcPr>
          <w:p>
            <w:pPr>
              <w:spacing w:before="80" w:after="80"/>
            </w:pPr>
            <w:r>
              <w:rPr>
                <w:rFonts w:ascii="Times New Roman" w:hAnsi="Times New Roman"/>
                <w:b w:val="0"/>
                <w:color w:val="000000"/>
                <w:sz w:val="22"/>
              </w:rPr>
              <w:t>3</w:t>
            </w:r>
          </w:p>
        </w:tc>
        <w:tc>
          <w:tcPr>
            <w:tcW w:type="dxa" w:w="1417"/>
            <w:vAlign w:val="center"/>
          </w:tcPr>
          <w:p>
            <w:pPr>
              <w:spacing w:before="80" w:after="80"/>
            </w:pPr>
            <w:r>
              <w:rPr>
                <w:rFonts w:ascii="Times New Roman" w:hAnsi="Times New Roman"/>
                <w:b w:val="0"/>
                <w:color w:val="000000"/>
                <w:sz w:val="22"/>
              </w:rPr>
            </w:r>
          </w:p>
        </w:tc>
        <w:tc>
          <w:tcPr>
            <w:tcW w:type="dxa" w:w="1417"/>
            <w:vAlign w:val="center"/>
          </w:tcPr>
          <w:p>
            <w:pPr>
              <w:spacing w:before="80" w:after="80"/>
            </w:pPr>
            <w:r>
              <w:rPr>
                <w:rFonts w:ascii="Times New Roman" w:hAnsi="Times New Roman"/>
                <w:b w:val="0"/>
                <w:color w:val="000000"/>
                <w:sz w:val="22"/>
              </w:rPr>
            </w:r>
          </w:p>
        </w:tc>
        <w:tc>
          <w:tcPr>
            <w:tcW w:type="dxa" w:w="1417"/>
            <w:vAlign w:val="center"/>
          </w:tcPr>
          <w:p>
            <w:pPr>
              <w:spacing w:before="80" w:after="80"/>
            </w:pPr>
            <w:r>
              <w:rPr>
                <w:rFonts w:ascii="Times New Roman" w:hAnsi="Times New Roman"/>
                <w:b w:val="0"/>
                <w:color w:val="000000"/>
                <w:sz w:val="22"/>
              </w:rPr>
            </w:r>
          </w:p>
        </w:tc>
        <w:tc>
          <w:tcPr>
            <w:tcW w:type="dxa" w:w="1417"/>
            <w:vAlign w:val="center"/>
          </w:tcPr>
          <w:p>
            <w:pPr>
              <w:spacing w:before="80" w:after="80"/>
            </w:pPr>
            <w:r>
              <w:rPr>
                <w:rFonts w:ascii="Times New Roman" w:hAnsi="Times New Roman"/>
                <w:b w:val="0"/>
                <w:color w:val="000000"/>
                <w:sz w:val="22"/>
              </w:rPr>
            </w:r>
          </w:p>
        </w:tc>
        <w:tc>
          <w:tcPr>
            <w:tcW w:type="dxa" w:w="3288"/>
            <w:vAlign w:val="center"/>
          </w:tcPr>
          <w:p>
            <w:pPr>
              <w:spacing w:before="80" w:after="80"/>
            </w:pPr>
            <w:r>
              <w:rPr>
                <w:rFonts w:ascii="Times New Roman" w:hAnsi="Times New Roman"/>
                <w:b w:val="0"/>
                <w:color w:val="000000"/>
                <w:sz w:val="22"/>
              </w:rPr>
            </w:r>
          </w:p>
        </w:tc>
      </w:tr>
      <w:tr>
        <w:trPr>
          <w:trHeight w:val="567"/>
          <w:cantSplit/>
        </w:trPr>
        <w:tc>
          <w:tcPr>
            <w:tcW w:type="dxa" w:w="680"/>
            <w:vAlign w:val="center"/>
          </w:tcPr>
          <w:p>
            <w:pPr>
              <w:spacing w:before="80" w:after="80"/>
            </w:pPr>
            <w:r>
              <w:rPr>
                <w:rFonts w:ascii="Times New Roman" w:hAnsi="Times New Roman"/>
                <w:b w:val="0"/>
                <w:color w:val="000000"/>
                <w:sz w:val="22"/>
              </w:rPr>
              <w:t>4</w:t>
            </w:r>
          </w:p>
        </w:tc>
        <w:tc>
          <w:tcPr>
            <w:tcW w:type="dxa" w:w="1417"/>
            <w:vAlign w:val="center"/>
          </w:tcPr>
          <w:p>
            <w:pPr>
              <w:spacing w:before="80" w:after="80"/>
            </w:pPr>
            <w:r>
              <w:rPr>
                <w:rFonts w:ascii="Times New Roman" w:hAnsi="Times New Roman"/>
                <w:b w:val="0"/>
                <w:color w:val="000000"/>
                <w:sz w:val="22"/>
              </w:rPr>
            </w:r>
          </w:p>
        </w:tc>
        <w:tc>
          <w:tcPr>
            <w:tcW w:type="dxa" w:w="1417"/>
            <w:vAlign w:val="center"/>
          </w:tcPr>
          <w:p>
            <w:pPr>
              <w:spacing w:before="80" w:after="80"/>
            </w:pPr>
            <w:r>
              <w:rPr>
                <w:rFonts w:ascii="Times New Roman" w:hAnsi="Times New Roman"/>
                <w:b w:val="0"/>
                <w:color w:val="000000"/>
                <w:sz w:val="22"/>
              </w:rPr>
            </w:r>
          </w:p>
        </w:tc>
        <w:tc>
          <w:tcPr>
            <w:tcW w:type="dxa" w:w="1417"/>
            <w:vAlign w:val="center"/>
          </w:tcPr>
          <w:p>
            <w:pPr>
              <w:spacing w:before="80" w:after="80"/>
            </w:pPr>
            <w:r>
              <w:rPr>
                <w:rFonts w:ascii="Times New Roman" w:hAnsi="Times New Roman"/>
                <w:b w:val="0"/>
                <w:color w:val="000000"/>
                <w:sz w:val="22"/>
              </w:rPr>
            </w:r>
          </w:p>
        </w:tc>
        <w:tc>
          <w:tcPr>
            <w:tcW w:type="dxa" w:w="1417"/>
            <w:vAlign w:val="center"/>
          </w:tcPr>
          <w:p>
            <w:pPr>
              <w:spacing w:before="80" w:after="80"/>
            </w:pPr>
            <w:r>
              <w:rPr>
                <w:rFonts w:ascii="Times New Roman" w:hAnsi="Times New Roman"/>
                <w:b w:val="0"/>
                <w:color w:val="000000"/>
                <w:sz w:val="22"/>
              </w:rPr>
            </w:r>
          </w:p>
        </w:tc>
        <w:tc>
          <w:tcPr>
            <w:tcW w:type="dxa" w:w="3288"/>
            <w:vAlign w:val="center"/>
          </w:tcPr>
          <w:p>
            <w:pPr>
              <w:spacing w:before="80" w:after="80"/>
            </w:pPr>
            <w:r>
              <w:rPr>
                <w:rFonts w:ascii="Times New Roman" w:hAnsi="Times New Roman"/>
                <w:b w:val="0"/>
                <w:color w:val="000000"/>
                <w:sz w:val="22"/>
              </w:rPr>
            </w:r>
          </w:p>
        </w:tc>
      </w:tr>
    </w:tbl>
    <w:p>
      <w:pPr>
        <w:pageBreakBefore w:val="0"/>
        <w:spacing w:after="140" w:line="269" w:lineRule="auto"/>
      </w:pPr>
      <w:r>
        <w:rPr>
          <w:rFonts w:ascii="Times New Roman" w:hAnsi="Times New Roman"/>
          <w:b w:val="0"/>
          <w:color w:val="000000"/>
          <w:sz w:val="22"/>
        </w:rPr>
        <w:t>Tổng số giờ thực tế: ................ giờ. Số giờ ghi nhận không vượt thời lượng ca làm việc.</w:t>
      </w:r>
    </w:p>
    <w:p>
      <w:pPr>
        <w:pageBreakBefore w:val="0"/>
        <w:spacing w:after="140" w:line="269" w:lineRule="auto"/>
        <w:jc w:val="center"/>
      </w:pPr>
      <w:r>
        <w:rPr>
          <w:rFonts w:ascii="Times New Roman" w:hAnsi="Times New Roman"/>
          <w:b w:val="0"/>
          <w:color w:val="000000"/>
          <w:sz w:val="22"/>
        </w:rPr>
        <w:t>Ngày ........ tháng ........ năm ........</w:t>
      </w:r>
    </w:p>
    <w:p>
      <w:pPr>
        <w:keepNext/>
        <w:pageBreakBefore w:val="0"/>
        <w:tabs>
          <w:tab w:pos="1606" w:val="center"/>
          <w:tab w:pos="4819" w:val="center"/>
          <w:tab w:pos="8031" w:val="center"/>
        </w:tabs>
        <w:spacing w:after="140" w:line="269" w:lineRule="auto"/>
      </w:pPr>
      <w:r>
        <w:rPr>
          <w:rFonts w:ascii="Times New Roman" w:hAnsi="Times New Roman"/>
          <w:b w:val="0"/>
          <w:color w:val="000000"/>
          <w:sz w:val="22"/>
        </w:rPr>
        <w:tab/>
        <w:t>Người chấm công</w:t>
        <w:tab/>
        <w:t>Nhân viên</w:t>
        <w:tab/>
        <w:t>Trưởng phòng</w:t>
      </w:r>
    </w:p>
    <w:p>
      <w:pPr>
        <w:keepNext w:val="0"/>
        <w:pageBreakBefore w:val="0"/>
        <w:tabs>
          <w:tab w:pos="1606" w:val="center"/>
          <w:tab w:pos="4819" w:val="center"/>
          <w:tab w:pos="8031" w:val="center"/>
        </w:tabs>
        <w:spacing w:after="1280" w:line="269" w:lineRule="auto"/>
      </w:pPr>
      <w:r>
        <w:rPr>
          <w:rFonts w:ascii="Times New Roman" w:hAnsi="Times New Roman"/>
          <w:b w:val="0"/>
          <w:color w:val="000000"/>
          <w:sz w:val="22"/>
        </w:rPr>
        <w:tab/>
        <w:t>(Ký, ghi rõ họ tên)</w:t>
        <w:tab/>
        <w:t>(Ký, ghi rõ họ tên)</w:t>
        <w:tab/>
        <w:t>(Ký, ghi rõ họ tên)</w:t>
      </w:r>
    </w:p>
    <w:p>
      <w:pPr>
        <w:pageBreakBefore/>
        <w:spacing w:after="140" w:line="269" w:lineRule="auto"/>
      </w:pPr>
      <w:r>
        <w:rPr>
          <w:rFonts w:ascii="Times New Roman" w:hAnsi="Times New Roman"/>
          <w:b/>
          <w:color w:val="000000"/>
          <w:sz w:val="26"/>
        </w:rPr>
        <w:t>2.2 Mẫu phiếu phụ trội</w:t>
      </w:r>
    </w:p>
    <w:p>
      <w:pPr>
        <w:pageBreakBefore w:val="0"/>
        <w:spacing w:after="140" w:line="269" w:lineRule="auto"/>
      </w:pPr>
      <w:r>
        <w:rPr>
          <w:rFonts w:ascii="Times New Roman" w:hAnsi="Times New Roman"/>
          <w:b/>
          <w:color w:val="000000"/>
          <w:sz w:val="22"/>
        </w:rPr>
        <w:t>CÔNG TY SƠN ĐÔNG Á</w:t>
      </w:r>
    </w:p>
    <w:p>
      <w:pPr>
        <w:pageBreakBefore w:val="0"/>
        <w:spacing w:after="140" w:line="269" w:lineRule="auto"/>
      </w:pPr>
      <w:r>
        <w:rPr>
          <w:rFonts w:ascii="Times New Roman" w:hAnsi="Times New Roman"/>
          <w:b w:val="0"/>
          <w:color w:val="000000"/>
          <w:sz w:val="20"/>
        </w:rPr>
        <w:t>BỘ PHẬN NHÂN SỰ – KẾ TOÁN</w:t>
      </w:r>
    </w:p>
    <w:p>
      <w:pPr>
        <w:pageBreakBefore w:val="0"/>
        <w:spacing w:after="140" w:line="269" w:lineRule="auto"/>
        <w:jc w:val="center"/>
      </w:pPr>
      <w:r>
        <w:rPr>
          <w:rFonts w:ascii="Times New Roman" w:hAnsi="Times New Roman"/>
          <w:b/>
          <w:color w:val="000000"/>
          <w:sz w:val="32"/>
        </w:rPr>
        <w:t>PHIẾU PHỤ TRỘI</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118"/>
        <w:gridCol w:w="1701"/>
        <w:gridCol w:w="3118"/>
      </w:tblGrid>
      <w:tr>
        <w:trPr>
          <w:trHeight w:val="482"/>
          <w:cantSplit/>
        </w:trPr>
        <w:tc>
          <w:tcPr>
            <w:tcW w:type="dxa" w:w="1701"/>
            <w:vAlign w:val="center"/>
          </w:tcPr>
          <w:p>
            <w:pPr>
              <w:spacing w:before="80" w:after="80"/>
            </w:pPr>
            <w:r>
              <w:rPr>
                <w:rFonts w:ascii="Times New Roman" w:hAnsi="Times New Roman"/>
                <w:b w:val="0"/>
                <w:color w:val="000000"/>
                <w:sz w:val="22"/>
              </w:rPr>
              <w:t>Số phiếu</w:t>
            </w:r>
          </w:p>
        </w:tc>
        <w:tc>
          <w:tcPr>
            <w:tcW w:type="dxa" w:w="3118"/>
            <w:vAlign w:val="center"/>
          </w:tcPr>
          <w:p>
            <w:pPr>
              <w:spacing w:before="80" w:after="80"/>
            </w:pPr>
            <w:r>
              <w:rPr>
                <w:rFonts w:ascii="Times New Roman" w:hAnsi="Times New Roman"/>
                <w:b w:val="0"/>
                <w:color w:val="000000"/>
                <w:sz w:val="22"/>
              </w:rPr>
              <w:t>........................</w:t>
            </w:r>
          </w:p>
        </w:tc>
        <w:tc>
          <w:tcPr>
            <w:tcW w:type="dxa" w:w="1701"/>
            <w:vAlign w:val="center"/>
          </w:tcPr>
          <w:p>
            <w:pPr>
              <w:spacing w:before="80" w:after="80"/>
            </w:pPr>
            <w:r>
              <w:rPr>
                <w:rFonts w:ascii="Times New Roman" w:hAnsi="Times New Roman"/>
                <w:b w:val="0"/>
                <w:color w:val="000000"/>
                <w:sz w:val="22"/>
              </w:rPr>
              <w:t>Ngày phụ trội</w:t>
            </w:r>
          </w:p>
        </w:tc>
        <w:tc>
          <w:tcPr>
            <w:tcW w:type="dxa" w:w="3118"/>
            <w:vAlign w:val="center"/>
          </w:tcPr>
          <w:p>
            <w:pPr>
              <w:spacing w:before="80" w:after="80"/>
            </w:pPr>
            <w:r>
              <w:rPr>
                <w:rFonts w:ascii="Times New Roman" w:hAnsi="Times New Roman"/>
                <w:b w:val="0"/>
                <w:color w:val="000000"/>
                <w:sz w:val="22"/>
              </w:rPr>
              <w:t>........................</w:t>
            </w:r>
          </w:p>
        </w:tc>
      </w:tr>
      <w:tr>
        <w:trPr>
          <w:trHeight w:val="482"/>
          <w:cantSplit/>
        </w:trPr>
        <w:tc>
          <w:tcPr>
            <w:tcW w:type="dxa" w:w="1701"/>
            <w:vAlign w:val="center"/>
          </w:tcPr>
          <w:p>
            <w:pPr>
              <w:spacing w:before="80" w:after="80"/>
            </w:pPr>
            <w:r>
              <w:rPr>
                <w:rFonts w:ascii="Times New Roman" w:hAnsi="Times New Roman"/>
                <w:b w:val="0"/>
                <w:color w:val="000000"/>
                <w:sz w:val="22"/>
              </w:rPr>
              <w:t>Phòng ban</w:t>
            </w:r>
          </w:p>
        </w:tc>
        <w:tc>
          <w:tcPr>
            <w:tcW w:type="dxa" w:w="3118"/>
            <w:vAlign w:val="center"/>
          </w:tcPr>
          <w:p>
            <w:pPr>
              <w:spacing w:before="80" w:after="80"/>
            </w:pPr>
            <w:r>
              <w:rPr>
                <w:rFonts w:ascii="Times New Roman" w:hAnsi="Times New Roman"/>
                <w:b w:val="0"/>
                <w:color w:val="000000"/>
                <w:sz w:val="22"/>
              </w:rPr>
              <w:t>........................</w:t>
            </w:r>
          </w:p>
        </w:tc>
        <w:tc>
          <w:tcPr>
            <w:tcW w:type="dxa" w:w="1701"/>
            <w:vAlign w:val="center"/>
          </w:tcPr>
          <w:p>
            <w:pPr>
              <w:spacing w:before="80" w:after="80"/>
            </w:pPr>
            <w:r>
              <w:rPr>
                <w:rFonts w:ascii="Times New Roman" w:hAnsi="Times New Roman"/>
                <w:b w:val="0"/>
                <w:color w:val="000000"/>
                <w:sz w:val="22"/>
              </w:rPr>
              <w:t>Hình thức</w:t>
            </w:r>
          </w:p>
        </w:tc>
        <w:tc>
          <w:tcPr>
            <w:tcW w:type="dxa" w:w="3118"/>
            <w:vAlign w:val="center"/>
          </w:tcPr>
          <w:p>
            <w:pPr>
              <w:spacing w:before="80" w:after="80"/>
            </w:pPr>
            <w:r>
              <w:rPr>
                <w:rFonts w:ascii="Times New Roman" w:hAnsi="Times New Roman"/>
                <w:b w:val="0"/>
                <w:color w:val="000000"/>
                <w:sz w:val="22"/>
              </w:rPr>
              <w:t>........................</w:t>
            </w:r>
          </w:p>
        </w:tc>
      </w:tr>
      <w:tr>
        <w:trPr>
          <w:trHeight w:val="482"/>
          <w:cantSplit/>
        </w:trPr>
        <w:tc>
          <w:tcPr>
            <w:tcW w:type="dxa" w:w="1701"/>
            <w:vAlign w:val="center"/>
          </w:tcPr>
          <w:p>
            <w:pPr>
              <w:spacing w:before="80" w:after="80"/>
            </w:pPr>
            <w:r>
              <w:rPr>
                <w:rFonts w:ascii="Times New Roman" w:hAnsi="Times New Roman"/>
                <w:b w:val="0"/>
                <w:color w:val="000000"/>
                <w:sz w:val="22"/>
              </w:rPr>
              <w:t>Nội dung công việc</w:t>
            </w:r>
          </w:p>
        </w:tc>
        <w:tc>
          <w:tcPr>
            <w:tcW w:type="dxa" w:w="3118"/>
            <w:vAlign w:val="center"/>
          </w:tcPr>
          <w:p>
            <w:pPr>
              <w:spacing w:before="80" w:after="80"/>
            </w:pPr>
            <w:r>
              <w:rPr>
                <w:rFonts w:ascii="Times New Roman" w:hAnsi="Times New Roman"/>
                <w:b w:val="0"/>
                <w:color w:val="000000"/>
                <w:sz w:val="22"/>
              </w:rPr>
              <w:t>........................</w:t>
            </w:r>
          </w:p>
        </w:tc>
        <w:tc>
          <w:tcPr>
            <w:tcW w:type="dxa" w:w="1701"/>
            <w:vAlign w:val="center"/>
          </w:tcPr>
          <w:p>
            <w:pPr>
              <w:spacing w:before="80" w:after="80"/>
            </w:pPr>
            <w:r>
              <w:rPr>
                <w:rFonts w:ascii="Times New Roman" w:hAnsi="Times New Roman"/>
                <w:b w:val="0"/>
                <w:color w:val="000000"/>
                <w:sz w:val="22"/>
              </w:rPr>
              <w:t>Giờ tối đa / người</w:t>
            </w:r>
          </w:p>
        </w:tc>
        <w:tc>
          <w:tcPr>
            <w:tcW w:type="dxa" w:w="3118"/>
            <w:vAlign w:val="center"/>
          </w:tcPr>
          <w:p>
            <w:pPr>
              <w:spacing w:before="80" w:after="80"/>
            </w:pPr>
            <w:r>
              <w:rPr>
                <w:rFonts w:ascii="Times New Roman" w:hAnsi="Times New Roman"/>
                <w:b w:val="0"/>
                <w:color w:val="000000"/>
                <w:sz w:val="22"/>
              </w:rPr>
              <w:t>........................</w:t>
            </w:r>
          </w:p>
        </w:tc>
      </w:tr>
    </w:tbl>
    <w:p>
      <w:pPr>
        <w:pageBreakBefore w:val="0"/>
        <w:spacing w:after="140" w:line="269" w:lineRule="auto"/>
      </w:pPr>
      <w:r>
        <w:rPr>
          <w:rFonts w:ascii="Times New Roman" w:hAnsi="Times New Roman"/>
          <w:b w:val="0"/>
          <w:color w:val="000000"/>
          <w:sz w:val="22"/>
        </w:rPr>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1474"/>
        <w:gridCol w:w="3402"/>
        <w:gridCol w:w="1474"/>
        <w:gridCol w:w="2608"/>
      </w:tblGrid>
      <w:tr>
        <w:trPr>
          <w:trHeight w:val="567"/>
          <w:cantSplit/>
          <w:tblHeader/>
        </w:trPr>
        <w:tc>
          <w:tcPr>
            <w:tcW w:type="dxa" w:w="680"/>
            <w:vAlign w:val="center"/>
          </w:tcPr>
          <w:p>
            <w:pPr>
              <w:spacing w:before="80" w:after="80"/>
            </w:pPr>
            <w:r>
              <w:rPr>
                <w:rFonts w:ascii="Times New Roman" w:hAnsi="Times New Roman"/>
                <w:b/>
                <w:color w:val="000000"/>
                <w:sz w:val="22"/>
              </w:rPr>
              <w:t>STT</w:t>
            </w:r>
          </w:p>
        </w:tc>
        <w:tc>
          <w:tcPr>
            <w:tcW w:type="dxa" w:w="1474"/>
            <w:vAlign w:val="center"/>
          </w:tcPr>
          <w:p>
            <w:pPr>
              <w:spacing w:before="80" w:after="80"/>
            </w:pPr>
            <w:r>
              <w:rPr>
                <w:rFonts w:ascii="Times New Roman" w:hAnsi="Times New Roman"/>
                <w:b/>
                <w:color w:val="000000"/>
                <w:sz w:val="22"/>
              </w:rPr>
              <w:t>Mã nhân viên</w:t>
            </w:r>
          </w:p>
        </w:tc>
        <w:tc>
          <w:tcPr>
            <w:tcW w:type="dxa" w:w="3402"/>
            <w:vAlign w:val="center"/>
          </w:tcPr>
          <w:p>
            <w:pPr>
              <w:spacing w:before="80" w:after="80"/>
            </w:pPr>
            <w:r>
              <w:rPr>
                <w:rFonts w:ascii="Times New Roman" w:hAnsi="Times New Roman"/>
                <w:b/>
                <w:color w:val="000000"/>
                <w:sz w:val="22"/>
              </w:rPr>
              <w:t>Họ và tên</w:t>
            </w:r>
          </w:p>
        </w:tc>
        <w:tc>
          <w:tcPr>
            <w:tcW w:type="dxa" w:w="1474"/>
            <w:vAlign w:val="center"/>
          </w:tcPr>
          <w:p>
            <w:pPr>
              <w:spacing w:before="80" w:after="80"/>
            </w:pPr>
            <w:r>
              <w:rPr>
                <w:rFonts w:ascii="Times New Roman" w:hAnsi="Times New Roman"/>
                <w:b/>
                <w:color w:val="000000"/>
                <w:sz w:val="22"/>
              </w:rPr>
              <w:t>Giờ thực tế</w:t>
            </w:r>
          </w:p>
        </w:tc>
        <w:tc>
          <w:tcPr>
            <w:tcW w:type="dxa" w:w="2608"/>
            <w:vAlign w:val="center"/>
          </w:tcPr>
          <w:p>
            <w:pPr>
              <w:spacing w:before="80" w:after="80"/>
            </w:pPr>
            <w:r>
              <w:rPr>
                <w:rFonts w:ascii="Times New Roman" w:hAnsi="Times New Roman"/>
                <w:b/>
                <w:color w:val="000000"/>
                <w:sz w:val="22"/>
              </w:rPr>
              <w:t>Ký xác nhận</w:t>
            </w:r>
          </w:p>
        </w:tc>
      </w:tr>
      <w:tr>
        <w:trPr>
          <w:trHeight w:val="567"/>
          <w:cantSplit/>
        </w:trPr>
        <w:tc>
          <w:tcPr>
            <w:tcW w:type="dxa" w:w="680"/>
            <w:vAlign w:val="center"/>
          </w:tcPr>
          <w:p>
            <w:pPr>
              <w:spacing w:before="80" w:after="80"/>
            </w:pPr>
            <w:r>
              <w:rPr>
                <w:rFonts w:ascii="Times New Roman" w:hAnsi="Times New Roman"/>
                <w:b w:val="0"/>
                <w:color w:val="000000"/>
                <w:sz w:val="22"/>
              </w:rPr>
              <w:t>1</w:t>
            </w:r>
          </w:p>
        </w:tc>
        <w:tc>
          <w:tcPr>
            <w:tcW w:type="dxa" w:w="1474"/>
            <w:vAlign w:val="center"/>
          </w:tcPr>
          <w:p>
            <w:pPr>
              <w:spacing w:before="80" w:after="80"/>
            </w:pPr>
            <w:r>
              <w:rPr>
                <w:rFonts w:ascii="Times New Roman" w:hAnsi="Times New Roman"/>
                <w:b w:val="0"/>
                <w:color w:val="000000"/>
                <w:sz w:val="22"/>
              </w:rPr>
            </w:r>
          </w:p>
        </w:tc>
        <w:tc>
          <w:tcPr>
            <w:tcW w:type="dxa" w:w="3402"/>
            <w:vAlign w:val="center"/>
          </w:tcPr>
          <w:p>
            <w:pPr>
              <w:spacing w:before="80" w:after="80"/>
            </w:pPr>
            <w:r>
              <w:rPr>
                <w:rFonts w:ascii="Times New Roman" w:hAnsi="Times New Roman"/>
                <w:b w:val="0"/>
                <w:color w:val="000000"/>
                <w:sz w:val="22"/>
              </w:rPr>
            </w:r>
          </w:p>
        </w:tc>
        <w:tc>
          <w:tcPr>
            <w:tcW w:type="dxa" w:w="1474"/>
            <w:vAlign w:val="center"/>
          </w:tcPr>
          <w:p>
            <w:pPr>
              <w:spacing w:before="80" w:after="80"/>
            </w:pPr>
            <w:r>
              <w:rPr>
                <w:rFonts w:ascii="Times New Roman" w:hAnsi="Times New Roman"/>
                <w:b w:val="0"/>
                <w:color w:val="000000"/>
                <w:sz w:val="22"/>
              </w:rPr>
            </w:r>
          </w:p>
        </w:tc>
        <w:tc>
          <w:tcPr>
            <w:tcW w:type="dxa" w:w="2608"/>
            <w:vAlign w:val="center"/>
          </w:tcPr>
          <w:p>
            <w:pPr>
              <w:spacing w:before="80" w:after="80"/>
            </w:pPr>
            <w:r>
              <w:rPr>
                <w:rFonts w:ascii="Times New Roman" w:hAnsi="Times New Roman"/>
                <w:b w:val="0"/>
                <w:color w:val="000000"/>
                <w:sz w:val="22"/>
              </w:rPr>
            </w:r>
          </w:p>
        </w:tc>
      </w:tr>
      <w:tr>
        <w:trPr>
          <w:trHeight w:val="567"/>
          <w:cantSplit/>
        </w:trPr>
        <w:tc>
          <w:tcPr>
            <w:tcW w:type="dxa" w:w="680"/>
            <w:vAlign w:val="center"/>
          </w:tcPr>
          <w:p>
            <w:pPr>
              <w:spacing w:before="80" w:after="80"/>
            </w:pPr>
            <w:r>
              <w:rPr>
                <w:rFonts w:ascii="Times New Roman" w:hAnsi="Times New Roman"/>
                <w:b w:val="0"/>
                <w:color w:val="000000"/>
                <w:sz w:val="22"/>
              </w:rPr>
              <w:t>2</w:t>
            </w:r>
          </w:p>
        </w:tc>
        <w:tc>
          <w:tcPr>
            <w:tcW w:type="dxa" w:w="1474"/>
            <w:vAlign w:val="center"/>
          </w:tcPr>
          <w:p>
            <w:pPr>
              <w:spacing w:before="80" w:after="80"/>
            </w:pPr>
            <w:r>
              <w:rPr>
                <w:rFonts w:ascii="Times New Roman" w:hAnsi="Times New Roman"/>
                <w:b w:val="0"/>
                <w:color w:val="000000"/>
                <w:sz w:val="22"/>
              </w:rPr>
            </w:r>
          </w:p>
        </w:tc>
        <w:tc>
          <w:tcPr>
            <w:tcW w:type="dxa" w:w="3402"/>
            <w:vAlign w:val="center"/>
          </w:tcPr>
          <w:p>
            <w:pPr>
              <w:spacing w:before="80" w:after="80"/>
            </w:pPr>
            <w:r>
              <w:rPr>
                <w:rFonts w:ascii="Times New Roman" w:hAnsi="Times New Roman"/>
                <w:b w:val="0"/>
                <w:color w:val="000000"/>
                <w:sz w:val="22"/>
              </w:rPr>
            </w:r>
          </w:p>
        </w:tc>
        <w:tc>
          <w:tcPr>
            <w:tcW w:type="dxa" w:w="1474"/>
            <w:vAlign w:val="center"/>
          </w:tcPr>
          <w:p>
            <w:pPr>
              <w:spacing w:before="80" w:after="80"/>
            </w:pPr>
            <w:r>
              <w:rPr>
                <w:rFonts w:ascii="Times New Roman" w:hAnsi="Times New Roman"/>
                <w:b w:val="0"/>
                <w:color w:val="000000"/>
                <w:sz w:val="22"/>
              </w:rPr>
            </w:r>
          </w:p>
        </w:tc>
        <w:tc>
          <w:tcPr>
            <w:tcW w:type="dxa" w:w="2608"/>
            <w:vAlign w:val="center"/>
          </w:tcPr>
          <w:p>
            <w:pPr>
              <w:spacing w:before="80" w:after="80"/>
            </w:pPr>
            <w:r>
              <w:rPr>
                <w:rFonts w:ascii="Times New Roman" w:hAnsi="Times New Roman"/>
                <w:b w:val="0"/>
                <w:color w:val="000000"/>
                <w:sz w:val="22"/>
              </w:rPr>
            </w:r>
          </w:p>
        </w:tc>
      </w:tr>
      <w:tr>
        <w:trPr>
          <w:trHeight w:val="567"/>
          <w:cantSplit/>
        </w:trPr>
        <w:tc>
          <w:tcPr>
            <w:tcW w:type="dxa" w:w="680"/>
            <w:vAlign w:val="center"/>
          </w:tcPr>
          <w:p>
            <w:pPr>
              <w:spacing w:before="80" w:after="80"/>
            </w:pPr>
            <w:r>
              <w:rPr>
                <w:rFonts w:ascii="Times New Roman" w:hAnsi="Times New Roman"/>
                <w:b w:val="0"/>
                <w:color w:val="000000"/>
                <w:sz w:val="22"/>
              </w:rPr>
              <w:t>3</w:t>
            </w:r>
          </w:p>
        </w:tc>
        <w:tc>
          <w:tcPr>
            <w:tcW w:type="dxa" w:w="1474"/>
            <w:vAlign w:val="center"/>
          </w:tcPr>
          <w:p>
            <w:pPr>
              <w:spacing w:before="80" w:after="80"/>
            </w:pPr>
            <w:r>
              <w:rPr>
                <w:rFonts w:ascii="Times New Roman" w:hAnsi="Times New Roman"/>
                <w:b w:val="0"/>
                <w:color w:val="000000"/>
                <w:sz w:val="22"/>
              </w:rPr>
            </w:r>
          </w:p>
        </w:tc>
        <w:tc>
          <w:tcPr>
            <w:tcW w:type="dxa" w:w="3402"/>
            <w:vAlign w:val="center"/>
          </w:tcPr>
          <w:p>
            <w:pPr>
              <w:spacing w:before="80" w:after="80"/>
            </w:pPr>
            <w:r>
              <w:rPr>
                <w:rFonts w:ascii="Times New Roman" w:hAnsi="Times New Roman"/>
                <w:b w:val="0"/>
                <w:color w:val="000000"/>
                <w:sz w:val="22"/>
              </w:rPr>
            </w:r>
          </w:p>
        </w:tc>
        <w:tc>
          <w:tcPr>
            <w:tcW w:type="dxa" w:w="1474"/>
            <w:vAlign w:val="center"/>
          </w:tcPr>
          <w:p>
            <w:pPr>
              <w:spacing w:before="80" w:after="80"/>
            </w:pPr>
            <w:r>
              <w:rPr>
                <w:rFonts w:ascii="Times New Roman" w:hAnsi="Times New Roman"/>
                <w:b w:val="0"/>
                <w:color w:val="000000"/>
                <w:sz w:val="22"/>
              </w:rPr>
            </w:r>
          </w:p>
        </w:tc>
        <w:tc>
          <w:tcPr>
            <w:tcW w:type="dxa" w:w="2608"/>
            <w:vAlign w:val="center"/>
          </w:tcPr>
          <w:p>
            <w:pPr>
              <w:spacing w:before="80" w:after="80"/>
            </w:pPr>
            <w:r>
              <w:rPr>
                <w:rFonts w:ascii="Times New Roman" w:hAnsi="Times New Roman"/>
                <w:b w:val="0"/>
                <w:color w:val="000000"/>
                <w:sz w:val="22"/>
              </w:rPr>
            </w:r>
          </w:p>
        </w:tc>
      </w:tr>
      <w:tr>
        <w:trPr>
          <w:trHeight w:val="567"/>
          <w:cantSplit/>
        </w:trPr>
        <w:tc>
          <w:tcPr>
            <w:tcW w:type="dxa" w:w="680"/>
            <w:vAlign w:val="center"/>
          </w:tcPr>
          <w:p>
            <w:pPr>
              <w:spacing w:before="80" w:after="80"/>
            </w:pPr>
            <w:r>
              <w:rPr>
                <w:rFonts w:ascii="Times New Roman" w:hAnsi="Times New Roman"/>
                <w:b w:val="0"/>
                <w:color w:val="000000"/>
                <w:sz w:val="22"/>
              </w:rPr>
              <w:t>4</w:t>
            </w:r>
          </w:p>
        </w:tc>
        <w:tc>
          <w:tcPr>
            <w:tcW w:type="dxa" w:w="1474"/>
            <w:vAlign w:val="center"/>
          </w:tcPr>
          <w:p>
            <w:pPr>
              <w:spacing w:before="80" w:after="80"/>
            </w:pPr>
            <w:r>
              <w:rPr>
                <w:rFonts w:ascii="Times New Roman" w:hAnsi="Times New Roman"/>
                <w:b w:val="0"/>
                <w:color w:val="000000"/>
                <w:sz w:val="22"/>
              </w:rPr>
            </w:r>
          </w:p>
        </w:tc>
        <w:tc>
          <w:tcPr>
            <w:tcW w:type="dxa" w:w="3402"/>
            <w:vAlign w:val="center"/>
          </w:tcPr>
          <w:p>
            <w:pPr>
              <w:spacing w:before="80" w:after="80"/>
            </w:pPr>
            <w:r>
              <w:rPr>
                <w:rFonts w:ascii="Times New Roman" w:hAnsi="Times New Roman"/>
                <w:b w:val="0"/>
                <w:color w:val="000000"/>
                <w:sz w:val="22"/>
              </w:rPr>
            </w:r>
          </w:p>
        </w:tc>
        <w:tc>
          <w:tcPr>
            <w:tcW w:type="dxa" w:w="1474"/>
            <w:vAlign w:val="center"/>
          </w:tcPr>
          <w:p>
            <w:pPr>
              <w:spacing w:before="80" w:after="80"/>
            </w:pPr>
            <w:r>
              <w:rPr>
                <w:rFonts w:ascii="Times New Roman" w:hAnsi="Times New Roman"/>
                <w:b w:val="0"/>
                <w:color w:val="000000"/>
                <w:sz w:val="22"/>
              </w:rPr>
            </w:r>
          </w:p>
        </w:tc>
        <w:tc>
          <w:tcPr>
            <w:tcW w:type="dxa" w:w="2608"/>
            <w:vAlign w:val="center"/>
          </w:tcPr>
          <w:p>
            <w:pPr>
              <w:spacing w:before="80" w:after="80"/>
            </w:pPr>
            <w:r>
              <w:rPr>
                <w:rFonts w:ascii="Times New Roman" w:hAnsi="Times New Roman"/>
                <w:b w:val="0"/>
                <w:color w:val="000000"/>
                <w:sz w:val="22"/>
              </w:rPr>
            </w:r>
          </w:p>
        </w:tc>
      </w:tr>
      <w:tr>
        <w:trPr>
          <w:trHeight w:val="567"/>
          <w:cantSplit/>
        </w:trPr>
        <w:tc>
          <w:tcPr>
            <w:tcW w:type="dxa" w:w="680"/>
            <w:vAlign w:val="center"/>
          </w:tcPr>
          <w:p>
            <w:pPr>
              <w:spacing w:before="80" w:after="80"/>
            </w:pPr>
            <w:r>
              <w:rPr>
                <w:rFonts w:ascii="Times New Roman" w:hAnsi="Times New Roman"/>
                <w:b w:val="0"/>
                <w:color w:val="000000"/>
                <w:sz w:val="22"/>
              </w:rPr>
              <w:t>5</w:t>
            </w:r>
          </w:p>
        </w:tc>
        <w:tc>
          <w:tcPr>
            <w:tcW w:type="dxa" w:w="1474"/>
            <w:vAlign w:val="center"/>
          </w:tcPr>
          <w:p>
            <w:pPr>
              <w:spacing w:before="80" w:after="80"/>
            </w:pPr>
            <w:r>
              <w:rPr>
                <w:rFonts w:ascii="Times New Roman" w:hAnsi="Times New Roman"/>
                <w:b w:val="0"/>
                <w:color w:val="000000"/>
                <w:sz w:val="22"/>
              </w:rPr>
            </w:r>
          </w:p>
        </w:tc>
        <w:tc>
          <w:tcPr>
            <w:tcW w:type="dxa" w:w="3402"/>
            <w:vAlign w:val="center"/>
          </w:tcPr>
          <w:p>
            <w:pPr>
              <w:spacing w:before="80" w:after="80"/>
            </w:pPr>
            <w:r>
              <w:rPr>
                <w:rFonts w:ascii="Times New Roman" w:hAnsi="Times New Roman"/>
                <w:b w:val="0"/>
                <w:color w:val="000000"/>
                <w:sz w:val="22"/>
              </w:rPr>
            </w:r>
          </w:p>
        </w:tc>
        <w:tc>
          <w:tcPr>
            <w:tcW w:type="dxa" w:w="1474"/>
            <w:vAlign w:val="center"/>
          </w:tcPr>
          <w:p>
            <w:pPr>
              <w:spacing w:before="80" w:after="80"/>
            </w:pPr>
            <w:r>
              <w:rPr>
                <w:rFonts w:ascii="Times New Roman" w:hAnsi="Times New Roman"/>
                <w:b w:val="0"/>
                <w:color w:val="000000"/>
                <w:sz w:val="22"/>
              </w:rPr>
            </w:r>
          </w:p>
        </w:tc>
        <w:tc>
          <w:tcPr>
            <w:tcW w:type="dxa" w:w="2608"/>
            <w:vAlign w:val="center"/>
          </w:tcPr>
          <w:p>
            <w:pPr>
              <w:spacing w:before="80" w:after="80"/>
            </w:pPr>
            <w:r>
              <w:rPr>
                <w:rFonts w:ascii="Times New Roman" w:hAnsi="Times New Roman"/>
                <w:b w:val="0"/>
                <w:color w:val="000000"/>
                <w:sz w:val="22"/>
              </w:rPr>
            </w:r>
          </w:p>
        </w:tc>
      </w:tr>
    </w:tbl>
    <w:p>
      <w:pPr>
        <w:pageBreakBefore w:val="0"/>
        <w:spacing w:after="140" w:line="269" w:lineRule="auto"/>
      </w:pPr>
      <w:r>
        <w:rPr>
          <w:rFonts w:ascii="Times New Roman" w:hAnsi="Times New Roman"/>
          <w:b w:val="0"/>
          <w:color w:val="000000"/>
          <w:sz w:val="22"/>
        </w:rPr>
        <w:t>Tổng số người: ................    Tổng số giờ phụ trội: ................</w:t>
      </w:r>
    </w:p>
    <w:p>
      <w:pPr>
        <w:pageBreakBefore w:val="0"/>
        <w:spacing w:after="140" w:line="269" w:lineRule="auto"/>
        <w:jc w:val="center"/>
      </w:pPr>
      <w:r>
        <w:rPr>
          <w:rFonts w:ascii="Times New Roman" w:hAnsi="Times New Roman"/>
          <w:b w:val="0"/>
          <w:color w:val="000000"/>
          <w:sz w:val="22"/>
        </w:rPr>
        <w:t>Ngày ........ tháng ........ năm ........</w:t>
      </w:r>
    </w:p>
    <w:p>
      <w:pPr>
        <w:keepNext/>
        <w:pageBreakBefore w:val="0"/>
        <w:tabs>
          <w:tab w:pos="1606" w:val="center"/>
          <w:tab w:pos="4819" w:val="center"/>
          <w:tab w:pos="8031" w:val="center"/>
        </w:tabs>
        <w:spacing w:after="140" w:line="269" w:lineRule="auto"/>
      </w:pPr>
      <w:r>
        <w:rPr>
          <w:rFonts w:ascii="Times New Roman" w:hAnsi="Times New Roman"/>
          <w:b w:val="0"/>
          <w:color w:val="000000"/>
          <w:sz w:val="22"/>
        </w:rPr>
        <w:tab/>
        <w:t>Người lập phiếu</w:t>
        <w:tab/>
        <w:t>Trưởng phòng</w:t>
        <w:tab/>
        <w:t>Người duyệt</w:t>
      </w:r>
    </w:p>
    <w:p>
      <w:pPr>
        <w:keepNext w:val="0"/>
        <w:pageBreakBefore w:val="0"/>
        <w:tabs>
          <w:tab w:pos="1606" w:val="center"/>
          <w:tab w:pos="4819" w:val="center"/>
          <w:tab w:pos="8031" w:val="center"/>
        </w:tabs>
        <w:spacing w:after="1280" w:line="269" w:lineRule="auto"/>
      </w:pPr>
      <w:r>
        <w:rPr>
          <w:rFonts w:ascii="Times New Roman" w:hAnsi="Times New Roman"/>
          <w:b w:val="0"/>
          <w:color w:val="000000"/>
          <w:sz w:val="22"/>
        </w:rPr>
        <w:tab/>
        <w:t>(Ký, ghi rõ họ tên)</w:t>
        <w:tab/>
        <w:t>(Ký, ghi rõ họ tên)</w:t>
        <w:tab/>
        <w:t>(Ký, ghi rõ họ tên)</w:t>
      </w:r>
    </w:p>
    <w:p>
      <w:pPr>
        <w:pageBreakBefore/>
        <w:spacing w:after="140" w:line="269" w:lineRule="auto"/>
      </w:pPr>
      <w:r>
        <w:rPr>
          <w:rFonts w:ascii="Times New Roman" w:hAnsi="Times New Roman"/>
          <w:b/>
          <w:color w:val="000000"/>
          <w:sz w:val="26"/>
        </w:rPr>
        <w:t>2.3 Mẫu phiếu lương nhân viên</w:t>
      </w:r>
    </w:p>
    <w:p>
      <w:pPr>
        <w:pageBreakBefore w:val="0"/>
        <w:spacing w:after="140" w:line="269" w:lineRule="auto"/>
      </w:pPr>
      <w:r>
        <w:rPr>
          <w:rFonts w:ascii="Times New Roman" w:hAnsi="Times New Roman"/>
          <w:b/>
          <w:color w:val="000000"/>
          <w:sz w:val="22"/>
        </w:rPr>
        <w:t>CÔNG TY SƠN ĐÔNG Á</w:t>
      </w:r>
    </w:p>
    <w:p>
      <w:pPr>
        <w:pageBreakBefore w:val="0"/>
        <w:spacing w:after="140" w:line="269" w:lineRule="auto"/>
      </w:pPr>
      <w:r>
        <w:rPr>
          <w:rFonts w:ascii="Times New Roman" w:hAnsi="Times New Roman"/>
          <w:b w:val="0"/>
          <w:color w:val="000000"/>
          <w:sz w:val="20"/>
        </w:rPr>
        <w:t>BỘ PHẬN NHÂN SỰ – KẾ TOÁN</w:t>
      </w:r>
    </w:p>
    <w:p>
      <w:pPr>
        <w:pageBreakBefore w:val="0"/>
        <w:spacing w:after="140" w:line="269" w:lineRule="auto"/>
        <w:jc w:val="center"/>
      </w:pPr>
      <w:r>
        <w:rPr>
          <w:rFonts w:ascii="Times New Roman" w:hAnsi="Times New Roman"/>
          <w:b/>
          <w:color w:val="000000"/>
          <w:sz w:val="32"/>
        </w:rPr>
        <w:t>PHIẾU LƯƠNG NHÂN VIÊN</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118"/>
        <w:gridCol w:w="1701"/>
        <w:gridCol w:w="3118"/>
      </w:tblGrid>
      <w:tr>
        <w:trPr>
          <w:trHeight w:val="397"/>
          <w:cantSplit/>
        </w:trPr>
        <w:tc>
          <w:tcPr>
            <w:tcW w:type="dxa" w:w="1701"/>
            <w:vAlign w:val="center"/>
          </w:tcPr>
          <w:p>
            <w:pPr>
              <w:spacing w:before="80" w:after="80"/>
            </w:pPr>
            <w:r>
              <w:rPr>
                <w:rFonts w:ascii="Times New Roman" w:hAnsi="Times New Roman"/>
                <w:b w:val="0"/>
                <w:color w:val="000000"/>
                <w:sz w:val="22"/>
              </w:rPr>
              <w:t>Tháng / năm</w:t>
            </w:r>
          </w:p>
        </w:tc>
        <w:tc>
          <w:tcPr>
            <w:tcW w:type="dxa" w:w="3118"/>
            <w:vAlign w:val="center"/>
          </w:tcPr>
          <w:p>
            <w:pPr>
              <w:spacing w:before="80" w:after="80"/>
            </w:pPr>
            <w:r>
              <w:rPr>
                <w:rFonts w:ascii="Times New Roman" w:hAnsi="Times New Roman"/>
                <w:b w:val="0"/>
                <w:color w:val="000000"/>
                <w:sz w:val="22"/>
              </w:rPr>
              <w:t>........................</w:t>
            </w:r>
          </w:p>
        </w:tc>
        <w:tc>
          <w:tcPr>
            <w:tcW w:type="dxa" w:w="1701"/>
            <w:vAlign w:val="center"/>
          </w:tcPr>
          <w:p>
            <w:pPr>
              <w:spacing w:before="80" w:after="80"/>
            </w:pPr>
            <w:r>
              <w:rPr>
                <w:rFonts w:ascii="Times New Roman" w:hAnsi="Times New Roman"/>
                <w:b w:val="0"/>
                <w:color w:val="000000"/>
                <w:sz w:val="22"/>
              </w:rPr>
              <w:t>Mã bảng lương</w:t>
            </w:r>
          </w:p>
        </w:tc>
        <w:tc>
          <w:tcPr>
            <w:tcW w:type="dxa" w:w="3118"/>
            <w:vAlign w:val="center"/>
          </w:tcPr>
          <w:p>
            <w:pPr>
              <w:spacing w:before="80" w:after="80"/>
            </w:pPr>
            <w:r>
              <w:rPr>
                <w:rFonts w:ascii="Times New Roman" w:hAnsi="Times New Roman"/>
                <w:b w:val="0"/>
                <w:color w:val="000000"/>
                <w:sz w:val="22"/>
              </w:rPr>
              <w:t>........................</w:t>
            </w:r>
          </w:p>
        </w:tc>
      </w:tr>
      <w:tr>
        <w:trPr>
          <w:trHeight w:val="397"/>
          <w:cantSplit/>
        </w:trPr>
        <w:tc>
          <w:tcPr>
            <w:tcW w:type="dxa" w:w="1701"/>
            <w:vAlign w:val="center"/>
          </w:tcPr>
          <w:p>
            <w:pPr>
              <w:spacing w:before="80" w:after="80"/>
            </w:pPr>
            <w:r>
              <w:rPr>
                <w:rFonts w:ascii="Times New Roman" w:hAnsi="Times New Roman"/>
                <w:b w:val="0"/>
                <w:color w:val="000000"/>
                <w:sz w:val="22"/>
              </w:rPr>
              <w:t>Mã nhân viên</w:t>
            </w:r>
          </w:p>
        </w:tc>
        <w:tc>
          <w:tcPr>
            <w:tcW w:type="dxa" w:w="3118"/>
            <w:vAlign w:val="center"/>
          </w:tcPr>
          <w:p>
            <w:pPr>
              <w:spacing w:before="80" w:after="80"/>
            </w:pPr>
            <w:r>
              <w:rPr>
                <w:rFonts w:ascii="Times New Roman" w:hAnsi="Times New Roman"/>
                <w:b w:val="0"/>
                <w:color w:val="000000"/>
                <w:sz w:val="22"/>
              </w:rPr>
              <w:t>........................</w:t>
            </w:r>
          </w:p>
        </w:tc>
        <w:tc>
          <w:tcPr>
            <w:tcW w:type="dxa" w:w="1701"/>
            <w:vAlign w:val="center"/>
          </w:tcPr>
          <w:p>
            <w:pPr>
              <w:spacing w:before="80" w:after="80"/>
            </w:pPr>
            <w:r>
              <w:rPr>
                <w:rFonts w:ascii="Times New Roman" w:hAnsi="Times New Roman"/>
                <w:b w:val="0"/>
                <w:color w:val="000000"/>
                <w:sz w:val="22"/>
              </w:rPr>
              <w:t>Họ và tên</w:t>
            </w:r>
          </w:p>
        </w:tc>
        <w:tc>
          <w:tcPr>
            <w:tcW w:type="dxa" w:w="3118"/>
            <w:vAlign w:val="center"/>
          </w:tcPr>
          <w:p>
            <w:pPr>
              <w:spacing w:before="80" w:after="80"/>
            </w:pPr>
            <w:r>
              <w:rPr>
                <w:rFonts w:ascii="Times New Roman" w:hAnsi="Times New Roman"/>
                <w:b w:val="0"/>
                <w:color w:val="000000"/>
                <w:sz w:val="22"/>
              </w:rPr>
              <w:t>........................</w:t>
            </w:r>
          </w:p>
        </w:tc>
      </w:tr>
      <w:tr>
        <w:trPr>
          <w:trHeight w:val="397"/>
          <w:cantSplit/>
        </w:trPr>
        <w:tc>
          <w:tcPr>
            <w:tcW w:type="dxa" w:w="1701"/>
            <w:vAlign w:val="center"/>
          </w:tcPr>
          <w:p>
            <w:pPr>
              <w:spacing w:before="80" w:after="80"/>
            </w:pPr>
            <w:r>
              <w:rPr>
                <w:rFonts w:ascii="Times New Roman" w:hAnsi="Times New Roman"/>
                <w:b w:val="0"/>
                <w:color w:val="000000"/>
                <w:sz w:val="22"/>
              </w:rPr>
              <w:t>Phòng ban</w:t>
            </w:r>
          </w:p>
        </w:tc>
        <w:tc>
          <w:tcPr>
            <w:tcW w:type="dxa" w:w="3118"/>
            <w:vAlign w:val="center"/>
          </w:tcPr>
          <w:p>
            <w:pPr>
              <w:spacing w:before="80" w:after="80"/>
            </w:pPr>
            <w:r>
              <w:rPr>
                <w:rFonts w:ascii="Times New Roman" w:hAnsi="Times New Roman"/>
                <w:b w:val="0"/>
                <w:color w:val="000000"/>
                <w:sz w:val="22"/>
              </w:rPr>
              <w:t>........................</w:t>
            </w:r>
          </w:p>
        </w:tc>
        <w:tc>
          <w:tcPr>
            <w:tcW w:type="dxa" w:w="1701"/>
            <w:vAlign w:val="center"/>
          </w:tcPr>
          <w:p>
            <w:pPr>
              <w:spacing w:before="80" w:after="80"/>
            </w:pPr>
            <w:r>
              <w:rPr>
                <w:rFonts w:ascii="Times New Roman" w:hAnsi="Times New Roman"/>
                <w:b w:val="0"/>
                <w:color w:val="000000"/>
                <w:sz w:val="22"/>
              </w:rPr>
              <w:t>Chức vụ</w:t>
            </w:r>
          </w:p>
        </w:tc>
        <w:tc>
          <w:tcPr>
            <w:tcW w:type="dxa" w:w="3118"/>
            <w:vAlign w:val="center"/>
          </w:tcPr>
          <w:p>
            <w:pPr>
              <w:spacing w:before="80" w:after="80"/>
            </w:pPr>
            <w:r>
              <w:rPr>
                <w:rFonts w:ascii="Times New Roman" w:hAnsi="Times New Roman"/>
                <w:b w:val="0"/>
                <w:color w:val="000000"/>
                <w:sz w:val="22"/>
              </w:rPr>
              <w:t>........................</w:t>
            </w:r>
          </w:p>
        </w:tc>
      </w:tr>
      <w:tr>
        <w:trPr>
          <w:trHeight w:val="397"/>
          <w:cantSplit/>
        </w:trPr>
        <w:tc>
          <w:tcPr>
            <w:tcW w:type="dxa" w:w="1701"/>
            <w:vAlign w:val="center"/>
          </w:tcPr>
          <w:p>
            <w:pPr>
              <w:spacing w:before="80" w:after="80"/>
            </w:pPr>
            <w:r>
              <w:rPr>
                <w:rFonts w:ascii="Times New Roman" w:hAnsi="Times New Roman"/>
                <w:b w:val="0"/>
                <w:color w:val="000000"/>
                <w:sz w:val="22"/>
              </w:rPr>
              <w:t>Giờ công thực tế</w:t>
            </w:r>
          </w:p>
        </w:tc>
        <w:tc>
          <w:tcPr>
            <w:tcW w:type="dxa" w:w="3118"/>
            <w:vAlign w:val="center"/>
          </w:tcPr>
          <w:p>
            <w:pPr>
              <w:spacing w:before="80" w:after="80"/>
            </w:pPr>
            <w:r>
              <w:rPr>
                <w:rFonts w:ascii="Times New Roman" w:hAnsi="Times New Roman"/>
                <w:b w:val="0"/>
                <w:color w:val="000000"/>
                <w:sz w:val="22"/>
              </w:rPr>
              <w:t>........................</w:t>
            </w:r>
          </w:p>
        </w:tc>
        <w:tc>
          <w:tcPr>
            <w:tcW w:type="dxa" w:w="1701"/>
            <w:vAlign w:val="center"/>
          </w:tcPr>
          <w:p>
            <w:pPr>
              <w:spacing w:before="80" w:after="80"/>
            </w:pPr>
            <w:r>
              <w:rPr>
                <w:rFonts w:ascii="Times New Roman" w:hAnsi="Times New Roman"/>
                <w:b w:val="0"/>
                <w:color w:val="000000"/>
                <w:sz w:val="22"/>
              </w:rPr>
              <w:t>Giờ phụ trội</w:t>
            </w:r>
          </w:p>
        </w:tc>
        <w:tc>
          <w:tcPr>
            <w:tcW w:type="dxa" w:w="3118"/>
            <w:vAlign w:val="center"/>
          </w:tcPr>
          <w:p>
            <w:pPr>
              <w:spacing w:before="80" w:after="80"/>
            </w:pPr>
            <w:r>
              <w:rPr>
                <w:rFonts w:ascii="Times New Roman" w:hAnsi="Times New Roman"/>
                <w:b w:val="0"/>
                <w:color w:val="000000"/>
                <w:sz w:val="22"/>
              </w:rPr>
              <w:t>........................</w:t>
            </w:r>
          </w:p>
        </w:tc>
      </w:tr>
    </w:tbl>
    <w:p>
      <w:pPr>
        <w:pageBreakBefore w:val="0"/>
        <w:spacing w:after="140" w:line="269" w:lineRule="auto"/>
      </w:pPr>
      <w:r>
        <w:rPr>
          <w:rFonts w:ascii="Times New Roman" w:hAnsi="Times New Roman"/>
          <w:b w:val="0"/>
          <w:color w:val="000000"/>
          <w:sz w:val="22"/>
        </w:rPr>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80"/>
        <w:gridCol w:w="5669"/>
        <w:gridCol w:w="3288"/>
      </w:tblGrid>
      <w:tr>
        <w:trPr>
          <w:trHeight w:val="408"/>
          <w:cantSplit/>
          <w:tblHeader/>
        </w:trPr>
        <w:tc>
          <w:tcPr>
            <w:tcW w:type="dxa" w:w="680"/>
            <w:vAlign w:val="center"/>
          </w:tcPr>
          <w:p>
            <w:pPr>
              <w:spacing w:before="80" w:after="80"/>
            </w:pPr>
            <w:r>
              <w:rPr>
                <w:rFonts w:ascii="Times New Roman" w:hAnsi="Times New Roman"/>
                <w:b/>
                <w:color w:val="000000"/>
                <w:sz w:val="22"/>
              </w:rPr>
              <w:t>STT</w:t>
            </w:r>
          </w:p>
        </w:tc>
        <w:tc>
          <w:tcPr>
            <w:tcW w:type="dxa" w:w="5669"/>
            <w:vAlign w:val="center"/>
          </w:tcPr>
          <w:p>
            <w:pPr>
              <w:spacing w:before="80" w:after="80"/>
            </w:pPr>
            <w:r>
              <w:rPr>
                <w:rFonts w:ascii="Times New Roman" w:hAnsi="Times New Roman"/>
                <w:b/>
                <w:color w:val="000000"/>
                <w:sz w:val="22"/>
              </w:rPr>
              <w:t>Nội dung</w:t>
            </w:r>
          </w:p>
        </w:tc>
        <w:tc>
          <w:tcPr>
            <w:tcW w:type="dxa" w:w="3288"/>
            <w:vAlign w:val="center"/>
          </w:tcPr>
          <w:p>
            <w:pPr>
              <w:spacing w:before="80" w:after="80"/>
            </w:pPr>
            <w:r>
              <w:rPr>
                <w:rFonts w:ascii="Times New Roman" w:hAnsi="Times New Roman"/>
                <w:b/>
                <w:color w:val="000000"/>
                <w:sz w:val="22"/>
              </w:rPr>
              <w:t>Số tiền (đồng)</w:t>
            </w:r>
          </w:p>
        </w:tc>
      </w:tr>
      <w:tr>
        <w:trPr>
          <w:trHeight w:val="408"/>
          <w:cantSplit/>
        </w:trPr>
        <w:tc>
          <w:tcPr>
            <w:tcW w:type="dxa" w:w="680"/>
            <w:vAlign w:val="center"/>
          </w:tcPr>
          <w:p>
            <w:pPr>
              <w:spacing w:before="80" w:after="80"/>
            </w:pPr>
            <w:r>
              <w:rPr>
                <w:rFonts w:ascii="Times New Roman" w:hAnsi="Times New Roman"/>
                <w:b w:val="0"/>
                <w:color w:val="000000"/>
                <w:sz w:val="22"/>
              </w:rPr>
              <w:t>1</w:t>
            </w:r>
          </w:p>
        </w:tc>
        <w:tc>
          <w:tcPr>
            <w:tcW w:type="dxa" w:w="5669"/>
            <w:vAlign w:val="center"/>
          </w:tcPr>
          <w:p>
            <w:pPr>
              <w:spacing w:before="80" w:after="80"/>
            </w:pPr>
            <w:r>
              <w:rPr>
                <w:rFonts w:ascii="Times New Roman" w:hAnsi="Times New Roman"/>
                <w:b w:val="0"/>
                <w:color w:val="000000"/>
                <w:sz w:val="22"/>
              </w:rPr>
              <w:t>Lương theo công</w:t>
            </w:r>
          </w:p>
        </w:tc>
        <w:tc>
          <w:tcPr>
            <w:tcW w:type="dxa" w:w="3288"/>
            <w:vAlign w:val="center"/>
          </w:tcPr>
          <w:p>
            <w:pPr>
              <w:spacing w:before="80" w:after="80"/>
            </w:pPr>
            <w:r>
              <w:rPr>
                <w:rFonts w:ascii="Times New Roman" w:hAnsi="Times New Roman"/>
                <w:b w:val="0"/>
                <w:color w:val="000000"/>
                <w:sz w:val="22"/>
              </w:rPr>
            </w:r>
          </w:p>
        </w:tc>
      </w:tr>
      <w:tr>
        <w:trPr>
          <w:trHeight w:val="408"/>
          <w:cantSplit/>
        </w:trPr>
        <w:tc>
          <w:tcPr>
            <w:tcW w:type="dxa" w:w="680"/>
            <w:vAlign w:val="center"/>
          </w:tcPr>
          <w:p>
            <w:pPr>
              <w:spacing w:before="80" w:after="80"/>
            </w:pPr>
            <w:r>
              <w:rPr>
                <w:rFonts w:ascii="Times New Roman" w:hAnsi="Times New Roman"/>
                <w:b w:val="0"/>
                <w:color w:val="000000"/>
                <w:sz w:val="22"/>
              </w:rPr>
              <w:t>2</w:t>
            </w:r>
          </w:p>
        </w:tc>
        <w:tc>
          <w:tcPr>
            <w:tcW w:type="dxa" w:w="5669"/>
            <w:vAlign w:val="center"/>
          </w:tcPr>
          <w:p>
            <w:pPr>
              <w:spacing w:before="80" w:after="80"/>
            </w:pPr>
            <w:r>
              <w:rPr>
                <w:rFonts w:ascii="Times New Roman" w:hAnsi="Times New Roman"/>
                <w:b w:val="0"/>
                <w:color w:val="000000"/>
                <w:sz w:val="22"/>
              </w:rPr>
              <w:t>Phụ cấp theo công</w:t>
            </w:r>
          </w:p>
        </w:tc>
        <w:tc>
          <w:tcPr>
            <w:tcW w:type="dxa" w:w="3288"/>
            <w:vAlign w:val="center"/>
          </w:tcPr>
          <w:p>
            <w:pPr>
              <w:spacing w:before="80" w:after="80"/>
            </w:pPr>
            <w:r>
              <w:rPr>
                <w:rFonts w:ascii="Times New Roman" w:hAnsi="Times New Roman"/>
                <w:b w:val="0"/>
                <w:color w:val="000000"/>
                <w:sz w:val="22"/>
              </w:rPr>
            </w:r>
          </w:p>
        </w:tc>
      </w:tr>
      <w:tr>
        <w:trPr>
          <w:trHeight w:val="408"/>
          <w:cantSplit/>
        </w:trPr>
        <w:tc>
          <w:tcPr>
            <w:tcW w:type="dxa" w:w="680"/>
            <w:vAlign w:val="center"/>
          </w:tcPr>
          <w:p>
            <w:pPr>
              <w:spacing w:before="80" w:after="80"/>
            </w:pPr>
            <w:r>
              <w:rPr>
                <w:rFonts w:ascii="Times New Roman" w:hAnsi="Times New Roman"/>
                <w:b w:val="0"/>
                <w:color w:val="000000"/>
                <w:sz w:val="22"/>
              </w:rPr>
              <w:t>3</w:t>
            </w:r>
          </w:p>
        </w:tc>
        <w:tc>
          <w:tcPr>
            <w:tcW w:type="dxa" w:w="5669"/>
            <w:vAlign w:val="center"/>
          </w:tcPr>
          <w:p>
            <w:pPr>
              <w:spacing w:before="80" w:after="80"/>
            </w:pPr>
            <w:r>
              <w:rPr>
                <w:rFonts w:ascii="Times New Roman" w:hAnsi="Times New Roman"/>
                <w:b w:val="0"/>
                <w:color w:val="000000"/>
                <w:sz w:val="22"/>
              </w:rPr>
              <w:t>Tiền phụ trội (hệ số 1,5)</w:t>
            </w:r>
          </w:p>
        </w:tc>
        <w:tc>
          <w:tcPr>
            <w:tcW w:type="dxa" w:w="3288"/>
            <w:vAlign w:val="center"/>
          </w:tcPr>
          <w:p>
            <w:pPr>
              <w:spacing w:before="80" w:after="80"/>
            </w:pPr>
            <w:r>
              <w:rPr>
                <w:rFonts w:ascii="Times New Roman" w:hAnsi="Times New Roman"/>
                <w:b w:val="0"/>
                <w:color w:val="000000"/>
                <w:sz w:val="22"/>
              </w:rPr>
            </w:r>
          </w:p>
        </w:tc>
      </w:tr>
      <w:tr>
        <w:trPr>
          <w:trHeight w:val="408"/>
          <w:cantSplit/>
        </w:trPr>
        <w:tc>
          <w:tcPr>
            <w:tcW w:type="dxa" w:w="680"/>
            <w:vAlign w:val="center"/>
          </w:tcPr>
          <w:p>
            <w:pPr>
              <w:spacing w:before="80" w:after="80"/>
            </w:pPr>
            <w:r>
              <w:rPr>
                <w:rFonts w:ascii="Times New Roman" w:hAnsi="Times New Roman"/>
                <w:b w:val="0"/>
                <w:color w:val="000000"/>
                <w:sz w:val="22"/>
              </w:rPr>
              <w:t>4</w:t>
            </w:r>
          </w:p>
        </w:tc>
        <w:tc>
          <w:tcPr>
            <w:tcW w:type="dxa" w:w="5669"/>
            <w:vAlign w:val="center"/>
          </w:tcPr>
          <w:p>
            <w:pPr>
              <w:spacing w:before="80" w:after="80"/>
            </w:pPr>
            <w:r>
              <w:rPr>
                <w:rFonts w:ascii="Times New Roman" w:hAnsi="Times New Roman"/>
                <w:b w:val="0"/>
                <w:color w:val="000000"/>
                <w:sz w:val="22"/>
              </w:rPr>
              <w:t>Khen thưởng qua lương (+)</w:t>
            </w:r>
          </w:p>
        </w:tc>
        <w:tc>
          <w:tcPr>
            <w:tcW w:type="dxa" w:w="3288"/>
            <w:vAlign w:val="center"/>
          </w:tcPr>
          <w:p>
            <w:pPr>
              <w:spacing w:before="80" w:after="80"/>
            </w:pPr>
            <w:r>
              <w:rPr>
                <w:rFonts w:ascii="Times New Roman" w:hAnsi="Times New Roman"/>
                <w:b w:val="0"/>
                <w:color w:val="000000"/>
                <w:sz w:val="22"/>
              </w:rPr>
            </w:r>
          </w:p>
        </w:tc>
      </w:tr>
      <w:tr>
        <w:trPr>
          <w:trHeight w:val="408"/>
          <w:cantSplit/>
        </w:trPr>
        <w:tc>
          <w:tcPr>
            <w:tcW w:type="dxa" w:w="680"/>
            <w:vAlign w:val="center"/>
          </w:tcPr>
          <w:p>
            <w:pPr>
              <w:spacing w:before="80" w:after="80"/>
            </w:pPr>
            <w:r>
              <w:rPr>
                <w:rFonts w:ascii="Times New Roman" w:hAnsi="Times New Roman"/>
                <w:b w:val="0"/>
                <w:color w:val="000000"/>
                <w:sz w:val="22"/>
              </w:rPr>
              <w:t>5</w:t>
            </w:r>
          </w:p>
        </w:tc>
        <w:tc>
          <w:tcPr>
            <w:tcW w:type="dxa" w:w="5669"/>
            <w:vAlign w:val="center"/>
          </w:tcPr>
          <w:p>
            <w:pPr>
              <w:spacing w:before="80" w:after="80"/>
            </w:pPr>
            <w:r>
              <w:rPr>
                <w:rFonts w:ascii="Times New Roman" w:hAnsi="Times New Roman"/>
                <w:b w:val="0"/>
                <w:color w:val="000000"/>
                <w:sz w:val="22"/>
              </w:rPr>
              <w:t>Kỷ luật qua lương (−)</w:t>
            </w:r>
          </w:p>
        </w:tc>
        <w:tc>
          <w:tcPr>
            <w:tcW w:type="dxa" w:w="3288"/>
            <w:vAlign w:val="center"/>
          </w:tcPr>
          <w:p>
            <w:pPr>
              <w:spacing w:before="80" w:after="80"/>
            </w:pPr>
            <w:r>
              <w:rPr>
                <w:rFonts w:ascii="Times New Roman" w:hAnsi="Times New Roman"/>
                <w:b w:val="0"/>
                <w:color w:val="000000"/>
                <w:sz w:val="22"/>
              </w:rPr>
            </w:r>
          </w:p>
        </w:tc>
      </w:tr>
      <w:tr>
        <w:trPr>
          <w:trHeight w:val="408"/>
          <w:cantSplit/>
        </w:trPr>
        <w:tc>
          <w:tcPr>
            <w:tcW w:type="dxa" w:w="680"/>
            <w:vAlign w:val="center"/>
          </w:tcPr>
          <w:p>
            <w:pPr>
              <w:spacing w:before="80" w:after="80"/>
            </w:pPr>
            <w:r>
              <w:rPr>
                <w:rFonts w:ascii="Times New Roman" w:hAnsi="Times New Roman"/>
                <w:b w:val="0"/>
                <w:color w:val="000000"/>
                <w:sz w:val="22"/>
              </w:rPr>
              <w:t>6</w:t>
            </w:r>
          </w:p>
        </w:tc>
        <w:tc>
          <w:tcPr>
            <w:tcW w:type="dxa" w:w="5669"/>
            <w:vAlign w:val="center"/>
          </w:tcPr>
          <w:p>
            <w:pPr>
              <w:spacing w:before="80" w:after="80"/>
            </w:pPr>
            <w:r>
              <w:rPr>
                <w:rFonts w:ascii="Times New Roman" w:hAnsi="Times New Roman"/>
                <w:b w:val="0"/>
                <w:color w:val="000000"/>
                <w:sz w:val="22"/>
              </w:rPr>
              <w:t>Khấu trừ bảo hiểm BHYT, BHXH (−)</w:t>
            </w:r>
          </w:p>
        </w:tc>
        <w:tc>
          <w:tcPr>
            <w:tcW w:type="dxa" w:w="3288"/>
            <w:vAlign w:val="center"/>
          </w:tcPr>
          <w:p>
            <w:pPr>
              <w:spacing w:before="80" w:after="80"/>
            </w:pPr>
            <w:r>
              <w:rPr>
                <w:rFonts w:ascii="Times New Roman" w:hAnsi="Times New Roman"/>
                <w:b w:val="0"/>
                <w:color w:val="000000"/>
                <w:sz w:val="22"/>
              </w:rPr>
            </w:r>
          </w:p>
        </w:tc>
      </w:tr>
      <w:tr>
        <w:trPr>
          <w:trHeight w:val="408"/>
          <w:cantSplit/>
        </w:trPr>
        <w:tc>
          <w:tcPr>
            <w:tcW w:type="dxa" w:w="680"/>
            <w:vAlign w:val="center"/>
          </w:tcPr>
          <w:p>
            <w:pPr>
              <w:spacing w:before="80" w:after="80"/>
            </w:pPr>
            <w:r>
              <w:rPr>
                <w:rFonts w:ascii="Times New Roman" w:hAnsi="Times New Roman"/>
                <w:b w:val="0"/>
                <w:color w:val="000000"/>
                <w:sz w:val="22"/>
              </w:rPr>
              <w:t>7</w:t>
            </w:r>
          </w:p>
        </w:tc>
        <w:tc>
          <w:tcPr>
            <w:tcW w:type="dxa" w:w="5669"/>
            <w:vAlign w:val="center"/>
          </w:tcPr>
          <w:p>
            <w:pPr>
              <w:spacing w:before="80" w:after="80"/>
            </w:pPr>
            <w:r>
              <w:rPr>
                <w:rFonts w:ascii="Times New Roman" w:hAnsi="Times New Roman"/>
                <w:b w:val="0"/>
                <w:color w:val="000000"/>
                <w:sz w:val="22"/>
              </w:rPr>
              <w:t>THỰC LĨNH</w:t>
            </w:r>
          </w:p>
        </w:tc>
        <w:tc>
          <w:tcPr>
            <w:tcW w:type="dxa" w:w="3288"/>
            <w:vAlign w:val="center"/>
          </w:tcPr>
          <w:p>
            <w:pPr>
              <w:spacing w:before="80" w:after="80"/>
            </w:pPr>
            <w:r>
              <w:rPr>
                <w:rFonts w:ascii="Times New Roman" w:hAnsi="Times New Roman"/>
                <w:b w:val="0"/>
                <w:color w:val="000000"/>
                <w:sz w:val="22"/>
              </w:rPr>
            </w:r>
          </w:p>
        </w:tc>
      </w:tr>
    </w:tbl>
    <w:p>
      <w:pPr>
        <w:pageBreakBefore w:val="0"/>
        <w:spacing w:after="140" w:line="269" w:lineRule="auto"/>
      </w:pPr>
      <w:r>
        <w:rPr>
          <w:rFonts w:ascii="Times New Roman" w:hAnsi="Times New Roman"/>
          <w:b w:val="0"/>
          <w:color w:val="000000"/>
          <w:sz w:val="22"/>
        </w:rPr>
        <w:t>Bằng chữ: ....................................................................................................................</w:t>
      </w:r>
    </w:p>
    <w:p>
      <w:pPr>
        <w:pageBreakBefore w:val="0"/>
        <w:spacing w:after="140" w:line="269" w:lineRule="auto"/>
        <w:jc w:val="center"/>
      </w:pPr>
      <w:r>
        <w:rPr>
          <w:rFonts w:ascii="Times New Roman" w:hAnsi="Times New Roman"/>
          <w:b w:val="0"/>
          <w:color w:val="000000"/>
          <w:sz w:val="22"/>
        </w:rPr>
        <w:t>Ngày ........ tháng ........ năm ........</w:t>
      </w:r>
    </w:p>
    <w:p>
      <w:pPr>
        <w:keepNext/>
        <w:pageBreakBefore w:val="0"/>
        <w:tabs>
          <w:tab w:pos="1606" w:val="center"/>
          <w:tab w:pos="4819" w:val="center"/>
          <w:tab w:pos="8031" w:val="center"/>
        </w:tabs>
        <w:spacing w:after="140" w:line="269" w:lineRule="auto"/>
      </w:pPr>
      <w:r>
        <w:rPr>
          <w:rFonts w:ascii="Times New Roman" w:hAnsi="Times New Roman"/>
          <w:b w:val="0"/>
          <w:color w:val="000000"/>
          <w:sz w:val="22"/>
        </w:rPr>
        <w:tab/>
        <w:t>Người lập</w:t>
        <w:tab/>
        <w:t>Kế toán</w:t>
        <w:tab/>
        <w:t>Người nhận</w:t>
      </w:r>
    </w:p>
    <w:p>
      <w:pPr>
        <w:keepNext w:val="0"/>
        <w:pageBreakBefore w:val="0"/>
        <w:tabs>
          <w:tab w:pos="1606" w:val="center"/>
          <w:tab w:pos="4819" w:val="center"/>
          <w:tab w:pos="8031" w:val="center"/>
        </w:tabs>
        <w:spacing w:after="1280" w:line="269" w:lineRule="auto"/>
      </w:pPr>
      <w:r>
        <w:rPr>
          <w:rFonts w:ascii="Times New Roman" w:hAnsi="Times New Roman"/>
          <w:b w:val="0"/>
          <w:color w:val="000000"/>
          <w:sz w:val="22"/>
        </w:rPr>
        <w:tab/>
        <w:t>(Ký, ghi rõ họ tên)</w:t>
        <w:tab/>
        <w:t>(Ký, ghi rõ họ tên)</w:t>
        <w:tab/>
        <w:t>(Ký, ghi rõ họ tên)</w:t>
      </w:r>
    </w:p>
    <w:p>
      <w:pPr>
        <w:pageBreakBefore/>
        <w:spacing w:after="140" w:line="269" w:lineRule="auto"/>
      </w:pPr>
      <w:r>
        <w:rPr>
          <w:rFonts w:ascii="Times New Roman" w:hAnsi="Times New Roman"/>
          <w:b/>
          <w:color w:val="000000"/>
          <w:sz w:val="26"/>
        </w:rPr>
        <w:t>2.4 Mẫu phiếu chi khen thưởng</w:t>
      </w:r>
    </w:p>
    <w:p>
      <w:pPr>
        <w:pageBreakBefore w:val="0"/>
        <w:spacing w:after="140" w:line="269" w:lineRule="auto"/>
      </w:pPr>
      <w:r>
        <w:rPr>
          <w:rFonts w:ascii="Times New Roman" w:hAnsi="Times New Roman"/>
          <w:b/>
          <w:color w:val="000000"/>
          <w:sz w:val="22"/>
        </w:rPr>
        <w:t>CÔNG TY SƠN ĐÔNG Á</w:t>
      </w:r>
    </w:p>
    <w:p>
      <w:pPr>
        <w:pageBreakBefore w:val="0"/>
        <w:spacing w:after="140" w:line="269" w:lineRule="auto"/>
      </w:pPr>
      <w:r>
        <w:rPr>
          <w:rFonts w:ascii="Times New Roman" w:hAnsi="Times New Roman"/>
          <w:b w:val="0"/>
          <w:color w:val="000000"/>
          <w:sz w:val="20"/>
        </w:rPr>
        <w:t>BỘ PHẬN NHÂN SỰ – KẾ TOÁN</w:t>
      </w:r>
    </w:p>
    <w:p>
      <w:pPr>
        <w:pageBreakBefore w:val="0"/>
        <w:spacing w:after="140" w:line="269" w:lineRule="auto"/>
        <w:jc w:val="center"/>
      </w:pPr>
      <w:r>
        <w:rPr>
          <w:rFonts w:ascii="Times New Roman" w:hAnsi="Times New Roman"/>
          <w:b/>
          <w:color w:val="000000"/>
          <w:sz w:val="32"/>
        </w:rPr>
        <w:t>PHIẾU CHI KHEN THƯỞNG</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118"/>
        <w:gridCol w:w="1701"/>
        <w:gridCol w:w="3118"/>
      </w:tblGrid>
      <w:tr>
        <w:trPr>
          <w:trHeight w:val="482"/>
          <w:cantSplit/>
        </w:trPr>
        <w:tc>
          <w:tcPr>
            <w:tcW w:type="dxa" w:w="1701"/>
            <w:vAlign w:val="center"/>
          </w:tcPr>
          <w:p>
            <w:pPr>
              <w:spacing w:before="80" w:after="80"/>
            </w:pPr>
            <w:r>
              <w:rPr>
                <w:rFonts w:ascii="Times New Roman" w:hAnsi="Times New Roman"/>
                <w:b w:val="0"/>
                <w:color w:val="000000"/>
                <w:sz w:val="22"/>
              </w:rPr>
              <w:t>Số phiếu</w:t>
            </w:r>
          </w:p>
        </w:tc>
        <w:tc>
          <w:tcPr>
            <w:tcW w:type="dxa" w:w="3118"/>
            <w:vAlign w:val="center"/>
          </w:tcPr>
          <w:p>
            <w:pPr>
              <w:spacing w:before="80" w:after="80"/>
            </w:pPr>
            <w:r>
              <w:rPr>
                <w:rFonts w:ascii="Times New Roman" w:hAnsi="Times New Roman"/>
                <w:b w:val="0"/>
                <w:color w:val="000000"/>
                <w:sz w:val="22"/>
              </w:rPr>
              <w:t>........................</w:t>
            </w:r>
          </w:p>
        </w:tc>
        <w:tc>
          <w:tcPr>
            <w:tcW w:type="dxa" w:w="1701"/>
            <w:vAlign w:val="center"/>
          </w:tcPr>
          <w:p>
            <w:pPr>
              <w:spacing w:before="80" w:after="80"/>
            </w:pPr>
            <w:r>
              <w:rPr>
                <w:rFonts w:ascii="Times New Roman" w:hAnsi="Times New Roman"/>
                <w:b w:val="0"/>
                <w:color w:val="000000"/>
                <w:sz w:val="22"/>
              </w:rPr>
              <w:t>Ngày lập</w:t>
            </w:r>
          </w:p>
        </w:tc>
        <w:tc>
          <w:tcPr>
            <w:tcW w:type="dxa" w:w="3118"/>
            <w:vAlign w:val="center"/>
          </w:tcPr>
          <w:p>
            <w:pPr>
              <w:spacing w:before="80" w:after="80"/>
            </w:pPr>
            <w:r>
              <w:rPr>
                <w:rFonts w:ascii="Times New Roman" w:hAnsi="Times New Roman"/>
                <w:b w:val="0"/>
                <w:color w:val="000000"/>
                <w:sz w:val="22"/>
              </w:rPr>
              <w:t>........................</w:t>
            </w:r>
          </w:p>
        </w:tc>
      </w:tr>
      <w:tr>
        <w:trPr>
          <w:trHeight w:val="482"/>
          <w:cantSplit/>
        </w:trPr>
        <w:tc>
          <w:tcPr>
            <w:tcW w:type="dxa" w:w="1701"/>
            <w:vAlign w:val="center"/>
          </w:tcPr>
          <w:p>
            <w:pPr>
              <w:spacing w:before="80" w:after="80"/>
            </w:pPr>
            <w:r>
              <w:rPr>
                <w:rFonts w:ascii="Times New Roman" w:hAnsi="Times New Roman"/>
                <w:b w:val="0"/>
                <w:color w:val="000000"/>
                <w:sz w:val="22"/>
              </w:rPr>
              <w:t>Số quyết định</w:t>
            </w:r>
          </w:p>
        </w:tc>
        <w:tc>
          <w:tcPr>
            <w:tcW w:type="dxa" w:w="3118"/>
            <w:vAlign w:val="center"/>
          </w:tcPr>
          <w:p>
            <w:pPr>
              <w:spacing w:before="80" w:after="80"/>
            </w:pPr>
            <w:r>
              <w:rPr>
                <w:rFonts w:ascii="Times New Roman" w:hAnsi="Times New Roman"/>
                <w:b w:val="0"/>
                <w:color w:val="000000"/>
                <w:sz w:val="22"/>
              </w:rPr>
              <w:t>........................</w:t>
            </w:r>
          </w:p>
        </w:tc>
        <w:tc>
          <w:tcPr>
            <w:tcW w:type="dxa" w:w="1701"/>
            <w:vAlign w:val="center"/>
          </w:tcPr>
          <w:p>
            <w:pPr>
              <w:spacing w:before="80" w:after="80"/>
            </w:pPr>
            <w:r>
              <w:rPr>
                <w:rFonts w:ascii="Times New Roman" w:hAnsi="Times New Roman"/>
                <w:b w:val="0"/>
                <w:color w:val="000000"/>
                <w:sz w:val="22"/>
              </w:rPr>
              <w:t>Ngày quyết định</w:t>
            </w:r>
          </w:p>
        </w:tc>
        <w:tc>
          <w:tcPr>
            <w:tcW w:type="dxa" w:w="3118"/>
            <w:vAlign w:val="center"/>
          </w:tcPr>
          <w:p>
            <w:pPr>
              <w:spacing w:before="80" w:after="80"/>
            </w:pPr>
            <w:r>
              <w:rPr>
                <w:rFonts w:ascii="Times New Roman" w:hAnsi="Times New Roman"/>
                <w:b w:val="0"/>
                <w:color w:val="000000"/>
                <w:sz w:val="22"/>
              </w:rPr>
              <w:t>........................</w:t>
            </w:r>
          </w:p>
        </w:tc>
      </w:tr>
      <w:tr>
        <w:trPr>
          <w:trHeight w:val="482"/>
          <w:cantSplit/>
        </w:trPr>
        <w:tc>
          <w:tcPr>
            <w:tcW w:type="dxa" w:w="1701"/>
            <w:vAlign w:val="center"/>
          </w:tcPr>
          <w:p>
            <w:pPr>
              <w:spacing w:before="80" w:after="80"/>
            </w:pPr>
            <w:r>
              <w:rPr>
                <w:rFonts w:ascii="Times New Roman" w:hAnsi="Times New Roman"/>
                <w:b w:val="0"/>
                <w:color w:val="000000"/>
                <w:sz w:val="22"/>
              </w:rPr>
              <w:t>Đối tượng</w:t>
            </w:r>
          </w:p>
        </w:tc>
        <w:tc>
          <w:tcPr>
            <w:tcW w:type="dxa" w:w="3118"/>
            <w:vAlign w:val="center"/>
          </w:tcPr>
          <w:p>
            <w:pPr>
              <w:spacing w:before="80" w:after="80"/>
            </w:pPr>
            <w:r>
              <w:rPr>
                <w:rFonts w:ascii="Times New Roman" w:hAnsi="Times New Roman"/>
                <w:b w:val="0"/>
                <w:color w:val="000000"/>
                <w:sz w:val="22"/>
              </w:rPr>
              <w:t>Cá nhân / Tập thể</w:t>
            </w:r>
          </w:p>
        </w:tc>
        <w:tc>
          <w:tcPr>
            <w:tcW w:type="dxa" w:w="1701"/>
            <w:vAlign w:val="center"/>
          </w:tcPr>
          <w:p>
            <w:pPr>
              <w:spacing w:before="80" w:after="80"/>
            </w:pPr>
            <w:r>
              <w:rPr>
                <w:rFonts w:ascii="Times New Roman" w:hAnsi="Times New Roman"/>
                <w:b w:val="0"/>
                <w:color w:val="000000"/>
                <w:sz w:val="22"/>
              </w:rPr>
              <w:t>Phòng ban</w:t>
            </w:r>
          </w:p>
        </w:tc>
        <w:tc>
          <w:tcPr>
            <w:tcW w:type="dxa" w:w="3118"/>
            <w:vAlign w:val="center"/>
          </w:tcPr>
          <w:p>
            <w:pPr>
              <w:spacing w:before="80" w:after="80"/>
            </w:pPr>
            <w:r>
              <w:rPr>
                <w:rFonts w:ascii="Times New Roman" w:hAnsi="Times New Roman"/>
                <w:b w:val="0"/>
                <w:color w:val="000000"/>
                <w:sz w:val="22"/>
              </w:rPr>
              <w:t>........................</w:t>
            </w:r>
          </w:p>
        </w:tc>
      </w:tr>
    </w:tbl>
    <w:p>
      <w:pPr>
        <w:pageBreakBefore w:val="0"/>
        <w:spacing w:after="140" w:line="269" w:lineRule="auto"/>
      </w:pPr>
      <w:r>
        <w:rPr>
          <w:rFonts w:ascii="Times New Roman" w:hAnsi="Times New Roman"/>
          <w:b w:val="0"/>
          <w:color w:val="000000"/>
          <w:sz w:val="22"/>
        </w:rPr>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7370"/>
      </w:tblGrid>
      <w:tr>
        <w:trPr>
          <w:trHeight w:val="567"/>
          <w:cantSplit/>
        </w:trPr>
        <w:tc>
          <w:tcPr>
            <w:tcW w:type="dxa" w:w="2268"/>
            <w:vAlign w:val="center"/>
          </w:tcPr>
          <w:p>
            <w:pPr>
              <w:spacing w:before="80" w:after="80"/>
            </w:pPr>
            <w:r>
              <w:rPr>
                <w:rFonts w:ascii="Times New Roman" w:hAnsi="Times New Roman"/>
                <w:b w:val="0"/>
                <w:color w:val="000000"/>
                <w:sz w:val="22"/>
              </w:rPr>
              <w:t>Người / đơn vị nhận</w:t>
            </w:r>
          </w:p>
        </w:tc>
        <w:tc>
          <w:tcPr>
            <w:tcW w:type="dxa" w:w="7370"/>
            <w:vAlign w:val="center"/>
          </w:tcPr>
          <w:p>
            <w:pPr>
              <w:spacing w:before="80" w:after="80"/>
            </w:pPr>
            <w:r>
              <w:rPr>
                <w:rFonts w:ascii="Times New Roman" w:hAnsi="Times New Roman"/>
                <w:b w:val="0"/>
                <w:color w:val="000000"/>
                <w:sz w:val="22"/>
              </w:rPr>
              <w:t>.........................................................................</w:t>
            </w:r>
          </w:p>
        </w:tc>
      </w:tr>
      <w:tr>
        <w:trPr>
          <w:trHeight w:val="567"/>
          <w:cantSplit/>
        </w:trPr>
        <w:tc>
          <w:tcPr>
            <w:tcW w:type="dxa" w:w="2268"/>
            <w:vAlign w:val="center"/>
          </w:tcPr>
          <w:p>
            <w:pPr>
              <w:spacing w:before="80" w:after="80"/>
            </w:pPr>
            <w:r>
              <w:rPr>
                <w:rFonts w:ascii="Times New Roman" w:hAnsi="Times New Roman"/>
                <w:b w:val="0"/>
                <w:color w:val="000000"/>
                <w:sz w:val="22"/>
              </w:rPr>
              <w:t>Lý do chi</w:t>
            </w:r>
          </w:p>
        </w:tc>
        <w:tc>
          <w:tcPr>
            <w:tcW w:type="dxa" w:w="7370"/>
            <w:vAlign w:val="center"/>
          </w:tcPr>
          <w:p>
            <w:pPr>
              <w:spacing w:before="80" w:after="80"/>
            </w:pPr>
            <w:r>
              <w:rPr>
                <w:rFonts w:ascii="Times New Roman" w:hAnsi="Times New Roman"/>
                <w:b w:val="0"/>
                <w:color w:val="000000"/>
                <w:sz w:val="22"/>
              </w:rPr>
              <w:t>.........................................................................</w:t>
            </w:r>
          </w:p>
        </w:tc>
      </w:tr>
      <w:tr>
        <w:trPr>
          <w:trHeight w:val="567"/>
          <w:cantSplit/>
        </w:trPr>
        <w:tc>
          <w:tcPr>
            <w:tcW w:type="dxa" w:w="2268"/>
            <w:vAlign w:val="center"/>
          </w:tcPr>
          <w:p>
            <w:pPr>
              <w:spacing w:before="80" w:after="80"/>
            </w:pPr>
            <w:r>
              <w:rPr>
                <w:rFonts w:ascii="Times New Roman" w:hAnsi="Times New Roman"/>
                <w:b w:val="0"/>
                <w:color w:val="000000"/>
                <w:sz w:val="22"/>
              </w:rPr>
              <w:t>Số tiền (đồng)</w:t>
            </w:r>
          </w:p>
        </w:tc>
        <w:tc>
          <w:tcPr>
            <w:tcW w:type="dxa" w:w="7370"/>
            <w:vAlign w:val="center"/>
          </w:tcPr>
          <w:p>
            <w:pPr>
              <w:spacing w:before="80" w:after="80"/>
            </w:pPr>
            <w:r>
              <w:rPr>
                <w:rFonts w:ascii="Times New Roman" w:hAnsi="Times New Roman"/>
                <w:b w:val="0"/>
                <w:color w:val="000000"/>
                <w:sz w:val="22"/>
              </w:rPr>
              <w:t>.........................................................................</w:t>
            </w:r>
          </w:p>
        </w:tc>
      </w:tr>
      <w:tr>
        <w:trPr>
          <w:trHeight w:val="567"/>
          <w:cantSplit/>
        </w:trPr>
        <w:tc>
          <w:tcPr>
            <w:tcW w:type="dxa" w:w="2268"/>
            <w:vAlign w:val="center"/>
          </w:tcPr>
          <w:p>
            <w:pPr>
              <w:spacing w:before="80" w:after="80"/>
            </w:pPr>
            <w:r>
              <w:rPr>
                <w:rFonts w:ascii="Times New Roman" w:hAnsi="Times New Roman"/>
                <w:b w:val="0"/>
                <w:color w:val="000000"/>
                <w:sz w:val="22"/>
              </w:rPr>
              <w:t>Bằng chữ</w:t>
            </w:r>
          </w:p>
        </w:tc>
        <w:tc>
          <w:tcPr>
            <w:tcW w:type="dxa" w:w="7370"/>
            <w:vAlign w:val="center"/>
          </w:tcPr>
          <w:p>
            <w:pPr>
              <w:spacing w:before="80" w:after="80"/>
            </w:pPr>
            <w:r>
              <w:rPr>
                <w:rFonts w:ascii="Times New Roman" w:hAnsi="Times New Roman"/>
                <w:b w:val="0"/>
                <w:color w:val="000000"/>
                <w:sz w:val="22"/>
              </w:rPr>
              <w:t>.........................................................................</w:t>
            </w:r>
          </w:p>
        </w:tc>
      </w:tr>
      <w:tr>
        <w:trPr>
          <w:trHeight w:val="567"/>
          <w:cantSplit/>
        </w:trPr>
        <w:tc>
          <w:tcPr>
            <w:tcW w:type="dxa" w:w="2268"/>
            <w:vAlign w:val="center"/>
          </w:tcPr>
          <w:p>
            <w:pPr>
              <w:spacing w:before="80" w:after="80"/>
            </w:pPr>
            <w:r>
              <w:rPr>
                <w:rFonts w:ascii="Times New Roman" w:hAnsi="Times New Roman"/>
                <w:b w:val="0"/>
                <w:color w:val="000000"/>
                <w:sz w:val="22"/>
              </w:rPr>
              <w:t>Chứng từ kèm theo</w:t>
            </w:r>
          </w:p>
        </w:tc>
        <w:tc>
          <w:tcPr>
            <w:tcW w:type="dxa" w:w="7370"/>
            <w:vAlign w:val="center"/>
          </w:tcPr>
          <w:p>
            <w:pPr>
              <w:spacing w:before="80" w:after="80"/>
            </w:pPr>
            <w:r>
              <w:rPr>
                <w:rFonts w:ascii="Times New Roman" w:hAnsi="Times New Roman"/>
                <w:b w:val="0"/>
                <w:color w:val="000000"/>
                <w:sz w:val="22"/>
              </w:rPr>
              <w:t>.........................................................................</w:t>
            </w:r>
          </w:p>
        </w:tc>
      </w:tr>
    </w:tbl>
    <w:p>
      <w:pPr>
        <w:pageBreakBefore w:val="0"/>
        <w:spacing w:after="140" w:line="269" w:lineRule="auto"/>
      </w:pPr>
      <w:r>
        <w:rPr>
          <w:rFonts w:ascii="Times New Roman" w:hAnsi="Times New Roman"/>
          <w:b w:val="0"/>
          <w:color w:val="000000"/>
          <w:sz w:val="20"/>
        </w:rPr>
        <w:t>Áp dụng quyết định đã ký, phương thức Trực tiếp; khoản này không cộng / trừ lần nữa vào bảng lương.</w:t>
      </w:r>
    </w:p>
    <w:p>
      <w:pPr>
        <w:pageBreakBefore w:val="0"/>
        <w:spacing w:after="140" w:line="269" w:lineRule="auto"/>
        <w:jc w:val="center"/>
      </w:pPr>
      <w:r>
        <w:rPr>
          <w:rFonts w:ascii="Times New Roman" w:hAnsi="Times New Roman"/>
          <w:b w:val="0"/>
          <w:color w:val="000000"/>
          <w:sz w:val="22"/>
        </w:rPr>
        <w:t>Ngày ........ tháng ........ năm ........</w:t>
      </w:r>
    </w:p>
    <w:p>
      <w:pPr>
        <w:keepNext/>
        <w:pageBreakBefore w:val="0"/>
        <w:tabs>
          <w:tab w:pos="1205" w:val="center"/>
          <w:tab w:pos="3614" w:val="center"/>
          <w:tab w:pos="6024" w:val="center"/>
          <w:tab w:pos="8433" w:val="center"/>
        </w:tabs>
        <w:spacing w:after="140" w:line="269" w:lineRule="auto"/>
      </w:pPr>
      <w:r>
        <w:rPr>
          <w:rFonts w:ascii="Times New Roman" w:hAnsi="Times New Roman"/>
          <w:b w:val="0"/>
          <w:color w:val="000000"/>
          <w:sz w:val="22"/>
        </w:rPr>
        <w:tab/>
        <w:t>Người lập</w:t>
        <w:tab/>
        <w:t>Người duyệt</w:t>
        <w:tab/>
        <w:t>Thủ quỹ</w:t>
        <w:tab/>
        <w:t>Người nhận</w:t>
      </w:r>
    </w:p>
    <w:p>
      <w:pPr>
        <w:keepNext w:val="0"/>
        <w:pageBreakBefore w:val="0"/>
        <w:tabs>
          <w:tab w:pos="1205" w:val="center"/>
          <w:tab w:pos="3614" w:val="center"/>
          <w:tab w:pos="6024" w:val="center"/>
          <w:tab w:pos="8433" w:val="center"/>
        </w:tabs>
        <w:spacing w:after="1280" w:line="269" w:lineRule="auto"/>
      </w:pPr>
      <w:r>
        <w:rPr>
          <w:rFonts w:ascii="Times New Roman" w:hAnsi="Times New Roman"/>
          <w:b w:val="0"/>
          <w:color w:val="000000"/>
          <w:sz w:val="22"/>
        </w:rPr>
        <w:tab/>
        <w:t>(Ký, ghi rõ họ tên)</w:t>
        <w:tab/>
        <w:t>(Ký, ghi rõ họ tên)</w:t>
        <w:tab/>
        <w:t>(Ký, ghi rõ họ tên)</w:t>
        <w:tab/>
        <w:t>(Ký, ghi rõ họ tên)</w:t>
      </w:r>
    </w:p>
    <w:p>
      <w:pPr>
        <w:pageBreakBefore/>
        <w:spacing w:after="140" w:line="269" w:lineRule="auto"/>
      </w:pPr>
      <w:r>
        <w:rPr>
          <w:rFonts w:ascii="Times New Roman" w:hAnsi="Times New Roman"/>
          <w:b/>
          <w:color w:val="000000"/>
          <w:sz w:val="26"/>
        </w:rPr>
        <w:t>2.5 Mẫu phiếu thu nộp phạt</w:t>
      </w:r>
    </w:p>
    <w:p>
      <w:pPr>
        <w:pageBreakBefore w:val="0"/>
        <w:spacing w:after="140" w:line="269" w:lineRule="auto"/>
      </w:pPr>
      <w:r>
        <w:rPr>
          <w:rFonts w:ascii="Times New Roman" w:hAnsi="Times New Roman"/>
          <w:b/>
          <w:color w:val="000000"/>
          <w:sz w:val="22"/>
        </w:rPr>
        <w:t>CÔNG TY SƠN ĐÔNG Á</w:t>
      </w:r>
    </w:p>
    <w:p>
      <w:pPr>
        <w:pageBreakBefore w:val="0"/>
        <w:spacing w:after="140" w:line="269" w:lineRule="auto"/>
      </w:pPr>
      <w:r>
        <w:rPr>
          <w:rFonts w:ascii="Times New Roman" w:hAnsi="Times New Roman"/>
          <w:b w:val="0"/>
          <w:color w:val="000000"/>
          <w:sz w:val="20"/>
        </w:rPr>
        <w:t>BỘ PHẬN NHÂN SỰ – KẾ TOÁN</w:t>
      </w:r>
    </w:p>
    <w:p>
      <w:pPr>
        <w:pageBreakBefore w:val="0"/>
        <w:spacing w:after="140" w:line="269" w:lineRule="auto"/>
        <w:jc w:val="center"/>
      </w:pPr>
      <w:r>
        <w:rPr>
          <w:rFonts w:ascii="Times New Roman" w:hAnsi="Times New Roman"/>
          <w:b/>
          <w:color w:val="000000"/>
          <w:sz w:val="32"/>
        </w:rPr>
        <w:t>PHIẾU THU NỘP PHẠT</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3118"/>
        <w:gridCol w:w="1701"/>
        <w:gridCol w:w="3118"/>
      </w:tblGrid>
      <w:tr>
        <w:trPr>
          <w:trHeight w:val="482"/>
          <w:cantSplit/>
        </w:trPr>
        <w:tc>
          <w:tcPr>
            <w:tcW w:type="dxa" w:w="1701"/>
            <w:vAlign w:val="center"/>
          </w:tcPr>
          <w:p>
            <w:pPr>
              <w:spacing w:before="80" w:after="80"/>
            </w:pPr>
            <w:r>
              <w:rPr>
                <w:rFonts w:ascii="Times New Roman" w:hAnsi="Times New Roman"/>
                <w:b w:val="0"/>
                <w:color w:val="000000"/>
                <w:sz w:val="22"/>
              </w:rPr>
              <w:t>Số phiếu</w:t>
            </w:r>
          </w:p>
        </w:tc>
        <w:tc>
          <w:tcPr>
            <w:tcW w:type="dxa" w:w="3118"/>
            <w:vAlign w:val="center"/>
          </w:tcPr>
          <w:p>
            <w:pPr>
              <w:spacing w:before="80" w:after="80"/>
            </w:pPr>
            <w:r>
              <w:rPr>
                <w:rFonts w:ascii="Times New Roman" w:hAnsi="Times New Roman"/>
                <w:b w:val="0"/>
                <w:color w:val="000000"/>
                <w:sz w:val="22"/>
              </w:rPr>
              <w:t>........................</w:t>
            </w:r>
          </w:p>
        </w:tc>
        <w:tc>
          <w:tcPr>
            <w:tcW w:type="dxa" w:w="1701"/>
            <w:vAlign w:val="center"/>
          </w:tcPr>
          <w:p>
            <w:pPr>
              <w:spacing w:before="80" w:after="80"/>
            </w:pPr>
            <w:r>
              <w:rPr>
                <w:rFonts w:ascii="Times New Roman" w:hAnsi="Times New Roman"/>
                <w:b w:val="0"/>
                <w:color w:val="000000"/>
                <w:sz w:val="22"/>
              </w:rPr>
              <w:t>Ngày lập</w:t>
            </w:r>
          </w:p>
        </w:tc>
        <w:tc>
          <w:tcPr>
            <w:tcW w:type="dxa" w:w="3118"/>
            <w:vAlign w:val="center"/>
          </w:tcPr>
          <w:p>
            <w:pPr>
              <w:spacing w:before="80" w:after="80"/>
            </w:pPr>
            <w:r>
              <w:rPr>
                <w:rFonts w:ascii="Times New Roman" w:hAnsi="Times New Roman"/>
                <w:b w:val="0"/>
                <w:color w:val="000000"/>
                <w:sz w:val="22"/>
              </w:rPr>
              <w:t>........................</w:t>
            </w:r>
          </w:p>
        </w:tc>
      </w:tr>
      <w:tr>
        <w:trPr>
          <w:trHeight w:val="482"/>
          <w:cantSplit/>
        </w:trPr>
        <w:tc>
          <w:tcPr>
            <w:tcW w:type="dxa" w:w="1701"/>
            <w:vAlign w:val="center"/>
          </w:tcPr>
          <w:p>
            <w:pPr>
              <w:spacing w:before="80" w:after="80"/>
            </w:pPr>
            <w:r>
              <w:rPr>
                <w:rFonts w:ascii="Times New Roman" w:hAnsi="Times New Roman"/>
                <w:b w:val="0"/>
                <w:color w:val="000000"/>
                <w:sz w:val="22"/>
              </w:rPr>
              <w:t>Số quyết định</w:t>
            </w:r>
          </w:p>
        </w:tc>
        <w:tc>
          <w:tcPr>
            <w:tcW w:type="dxa" w:w="3118"/>
            <w:vAlign w:val="center"/>
          </w:tcPr>
          <w:p>
            <w:pPr>
              <w:spacing w:before="80" w:after="80"/>
            </w:pPr>
            <w:r>
              <w:rPr>
                <w:rFonts w:ascii="Times New Roman" w:hAnsi="Times New Roman"/>
                <w:b w:val="0"/>
                <w:color w:val="000000"/>
                <w:sz w:val="22"/>
              </w:rPr>
              <w:t>........................</w:t>
            </w:r>
          </w:p>
        </w:tc>
        <w:tc>
          <w:tcPr>
            <w:tcW w:type="dxa" w:w="1701"/>
            <w:vAlign w:val="center"/>
          </w:tcPr>
          <w:p>
            <w:pPr>
              <w:spacing w:before="80" w:after="80"/>
            </w:pPr>
            <w:r>
              <w:rPr>
                <w:rFonts w:ascii="Times New Roman" w:hAnsi="Times New Roman"/>
                <w:b w:val="0"/>
                <w:color w:val="000000"/>
                <w:sz w:val="22"/>
              </w:rPr>
              <w:t>Ngày quyết định</w:t>
            </w:r>
          </w:p>
        </w:tc>
        <w:tc>
          <w:tcPr>
            <w:tcW w:type="dxa" w:w="3118"/>
            <w:vAlign w:val="center"/>
          </w:tcPr>
          <w:p>
            <w:pPr>
              <w:spacing w:before="80" w:after="80"/>
            </w:pPr>
            <w:r>
              <w:rPr>
                <w:rFonts w:ascii="Times New Roman" w:hAnsi="Times New Roman"/>
                <w:b w:val="0"/>
                <w:color w:val="000000"/>
                <w:sz w:val="22"/>
              </w:rPr>
              <w:t>........................</w:t>
            </w:r>
          </w:p>
        </w:tc>
      </w:tr>
      <w:tr>
        <w:trPr>
          <w:trHeight w:val="482"/>
          <w:cantSplit/>
        </w:trPr>
        <w:tc>
          <w:tcPr>
            <w:tcW w:type="dxa" w:w="1701"/>
            <w:vAlign w:val="center"/>
          </w:tcPr>
          <w:p>
            <w:pPr>
              <w:spacing w:before="80" w:after="80"/>
            </w:pPr>
            <w:r>
              <w:rPr>
                <w:rFonts w:ascii="Times New Roman" w:hAnsi="Times New Roman"/>
                <w:b w:val="0"/>
                <w:color w:val="000000"/>
                <w:sz w:val="22"/>
              </w:rPr>
              <w:t>Đối tượng</w:t>
            </w:r>
          </w:p>
        </w:tc>
        <w:tc>
          <w:tcPr>
            <w:tcW w:type="dxa" w:w="3118"/>
            <w:vAlign w:val="center"/>
          </w:tcPr>
          <w:p>
            <w:pPr>
              <w:spacing w:before="80" w:after="80"/>
            </w:pPr>
            <w:r>
              <w:rPr>
                <w:rFonts w:ascii="Times New Roman" w:hAnsi="Times New Roman"/>
                <w:b w:val="0"/>
                <w:color w:val="000000"/>
                <w:sz w:val="22"/>
              </w:rPr>
              <w:t>Cá nhân / Tập thể</w:t>
            </w:r>
          </w:p>
        </w:tc>
        <w:tc>
          <w:tcPr>
            <w:tcW w:type="dxa" w:w="1701"/>
            <w:vAlign w:val="center"/>
          </w:tcPr>
          <w:p>
            <w:pPr>
              <w:spacing w:before="80" w:after="80"/>
            </w:pPr>
            <w:r>
              <w:rPr>
                <w:rFonts w:ascii="Times New Roman" w:hAnsi="Times New Roman"/>
                <w:b w:val="0"/>
                <w:color w:val="000000"/>
                <w:sz w:val="22"/>
              </w:rPr>
              <w:t>Phòng ban</w:t>
            </w:r>
          </w:p>
        </w:tc>
        <w:tc>
          <w:tcPr>
            <w:tcW w:type="dxa" w:w="3118"/>
            <w:vAlign w:val="center"/>
          </w:tcPr>
          <w:p>
            <w:pPr>
              <w:spacing w:before="80" w:after="80"/>
            </w:pPr>
            <w:r>
              <w:rPr>
                <w:rFonts w:ascii="Times New Roman" w:hAnsi="Times New Roman"/>
                <w:b w:val="0"/>
                <w:color w:val="000000"/>
                <w:sz w:val="22"/>
              </w:rPr>
              <w:t>........................</w:t>
            </w:r>
          </w:p>
        </w:tc>
      </w:tr>
    </w:tbl>
    <w:p>
      <w:pPr>
        <w:pageBreakBefore w:val="0"/>
        <w:spacing w:after="140" w:line="269" w:lineRule="auto"/>
      </w:pPr>
      <w:r>
        <w:rPr>
          <w:rFonts w:ascii="Times New Roman" w:hAnsi="Times New Roman"/>
          <w:b w:val="0"/>
          <w:color w:val="000000"/>
          <w:sz w:val="22"/>
        </w:rPr>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7370"/>
      </w:tblGrid>
      <w:tr>
        <w:trPr>
          <w:trHeight w:val="567"/>
          <w:cantSplit/>
        </w:trPr>
        <w:tc>
          <w:tcPr>
            <w:tcW w:type="dxa" w:w="2268"/>
            <w:vAlign w:val="center"/>
          </w:tcPr>
          <w:p>
            <w:pPr>
              <w:spacing w:before="80" w:after="80"/>
            </w:pPr>
            <w:r>
              <w:rPr>
                <w:rFonts w:ascii="Times New Roman" w:hAnsi="Times New Roman"/>
                <w:b w:val="0"/>
                <w:color w:val="000000"/>
                <w:sz w:val="22"/>
              </w:rPr>
              <w:t>Người / đơn vị nộp</w:t>
            </w:r>
          </w:p>
        </w:tc>
        <w:tc>
          <w:tcPr>
            <w:tcW w:type="dxa" w:w="7370"/>
            <w:vAlign w:val="center"/>
          </w:tcPr>
          <w:p>
            <w:pPr>
              <w:spacing w:before="80" w:after="80"/>
            </w:pPr>
            <w:r>
              <w:rPr>
                <w:rFonts w:ascii="Times New Roman" w:hAnsi="Times New Roman"/>
                <w:b w:val="0"/>
                <w:color w:val="000000"/>
                <w:sz w:val="22"/>
              </w:rPr>
              <w:t>.........................................................................</w:t>
            </w:r>
          </w:p>
        </w:tc>
      </w:tr>
      <w:tr>
        <w:trPr>
          <w:trHeight w:val="567"/>
          <w:cantSplit/>
        </w:trPr>
        <w:tc>
          <w:tcPr>
            <w:tcW w:type="dxa" w:w="2268"/>
            <w:vAlign w:val="center"/>
          </w:tcPr>
          <w:p>
            <w:pPr>
              <w:spacing w:before="80" w:after="80"/>
            </w:pPr>
            <w:r>
              <w:rPr>
                <w:rFonts w:ascii="Times New Roman" w:hAnsi="Times New Roman"/>
                <w:b w:val="0"/>
                <w:color w:val="000000"/>
                <w:sz w:val="22"/>
              </w:rPr>
              <w:t>Lý do thu</w:t>
            </w:r>
          </w:p>
        </w:tc>
        <w:tc>
          <w:tcPr>
            <w:tcW w:type="dxa" w:w="7370"/>
            <w:vAlign w:val="center"/>
          </w:tcPr>
          <w:p>
            <w:pPr>
              <w:spacing w:before="80" w:after="80"/>
            </w:pPr>
            <w:r>
              <w:rPr>
                <w:rFonts w:ascii="Times New Roman" w:hAnsi="Times New Roman"/>
                <w:b w:val="0"/>
                <w:color w:val="000000"/>
                <w:sz w:val="22"/>
              </w:rPr>
              <w:t>.........................................................................</w:t>
            </w:r>
          </w:p>
        </w:tc>
      </w:tr>
      <w:tr>
        <w:trPr>
          <w:trHeight w:val="567"/>
          <w:cantSplit/>
        </w:trPr>
        <w:tc>
          <w:tcPr>
            <w:tcW w:type="dxa" w:w="2268"/>
            <w:vAlign w:val="center"/>
          </w:tcPr>
          <w:p>
            <w:pPr>
              <w:spacing w:before="80" w:after="80"/>
            </w:pPr>
            <w:r>
              <w:rPr>
                <w:rFonts w:ascii="Times New Roman" w:hAnsi="Times New Roman"/>
                <w:b w:val="0"/>
                <w:color w:val="000000"/>
                <w:sz w:val="22"/>
              </w:rPr>
              <w:t>Số tiền (đồng)</w:t>
            </w:r>
          </w:p>
        </w:tc>
        <w:tc>
          <w:tcPr>
            <w:tcW w:type="dxa" w:w="7370"/>
            <w:vAlign w:val="center"/>
          </w:tcPr>
          <w:p>
            <w:pPr>
              <w:spacing w:before="80" w:after="80"/>
            </w:pPr>
            <w:r>
              <w:rPr>
                <w:rFonts w:ascii="Times New Roman" w:hAnsi="Times New Roman"/>
                <w:b w:val="0"/>
                <w:color w:val="000000"/>
                <w:sz w:val="22"/>
              </w:rPr>
              <w:t>.........................................................................</w:t>
            </w:r>
          </w:p>
        </w:tc>
      </w:tr>
      <w:tr>
        <w:trPr>
          <w:trHeight w:val="567"/>
          <w:cantSplit/>
        </w:trPr>
        <w:tc>
          <w:tcPr>
            <w:tcW w:type="dxa" w:w="2268"/>
            <w:vAlign w:val="center"/>
          </w:tcPr>
          <w:p>
            <w:pPr>
              <w:spacing w:before="80" w:after="80"/>
            </w:pPr>
            <w:r>
              <w:rPr>
                <w:rFonts w:ascii="Times New Roman" w:hAnsi="Times New Roman"/>
                <w:b w:val="0"/>
                <w:color w:val="000000"/>
                <w:sz w:val="22"/>
              </w:rPr>
              <w:t>Bằng chữ</w:t>
            </w:r>
          </w:p>
        </w:tc>
        <w:tc>
          <w:tcPr>
            <w:tcW w:type="dxa" w:w="7370"/>
            <w:vAlign w:val="center"/>
          </w:tcPr>
          <w:p>
            <w:pPr>
              <w:spacing w:before="80" w:after="80"/>
            </w:pPr>
            <w:r>
              <w:rPr>
                <w:rFonts w:ascii="Times New Roman" w:hAnsi="Times New Roman"/>
                <w:b w:val="0"/>
                <w:color w:val="000000"/>
                <w:sz w:val="22"/>
              </w:rPr>
              <w:t>.........................................................................</w:t>
            </w:r>
          </w:p>
        </w:tc>
      </w:tr>
      <w:tr>
        <w:trPr>
          <w:trHeight w:val="567"/>
          <w:cantSplit/>
        </w:trPr>
        <w:tc>
          <w:tcPr>
            <w:tcW w:type="dxa" w:w="2268"/>
            <w:vAlign w:val="center"/>
          </w:tcPr>
          <w:p>
            <w:pPr>
              <w:spacing w:before="80" w:after="80"/>
            </w:pPr>
            <w:r>
              <w:rPr>
                <w:rFonts w:ascii="Times New Roman" w:hAnsi="Times New Roman"/>
                <w:b w:val="0"/>
                <w:color w:val="000000"/>
                <w:sz w:val="22"/>
              </w:rPr>
              <w:t>Chứng từ kèm theo</w:t>
            </w:r>
          </w:p>
        </w:tc>
        <w:tc>
          <w:tcPr>
            <w:tcW w:type="dxa" w:w="7370"/>
            <w:vAlign w:val="center"/>
          </w:tcPr>
          <w:p>
            <w:pPr>
              <w:spacing w:before="80" w:after="80"/>
            </w:pPr>
            <w:r>
              <w:rPr>
                <w:rFonts w:ascii="Times New Roman" w:hAnsi="Times New Roman"/>
                <w:b w:val="0"/>
                <w:color w:val="000000"/>
                <w:sz w:val="22"/>
              </w:rPr>
              <w:t>.........................................................................</w:t>
            </w:r>
          </w:p>
        </w:tc>
      </w:tr>
    </w:tbl>
    <w:p>
      <w:pPr>
        <w:pageBreakBefore w:val="0"/>
        <w:spacing w:after="140" w:line="269" w:lineRule="auto"/>
      </w:pPr>
      <w:r>
        <w:rPr>
          <w:rFonts w:ascii="Times New Roman" w:hAnsi="Times New Roman"/>
          <w:b w:val="0"/>
          <w:color w:val="000000"/>
          <w:sz w:val="20"/>
        </w:rPr>
        <w:t>Áp dụng quyết định đã ký, phương thức Trực tiếp; khoản này không cộng / trừ lần nữa vào bảng lương.</w:t>
      </w:r>
    </w:p>
    <w:p>
      <w:pPr>
        <w:pageBreakBefore w:val="0"/>
        <w:spacing w:after="140" w:line="269" w:lineRule="auto"/>
        <w:jc w:val="center"/>
      </w:pPr>
      <w:r>
        <w:rPr>
          <w:rFonts w:ascii="Times New Roman" w:hAnsi="Times New Roman"/>
          <w:b w:val="0"/>
          <w:color w:val="000000"/>
          <w:sz w:val="22"/>
        </w:rPr>
        <w:t>Ngày ........ tháng ........ năm ........</w:t>
      </w:r>
    </w:p>
    <w:p>
      <w:pPr>
        <w:keepNext/>
        <w:pageBreakBefore w:val="0"/>
        <w:tabs>
          <w:tab w:pos="1205" w:val="center"/>
          <w:tab w:pos="3614" w:val="center"/>
          <w:tab w:pos="6024" w:val="center"/>
          <w:tab w:pos="8433" w:val="center"/>
        </w:tabs>
        <w:spacing w:after="140" w:line="269" w:lineRule="auto"/>
      </w:pPr>
      <w:r>
        <w:rPr>
          <w:rFonts w:ascii="Times New Roman" w:hAnsi="Times New Roman"/>
          <w:b w:val="0"/>
          <w:color w:val="000000"/>
          <w:sz w:val="22"/>
        </w:rPr>
        <w:tab/>
        <w:t>Người lập</w:t>
        <w:tab/>
        <w:t>Người duyệt</w:t>
        <w:tab/>
        <w:t>Thủ quỹ</w:t>
        <w:tab/>
        <w:t>Người nộp</w:t>
      </w:r>
    </w:p>
    <w:p>
      <w:pPr>
        <w:keepNext w:val="0"/>
        <w:pageBreakBefore w:val="0"/>
        <w:tabs>
          <w:tab w:pos="1205" w:val="center"/>
          <w:tab w:pos="3614" w:val="center"/>
          <w:tab w:pos="6024" w:val="center"/>
          <w:tab w:pos="8433" w:val="center"/>
        </w:tabs>
        <w:spacing w:after="1280" w:line="269" w:lineRule="auto"/>
      </w:pPr>
      <w:r>
        <w:rPr>
          <w:rFonts w:ascii="Times New Roman" w:hAnsi="Times New Roman"/>
          <w:b w:val="0"/>
          <w:color w:val="000000"/>
          <w:sz w:val="22"/>
        </w:rPr>
        <w:tab/>
        <w:t>(Ký, ghi rõ họ tên)</w:t>
        <w:tab/>
        <w:t>(Ký, ghi rõ họ tên)</w:t>
        <w:tab/>
        <w:t>(Ký, ghi rõ họ tên)</w:t>
        <w:tab/>
        <w:t>(Ký, ghi rõ họ tên)</w:t>
      </w:r>
    </w:p>
    <w:p>
      <w:pPr>
        <w:pageBreakBefore/>
        <w:spacing w:after="160"/>
      </w:pPr>
      <w:r>
        <w:rPr>
          <w:b/>
        </w:rPr>
        <w:t>3 PHA PHÂN TÍCH</w:t>
      </w:r>
    </w:p>
    <w:p>
      <w:pPr>
        <w:spacing w:after="160"/>
      </w:pPr>
      <w:r>
        <w:rPr/>
        <w:t>Bài gồm đúng 6 chức năng chính. Các thao tác nhập, sửa, tra cứu, ký, thu chi và xuất dữ liệu là thao tác con trong chức năng tương ứng. Danh mục hỗ trợ được gộp vào quản lý hồ sơ.</w:t>
      </w:r>
    </w:p>
    <w:p>
      <w:pPr>
        <w:spacing w:after="160"/>
      </w:pPr>
      <w:r>
        <w:rPr/>
        <w:t>CN01 Hồ sơ nhân viên và danh mục — Nhân sự</w:t>
      </w:r>
    </w:p>
    <w:p>
      <w:pPr>
        <w:spacing w:after="160"/>
      </w:pPr>
      <w:r>
        <w:rPr/>
        <w:t>CN02 Tuyển dụng thử việc và hợp đồng — Nhân sự</w:t>
      </w:r>
    </w:p>
    <w:p>
      <w:pPr>
        <w:spacing w:after="160"/>
      </w:pPr>
      <w:r>
        <w:rPr/>
        <w:t>CN03 Lương chức vụ và bảo hiểm — Nhân sự</w:t>
      </w:r>
    </w:p>
    <w:p>
      <w:pPr>
        <w:spacing w:after="160"/>
      </w:pPr>
      <w:r>
        <w:rPr/>
        <w:t>CN04 Phân công chấm công và phụ trội — Trưởng phòng / Ban chấm công</w:t>
      </w:r>
    </w:p>
    <w:p>
      <w:pPr>
        <w:spacing w:after="160"/>
      </w:pPr>
      <w:r>
        <w:rPr/>
        <w:t>CN05 Khen thưởng kỷ luật và thu chi — Nhân sự / Giám đốc / Kế toán</w:t>
      </w:r>
    </w:p>
    <w:p>
      <w:pPr>
        <w:spacing w:after="160"/>
      </w:pPr>
      <w:r>
        <w:rPr/>
        <w:t>CN06 Tính và chốt lương tháng — Kế toán</w:t>
      </w:r>
    </w:p>
    <w:p>
      <w:pPr>
        <w:pageBreakBefore/>
        <w:spacing w:after="160"/>
      </w:pPr>
      <w:r>
        <w:rPr>
          <w:b/>
        </w:rPr>
        <w:t>3.1 Use Case tổng quát</w:t>
      </w:r>
    </w:p>
    <w:p>
      <w:pPr>
        <w:spacing w:after="20"/>
        <w:jc w:val="center"/>
      </w:pPr>
      <w:r>
        <w:drawing>
          <wp:inline xmlns:a="http://schemas.openxmlformats.org/drawingml/2006/main" xmlns:pic="http://schemas.openxmlformats.org/drawingml/2006/picture">
            <wp:extent cx="6120000" cy="4945813"/>
            <wp:docPr id="1001" name="UC_TongQuat" descr="UC_TongQuat; nguồn: draw.io/6_ChucNang/UC_TongQuat.drawio"/>
            <wp:cNvGraphicFramePr>
              <a:graphicFrameLocks noChangeAspect="1"/>
            </wp:cNvGraphicFramePr>
            <a:graphic>
              <a:graphicData uri="http://schemas.openxmlformats.org/drawingml/2006/picture">
                <pic:pic>
                  <pic:nvPicPr>
                    <pic:cNvPr id="2001" name="UC_TongQuat_599ad4f96bc9.svg" descr="UC_TongQuat"/>
                    <pic:cNvPicPr/>
                  </pic:nvPicPr>
                  <pic:blipFill>
                    <a:blip r:embed="rIdSix1" cstate="none"/>
                    <a:stretch>
                      <a:fillRect/>
                    </a:stretch>
                  </pic:blipFill>
                  <pic:spPr>
                    <a:xfrm>
                      <a:off x="0" y="0"/>
                      <a:ext cx="6120000" cy="4945813"/>
                    </a:xfrm>
                    <a:prstGeom prst="rect"/>
                  </pic:spPr>
                </pic:pic>
              </a:graphicData>
            </a:graphic>
          </wp:inline>
        </w:drawing>
      </w:r>
    </w:p>
    <w:p>
      <w:pPr>
        <w:spacing w:after="160"/>
        <w:jc w:val="center"/>
      </w:pPr>
      <w:r>
        <w:rPr/>
        <w:t>Hình P.1 3.1 Use Case tổng quát</w:t>
      </w:r>
    </w:p>
    <w:p>
      <w:pPr>
        <w:pageBreakBefore/>
        <w:spacing w:after="160"/>
      </w:pPr>
      <w:r>
        <w:rPr>
          <w:b/>
        </w:rPr>
        <w:t>3.2.1 Phân rã CN01 Hồ sơ nhân viên và danh mục</w:t>
      </w:r>
    </w:p>
    <w:p>
      <w:pPr>
        <w:spacing w:after="20"/>
        <w:jc w:val="center"/>
      </w:pPr>
      <w:r>
        <w:drawing>
          <wp:inline xmlns:a="http://schemas.openxmlformats.org/drawingml/2006/main" xmlns:pic="http://schemas.openxmlformats.org/drawingml/2006/picture">
            <wp:extent cx="6120000" cy="4945813"/>
            <wp:docPr id="1002" name="UC_CN01" descr="UC_CN01; nguồn: draw.io/6_ChucNang/UC_CN01.drawio"/>
            <wp:cNvGraphicFramePr>
              <a:graphicFrameLocks noChangeAspect="1"/>
            </wp:cNvGraphicFramePr>
            <a:graphic>
              <a:graphicData uri="http://schemas.openxmlformats.org/drawingml/2006/picture">
                <pic:pic>
                  <pic:nvPicPr>
                    <pic:cNvPr id="2002" name="UC_CN01_d38c02799470.svg" descr="UC_CN01"/>
                    <pic:cNvPicPr/>
                  </pic:nvPicPr>
                  <pic:blipFill>
                    <a:blip r:embed="rIdSix2" cstate="none"/>
                    <a:stretch>
                      <a:fillRect/>
                    </a:stretch>
                  </pic:blipFill>
                  <pic:spPr>
                    <a:xfrm>
                      <a:off x="0" y="0"/>
                      <a:ext cx="6120000" cy="4945813"/>
                    </a:xfrm>
                    <a:prstGeom prst="rect"/>
                  </pic:spPr>
                </pic:pic>
              </a:graphicData>
            </a:graphic>
          </wp:inline>
        </w:drawing>
      </w:r>
    </w:p>
    <w:p>
      <w:pPr>
        <w:spacing w:after="160"/>
        <w:jc w:val="center"/>
      </w:pPr>
      <w:r>
        <w:rPr/>
        <w:t>Hình P.2 3.2.1 Phân rã CN01 Hồ sơ nhân viên và danh mục</w:t>
      </w:r>
    </w:p>
    <w:p>
      <w:pPr>
        <w:pageBreakBefore/>
        <w:spacing w:after="160"/>
      </w:pPr>
      <w:r>
        <w:rPr>
          <w:b/>
        </w:rPr>
        <w:t>3.2.2 Phân rã CN02 Tuyển dụng thử việc và hợp đồng</w:t>
      </w:r>
    </w:p>
    <w:p>
      <w:pPr>
        <w:spacing w:after="20"/>
        <w:jc w:val="center"/>
      </w:pPr>
      <w:r>
        <w:drawing>
          <wp:inline xmlns:a="http://schemas.openxmlformats.org/drawingml/2006/main" xmlns:pic="http://schemas.openxmlformats.org/drawingml/2006/picture">
            <wp:extent cx="6120000" cy="4945813"/>
            <wp:docPr id="1003" name="UC_CN02" descr="UC_CN02; nguồn: draw.io/6_ChucNang/UC_CN02.drawio"/>
            <wp:cNvGraphicFramePr>
              <a:graphicFrameLocks noChangeAspect="1"/>
            </wp:cNvGraphicFramePr>
            <a:graphic>
              <a:graphicData uri="http://schemas.openxmlformats.org/drawingml/2006/picture">
                <pic:pic>
                  <pic:nvPicPr>
                    <pic:cNvPr id="2003" name="UC_CN02_e83823981cf2.svg" descr="UC_CN02"/>
                    <pic:cNvPicPr/>
                  </pic:nvPicPr>
                  <pic:blipFill>
                    <a:blip r:embed="rIdSix3" cstate="none"/>
                    <a:stretch>
                      <a:fillRect/>
                    </a:stretch>
                  </pic:blipFill>
                  <pic:spPr>
                    <a:xfrm>
                      <a:off x="0" y="0"/>
                      <a:ext cx="6120000" cy="4945813"/>
                    </a:xfrm>
                    <a:prstGeom prst="rect"/>
                  </pic:spPr>
                </pic:pic>
              </a:graphicData>
            </a:graphic>
          </wp:inline>
        </w:drawing>
      </w:r>
    </w:p>
    <w:p>
      <w:pPr>
        <w:spacing w:after="160"/>
        <w:jc w:val="center"/>
      </w:pPr>
      <w:r>
        <w:rPr/>
        <w:t>Hình P.3 3.2.2 Phân rã CN02 Tuyển dụng thử việc và hợp đồng</w:t>
      </w:r>
    </w:p>
    <w:p>
      <w:pPr>
        <w:pageBreakBefore/>
        <w:spacing w:after="160"/>
      </w:pPr>
      <w:r>
        <w:rPr>
          <w:b/>
        </w:rPr>
        <w:t>3.2.3 Phân rã CN03 Lương chức vụ và bảo hiểm</w:t>
      </w:r>
    </w:p>
    <w:p>
      <w:pPr>
        <w:spacing w:after="20"/>
        <w:jc w:val="center"/>
      </w:pPr>
      <w:r>
        <w:drawing>
          <wp:inline xmlns:a="http://schemas.openxmlformats.org/drawingml/2006/main" xmlns:pic="http://schemas.openxmlformats.org/drawingml/2006/picture">
            <wp:extent cx="6120000" cy="4945813"/>
            <wp:docPr id="1004" name="UC_CN03" descr="UC_CN03; nguồn: draw.io/6_ChucNang/UC_CN03.drawio"/>
            <wp:cNvGraphicFramePr>
              <a:graphicFrameLocks noChangeAspect="1"/>
            </wp:cNvGraphicFramePr>
            <a:graphic>
              <a:graphicData uri="http://schemas.openxmlformats.org/drawingml/2006/picture">
                <pic:pic>
                  <pic:nvPicPr>
                    <pic:cNvPr id="2004" name="UC_CN03_61312d92addb.svg" descr="UC_CN03"/>
                    <pic:cNvPicPr/>
                  </pic:nvPicPr>
                  <pic:blipFill>
                    <a:blip r:embed="rIdSix4" cstate="none"/>
                    <a:stretch>
                      <a:fillRect/>
                    </a:stretch>
                  </pic:blipFill>
                  <pic:spPr>
                    <a:xfrm>
                      <a:off x="0" y="0"/>
                      <a:ext cx="6120000" cy="4945813"/>
                    </a:xfrm>
                    <a:prstGeom prst="rect"/>
                  </pic:spPr>
                </pic:pic>
              </a:graphicData>
            </a:graphic>
          </wp:inline>
        </w:drawing>
      </w:r>
    </w:p>
    <w:p>
      <w:pPr>
        <w:spacing w:after="160"/>
        <w:jc w:val="center"/>
      </w:pPr>
      <w:r>
        <w:rPr/>
        <w:t>Hình P.4 3.2.3 Phân rã CN03 Lương chức vụ và bảo hiểm</w:t>
      </w:r>
    </w:p>
    <w:p>
      <w:pPr>
        <w:pageBreakBefore/>
        <w:spacing w:after="160"/>
      </w:pPr>
      <w:r>
        <w:rPr>
          <w:b/>
        </w:rPr>
        <w:t>3.2.4 Phân rã CN04 Phân công chấm công và phụ trội</w:t>
      </w:r>
    </w:p>
    <w:p>
      <w:pPr>
        <w:spacing w:after="20"/>
        <w:jc w:val="center"/>
      </w:pPr>
      <w:r>
        <w:drawing>
          <wp:inline xmlns:a="http://schemas.openxmlformats.org/drawingml/2006/main" xmlns:pic="http://schemas.openxmlformats.org/drawingml/2006/picture">
            <wp:extent cx="6120000" cy="4945813"/>
            <wp:docPr id="1005" name="UC_CN04" descr="UC_CN04; nguồn: draw.io/6_ChucNang/UC_CN04.drawio"/>
            <wp:cNvGraphicFramePr>
              <a:graphicFrameLocks noChangeAspect="1"/>
            </wp:cNvGraphicFramePr>
            <a:graphic>
              <a:graphicData uri="http://schemas.openxmlformats.org/drawingml/2006/picture">
                <pic:pic>
                  <pic:nvPicPr>
                    <pic:cNvPr id="2005" name="UC_CN04_23d61c0ba175.svg" descr="UC_CN04"/>
                    <pic:cNvPicPr/>
                  </pic:nvPicPr>
                  <pic:blipFill>
                    <a:blip r:embed="rIdSix5" cstate="none"/>
                    <a:stretch>
                      <a:fillRect/>
                    </a:stretch>
                  </pic:blipFill>
                  <pic:spPr>
                    <a:xfrm>
                      <a:off x="0" y="0"/>
                      <a:ext cx="6120000" cy="4945813"/>
                    </a:xfrm>
                    <a:prstGeom prst="rect"/>
                  </pic:spPr>
                </pic:pic>
              </a:graphicData>
            </a:graphic>
          </wp:inline>
        </w:drawing>
      </w:r>
    </w:p>
    <w:p>
      <w:pPr>
        <w:spacing w:after="160"/>
        <w:jc w:val="center"/>
      </w:pPr>
      <w:r>
        <w:rPr/>
        <w:t>Hình P.5 3.2.4 Phân rã CN04 Phân công chấm công và phụ trội</w:t>
      </w:r>
    </w:p>
    <w:p>
      <w:pPr>
        <w:pageBreakBefore/>
        <w:spacing w:after="160"/>
      </w:pPr>
      <w:r>
        <w:rPr>
          <w:b/>
        </w:rPr>
        <w:t>3.2.5 Phân rã CN05 Khen thưởng kỷ luật và thu chi</w:t>
      </w:r>
    </w:p>
    <w:p>
      <w:pPr>
        <w:spacing w:after="20"/>
        <w:jc w:val="center"/>
      </w:pPr>
      <w:r>
        <w:drawing>
          <wp:inline xmlns:a="http://schemas.openxmlformats.org/drawingml/2006/main" xmlns:pic="http://schemas.openxmlformats.org/drawingml/2006/picture">
            <wp:extent cx="6120000" cy="4945813"/>
            <wp:docPr id="1006" name="UC_CN05" descr="UC_CN05; nguồn: draw.io/6_ChucNang/UC_CN05.drawio"/>
            <wp:cNvGraphicFramePr>
              <a:graphicFrameLocks noChangeAspect="1"/>
            </wp:cNvGraphicFramePr>
            <a:graphic>
              <a:graphicData uri="http://schemas.openxmlformats.org/drawingml/2006/picture">
                <pic:pic>
                  <pic:nvPicPr>
                    <pic:cNvPr id="2006" name="UC_CN05_ef8518c05cb0.svg" descr="UC_CN05"/>
                    <pic:cNvPicPr/>
                  </pic:nvPicPr>
                  <pic:blipFill>
                    <a:blip r:embed="rIdSix6" cstate="none"/>
                    <a:stretch>
                      <a:fillRect/>
                    </a:stretch>
                  </pic:blipFill>
                  <pic:spPr>
                    <a:xfrm>
                      <a:off x="0" y="0"/>
                      <a:ext cx="6120000" cy="4945813"/>
                    </a:xfrm>
                    <a:prstGeom prst="rect"/>
                  </pic:spPr>
                </pic:pic>
              </a:graphicData>
            </a:graphic>
          </wp:inline>
        </w:drawing>
      </w:r>
    </w:p>
    <w:p>
      <w:pPr>
        <w:spacing w:after="160"/>
        <w:jc w:val="center"/>
      </w:pPr>
      <w:r>
        <w:rPr/>
        <w:t>Hình P.6 3.2.5 Phân rã CN05 Khen thưởng kỷ luật và thu chi</w:t>
      </w:r>
    </w:p>
    <w:p>
      <w:pPr>
        <w:pageBreakBefore/>
        <w:spacing w:after="160"/>
      </w:pPr>
      <w:r>
        <w:rPr>
          <w:b/>
        </w:rPr>
        <w:t>3.2.6 Phân rã CN06 Tính và chốt lương tháng</w:t>
      </w:r>
    </w:p>
    <w:p>
      <w:pPr>
        <w:spacing w:after="20"/>
        <w:jc w:val="center"/>
      </w:pPr>
      <w:r>
        <w:drawing>
          <wp:inline xmlns:a="http://schemas.openxmlformats.org/drawingml/2006/main" xmlns:pic="http://schemas.openxmlformats.org/drawingml/2006/picture">
            <wp:extent cx="6120000" cy="4945813"/>
            <wp:docPr id="1007" name="UC_CN06" descr="UC_CN06; nguồn: draw.io/6_ChucNang/UC_CN06.drawio"/>
            <wp:cNvGraphicFramePr>
              <a:graphicFrameLocks noChangeAspect="1"/>
            </wp:cNvGraphicFramePr>
            <a:graphic>
              <a:graphicData uri="http://schemas.openxmlformats.org/drawingml/2006/picture">
                <pic:pic>
                  <pic:nvPicPr>
                    <pic:cNvPr id="2007" name="UC_CN06_e49f18bdb024.svg" descr="UC_CN06"/>
                    <pic:cNvPicPr/>
                  </pic:nvPicPr>
                  <pic:blipFill>
                    <a:blip r:embed="rIdSix7" cstate="none"/>
                    <a:stretch>
                      <a:fillRect/>
                    </a:stretch>
                  </pic:blipFill>
                  <pic:spPr>
                    <a:xfrm>
                      <a:off x="0" y="0"/>
                      <a:ext cx="6120000" cy="4945813"/>
                    </a:xfrm>
                    <a:prstGeom prst="rect"/>
                  </pic:spPr>
                </pic:pic>
              </a:graphicData>
            </a:graphic>
          </wp:inline>
        </w:drawing>
      </w:r>
    </w:p>
    <w:p>
      <w:pPr>
        <w:spacing w:after="160"/>
        <w:jc w:val="center"/>
      </w:pPr>
      <w:r>
        <w:rPr/>
        <w:t>Hình P.7 3.2.6 Phân rã CN06 Tính và chốt lương tháng</w:t>
      </w:r>
    </w:p>
    <w:p>
      <w:pPr>
        <w:pageBreakBefore/>
        <w:spacing w:after="160"/>
      </w:pPr>
      <w:r>
        <w:rPr>
          <w:b/>
        </w:rPr>
        <w:t>3.3 Biểu đồ lớp phân tích tổng quan</w:t>
      </w:r>
    </w:p>
    <w:p>
      <w:pPr>
        <w:spacing w:after="20"/>
        <w:jc w:val="center"/>
      </w:pPr>
      <w:r>
        <w:drawing>
          <wp:inline xmlns:a="http://schemas.openxmlformats.org/drawingml/2006/main" xmlns:pic="http://schemas.openxmlformats.org/drawingml/2006/picture">
            <wp:extent cx="6120000" cy="6120000"/>
            <wp:docPr id="1008" name="CLASS_00_TongQuan" descr="CLASS_00_TongQuan; nguồn: draw.io/6_ChucNang/CLASS_00_TongQuan.drawio"/>
            <wp:cNvGraphicFramePr>
              <a:graphicFrameLocks noChangeAspect="1"/>
            </wp:cNvGraphicFramePr>
            <a:graphic>
              <a:graphicData uri="http://schemas.openxmlformats.org/drawingml/2006/picture">
                <pic:pic>
                  <pic:nvPicPr>
                    <pic:cNvPr id="2008" name="CLASS_00_TongQuan_0314e69a3f14.svg" descr="CLASS_00_TongQuan"/>
                    <pic:cNvPicPr/>
                  </pic:nvPicPr>
                  <pic:blipFill>
                    <a:blip r:embed="rIdSix8" cstate="none"/>
                    <a:stretch>
                      <a:fillRect/>
                    </a:stretch>
                  </pic:blipFill>
                  <pic:spPr>
                    <a:xfrm>
                      <a:off x="0" y="0"/>
                      <a:ext cx="6120000" cy="6120000"/>
                    </a:xfrm>
                    <a:prstGeom prst="rect"/>
                  </pic:spPr>
                </pic:pic>
              </a:graphicData>
            </a:graphic>
          </wp:inline>
        </w:drawing>
      </w:r>
    </w:p>
    <w:p>
      <w:pPr>
        <w:spacing w:after="160"/>
        <w:jc w:val="center"/>
      </w:pPr>
      <w:r>
        <w:rPr/>
        <w:t>Hình P.8 3.3 Biểu đồ lớp phân tích tổng quan</w:t>
      </w:r>
    </w:p>
    <w:p>
      <w:pPr>
        <w:pageBreakBefore/>
        <w:spacing w:after="160"/>
      </w:pPr>
      <w:r>
        <w:rPr>
          <w:b/>
        </w:rPr>
        <w:t>3.4.1 Biểu đồ trạng thái nhân viên</w:t>
      </w:r>
    </w:p>
    <w:p>
      <w:pPr>
        <w:spacing w:after="20"/>
        <w:jc w:val="center"/>
      </w:pPr>
      <w:r>
        <w:drawing>
          <wp:inline xmlns:a="http://schemas.openxmlformats.org/drawingml/2006/main" xmlns:pic="http://schemas.openxmlformats.org/drawingml/2006/picture">
            <wp:extent cx="6120000" cy="5928750"/>
            <wp:docPr id="1009" name="STATE_NV" descr="STATE_NV; nguồn: draw.io/6_ChucNang/STATE_NV.drawio"/>
            <wp:cNvGraphicFramePr>
              <a:graphicFrameLocks noChangeAspect="1"/>
            </wp:cNvGraphicFramePr>
            <a:graphic>
              <a:graphicData uri="http://schemas.openxmlformats.org/drawingml/2006/picture">
                <pic:pic>
                  <pic:nvPicPr>
                    <pic:cNvPr id="2009" name="STATE_NV_0661fee70f3a.svg" descr="STATE_NV"/>
                    <pic:cNvPicPr/>
                  </pic:nvPicPr>
                  <pic:blipFill>
                    <a:blip r:embed="rIdSix9" cstate="none"/>
                    <a:stretch>
                      <a:fillRect/>
                    </a:stretch>
                  </pic:blipFill>
                  <pic:spPr>
                    <a:xfrm>
                      <a:off x="0" y="0"/>
                      <a:ext cx="6120000" cy="5928750"/>
                    </a:xfrm>
                    <a:prstGeom prst="rect"/>
                  </pic:spPr>
                </pic:pic>
              </a:graphicData>
            </a:graphic>
          </wp:inline>
        </w:drawing>
      </w:r>
    </w:p>
    <w:p>
      <w:pPr>
        <w:spacing w:after="160"/>
        <w:jc w:val="center"/>
      </w:pPr>
      <w:r>
        <w:rPr/>
        <w:t>Hình P.9 3.4.1 Biểu đồ trạng thái nhân viên</w:t>
      </w:r>
    </w:p>
    <w:p>
      <w:pPr>
        <w:pageBreakBefore/>
        <w:spacing w:after="160"/>
      </w:pPr>
      <w:r>
        <w:rPr>
          <w:b/>
        </w:rPr>
        <w:t>3.4.2 Biểu đồ trạng thái hợp đồng</w:t>
      </w:r>
    </w:p>
    <w:p>
      <w:pPr>
        <w:spacing w:after="20"/>
        <w:jc w:val="center"/>
      </w:pPr>
      <w:r>
        <w:drawing>
          <wp:inline xmlns:a="http://schemas.openxmlformats.org/drawingml/2006/main" xmlns:pic="http://schemas.openxmlformats.org/drawingml/2006/picture">
            <wp:extent cx="6120000" cy="5928750"/>
            <wp:docPr id="1010" name="STATE_HD" descr="STATE_HD; nguồn: draw.io/6_ChucNang/STATE_HD.drawio"/>
            <wp:cNvGraphicFramePr>
              <a:graphicFrameLocks noChangeAspect="1"/>
            </wp:cNvGraphicFramePr>
            <a:graphic>
              <a:graphicData uri="http://schemas.openxmlformats.org/drawingml/2006/picture">
                <pic:pic>
                  <pic:nvPicPr>
                    <pic:cNvPr id="2010" name="STATE_HD_65f21037bd33.svg" descr="STATE_HD"/>
                    <pic:cNvPicPr/>
                  </pic:nvPicPr>
                  <pic:blipFill>
                    <a:blip r:embed="rIdSix10" cstate="none"/>
                    <a:stretch>
                      <a:fillRect/>
                    </a:stretch>
                  </pic:blipFill>
                  <pic:spPr>
                    <a:xfrm>
                      <a:off x="0" y="0"/>
                      <a:ext cx="6120000" cy="5928750"/>
                    </a:xfrm>
                    <a:prstGeom prst="rect"/>
                  </pic:spPr>
                </pic:pic>
              </a:graphicData>
            </a:graphic>
          </wp:inline>
        </w:drawing>
      </w:r>
    </w:p>
    <w:p>
      <w:pPr>
        <w:spacing w:after="160"/>
        <w:jc w:val="center"/>
      </w:pPr>
      <w:r>
        <w:rPr/>
        <w:t>Hình P.10 3.4.2 Biểu đồ trạng thái hợp đồng</w:t>
      </w:r>
    </w:p>
    <w:p>
      <w:pPr>
        <w:pageBreakBefore/>
        <w:spacing w:after="160"/>
      </w:pPr>
      <w:r>
        <w:rPr>
          <w:b/>
        </w:rPr>
        <w:t>3.4.3 Biểu đồ trạng thái bảng lương</w:t>
      </w:r>
    </w:p>
    <w:p>
      <w:pPr>
        <w:spacing w:after="20"/>
        <w:jc w:val="center"/>
      </w:pPr>
      <w:r>
        <w:drawing>
          <wp:inline xmlns:a="http://schemas.openxmlformats.org/drawingml/2006/main" xmlns:pic="http://schemas.openxmlformats.org/drawingml/2006/picture">
            <wp:extent cx="6120000" cy="5928750"/>
            <wp:docPr id="1011" name="STATE_BL" descr="STATE_BL; nguồn: draw.io/6_ChucNang/STATE_BL.drawio"/>
            <wp:cNvGraphicFramePr>
              <a:graphicFrameLocks noChangeAspect="1"/>
            </wp:cNvGraphicFramePr>
            <a:graphic>
              <a:graphicData uri="http://schemas.openxmlformats.org/drawingml/2006/picture">
                <pic:pic>
                  <pic:nvPicPr>
                    <pic:cNvPr id="2011" name="STATE_BL_fc7b80c705ee.svg" descr="STATE_BL"/>
                    <pic:cNvPicPr/>
                  </pic:nvPicPr>
                  <pic:blipFill>
                    <a:blip r:embed="rIdSix11" cstate="none"/>
                    <a:stretch>
                      <a:fillRect/>
                    </a:stretch>
                  </pic:blipFill>
                  <pic:spPr>
                    <a:xfrm>
                      <a:off x="0" y="0"/>
                      <a:ext cx="6120000" cy="5928750"/>
                    </a:xfrm>
                    <a:prstGeom prst="rect"/>
                  </pic:spPr>
                </pic:pic>
              </a:graphicData>
            </a:graphic>
          </wp:inline>
        </w:drawing>
      </w:r>
    </w:p>
    <w:p>
      <w:pPr>
        <w:spacing w:after="160"/>
        <w:jc w:val="center"/>
      </w:pPr>
      <w:r>
        <w:rPr/>
        <w:t>Hình P.11 3.4.3 Biểu đồ trạng thái bảng lương</w:t>
      </w:r>
    </w:p>
    <w:p>
      <w:pPr>
        <w:pageBreakBefore/>
        <w:spacing w:after="160"/>
      </w:pPr>
      <w:r>
        <w:rPr>
          <w:b/>
        </w:rPr>
        <w:t>3.4.4 Biểu đồ trạng thái quyết định thưởng phạt</w:t>
      </w:r>
    </w:p>
    <w:p>
      <w:pPr>
        <w:spacing w:after="20"/>
        <w:jc w:val="center"/>
      </w:pPr>
      <w:r>
        <w:drawing>
          <wp:inline xmlns:a="http://schemas.openxmlformats.org/drawingml/2006/main" xmlns:pic="http://schemas.openxmlformats.org/drawingml/2006/picture">
            <wp:extent cx="6120000" cy="5928750"/>
            <wp:docPr id="1012" name="STATE_QD" descr="STATE_QD; nguồn: draw.io/6_ChucNang/STATE_QD.drawio"/>
            <wp:cNvGraphicFramePr>
              <a:graphicFrameLocks noChangeAspect="1"/>
            </wp:cNvGraphicFramePr>
            <a:graphic>
              <a:graphicData uri="http://schemas.openxmlformats.org/drawingml/2006/picture">
                <pic:pic>
                  <pic:nvPicPr>
                    <pic:cNvPr id="2012" name="STATE_QD_b7a44c8712f0.svg" descr="STATE_QD"/>
                    <pic:cNvPicPr/>
                  </pic:nvPicPr>
                  <pic:blipFill>
                    <a:blip r:embed="rIdSix12" cstate="none"/>
                    <a:stretch>
                      <a:fillRect/>
                    </a:stretch>
                  </pic:blipFill>
                  <pic:spPr>
                    <a:xfrm>
                      <a:off x="0" y="0"/>
                      <a:ext cx="6120000" cy="5928750"/>
                    </a:xfrm>
                    <a:prstGeom prst="rect"/>
                  </pic:spPr>
                </pic:pic>
              </a:graphicData>
            </a:graphic>
          </wp:inline>
        </w:drawing>
      </w:r>
    </w:p>
    <w:p>
      <w:pPr>
        <w:spacing w:after="160"/>
        <w:jc w:val="center"/>
      </w:pPr>
      <w:r>
        <w:rPr/>
        <w:t>Hình P.12 3.4.4 Biểu đồ trạng thái quyết định thưởng phạt</w:t>
      </w:r>
    </w:p>
    <w:p>
      <w:pPr>
        <w:pageBreakBefore/>
        <w:spacing w:after="160"/>
      </w:pPr>
      <w:r>
        <w:rPr>
          <w:b/>
        </w:rPr>
        <w:t>4 PHA THIẾT KẾ</w:t>
      </w:r>
    </w:p>
    <w:p>
      <w:pPr>
        <w:spacing w:after="160"/>
      </w:pPr>
      <w:r>
        <w:rPr/>
        <w:t>Cấu trúc mô hình được đối chiếu với đồ án hướng đối tượng ENV-03: phân rõ giao diện, xử lý và dữ liệu; Activity có bốn làn trách nhiệm. Nội dung và quan hệ của LAB7 lấy từ SQL và mã C# .NET 10. Tuần tự dùng Form nghiệp vụ / FrmEditor → NhanSuService → Db; các thực thể dữ liệu không nhận lời gọi SQL. Các giao dịch phải commit thành công trước khi báo kết quả.</w:t>
      </w:r>
    </w:p>
    <w:p>
      <w:pPr>
        <w:pageBreakBefore/>
        <w:spacing w:after="160"/>
      </w:pPr>
      <w:r>
        <w:rPr>
          <w:b/>
        </w:rPr>
        <w:t>4.1.1 Tuần tự CN01 Hồ sơ nhân viên và danh mục</w:t>
      </w:r>
    </w:p>
    <w:p>
      <w:pPr>
        <w:spacing w:after="20"/>
        <w:jc w:val="center"/>
      </w:pPr>
      <w:r>
        <w:drawing>
          <wp:inline xmlns:a="http://schemas.openxmlformats.org/drawingml/2006/main" xmlns:pic="http://schemas.openxmlformats.org/drawingml/2006/picture">
            <wp:extent cx="5749063" cy="6840000"/>
            <wp:docPr id="1013" name="SEQ_CN01" descr="SEQ_CN01; nguồn: draw.io/6_ChucNang/SEQ_CN01.drawio"/>
            <wp:cNvGraphicFramePr>
              <a:graphicFrameLocks noChangeAspect="1"/>
            </wp:cNvGraphicFramePr>
            <a:graphic>
              <a:graphicData uri="http://schemas.openxmlformats.org/drawingml/2006/picture">
                <pic:pic>
                  <pic:nvPicPr>
                    <pic:cNvPr id="2013" name="SEQ_CN01_9675d1e1007d.svg" descr="SEQ_CN01"/>
                    <pic:cNvPicPr/>
                  </pic:nvPicPr>
                  <pic:blipFill>
                    <a:blip r:embed="rIdSix13" cstate="none"/>
                    <a:stretch>
                      <a:fillRect/>
                    </a:stretch>
                  </pic:blipFill>
                  <pic:spPr>
                    <a:xfrm>
                      <a:off x="0" y="0"/>
                      <a:ext cx="5749063" cy="6840000"/>
                    </a:xfrm>
                    <a:prstGeom prst="rect"/>
                  </pic:spPr>
                </pic:pic>
              </a:graphicData>
            </a:graphic>
          </wp:inline>
        </w:drawing>
      </w:r>
    </w:p>
    <w:p>
      <w:pPr>
        <w:spacing w:after="160"/>
        <w:jc w:val="center"/>
      </w:pPr>
      <w:r>
        <w:rPr/>
        <w:t>Hình P.13 4.1.1 Tuần tự CN01 Hồ sơ nhân viên và danh mục</w:t>
      </w:r>
    </w:p>
    <w:p>
      <w:pPr>
        <w:pageBreakBefore/>
        <w:spacing w:after="160"/>
      </w:pPr>
      <w:r>
        <w:rPr>
          <w:b/>
        </w:rPr>
        <w:t>4.1.2 Tuần tự CN02 Tuyển dụng thử việc và hợp đồng</w:t>
      </w:r>
    </w:p>
    <w:p>
      <w:pPr>
        <w:spacing w:after="20"/>
        <w:jc w:val="center"/>
      </w:pPr>
      <w:r>
        <w:drawing>
          <wp:inline xmlns:a="http://schemas.openxmlformats.org/drawingml/2006/main" xmlns:pic="http://schemas.openxmlformats.org/drawingml/2006/picture">
            <wp:extent cx="4523665" cy="6840000"/>
            <wp:docPr id="1014" name="SEQ_CN02" descr="SEQ_CN02; nguồn: draw.io/6_ChucNang/SEQ_CN02.drawio"/>
            <wp:cNvGraphicFramePr>
              <a:graphicFrameLocks noChangeAspect="1"/>
            </wp:cNvGraphicFramePr>
            <a:graphic>
              <a:graphicData uri="http://schemas.openxmlformats.org/drawingml/2006/picture">
                <pic:pic>
                  <pic:nvPicPr>
                    <pic:cNvPr id="2014" name="SEQ_CN02_734ade03f936.svg" descr="SEQ_CN02"/>
                    <pic:cNvPicPr/>
                  </pic:nvPicPr>
                  <pic:blipFill>
                    <a:blip r:embed="rIdSix14" cstate="none"/>
                    <a:stretch>
                      <a:fillRect/>
                    </a:stretch>
                  </pic:blipFill>
                  <pic:spPr>
                    <a:xfrm>
                      <a:off x="0" y="0"/>
                      <a:ext cx="4523665" cy="6840000"/>
                    </a:xfrm>
                    <a:prstGeom prst="rect"/>
                  </pic:spPr>
                </pic:pic>
              </a:graphicData>
            </a:graphic>
          </wp:inline>
        </w:drawing>
      </w:r>
    </w:p>
    <w:p>
      <w:pPr>
        <w:spacing w:after="160"/>
        <w:jc w:val="center"/>
      </w:pPr>
      <w:r>
        <w:rPr/>
        <w:t>Hình P.14 4.1.2 Tuần tự CN02 Tuyển dụng thử việc và hợp đồng</w:t>
      </w:r>
    </w:p>
    <w:p>
      <w:pPr>
        <w:pageBreakBefore/>
        <w:spacing w:after="160"/>
      </w:pPr>
      <w:r>
        <w:rPr>
          <w:b/>
        </w:rPr>
        <w:t>4.1.3 Tuần tự CN03 Lương chức vụ và bảo hiểm</w:t>
      </w:r>
    </w:p>
    <w:p>
      <w:pPr>
        <w:spacing w:after="20"/>
        <w:jc w:val="center"/>
      </w:pPr>
      <w:r>
        <w:drawing>
          <wp:inline xmlns:a="http://schemas.openxmlformats.org/drawingml/2006/main" xmlns:pic="http://schemas.openxmlformats.org/drawingml/2006/picture">
            <wp:extent cx="5368510" cy="6840000"/>
            <wp:docPr id="1015" name="SEQ_CN03" descr="SEQ_CN03; nguồn: draw.io/6_ChucNang/SEQ_CN03.drawio"/>
            <wp:cNvGraphicFramePr>
              <a:graphicFrameLocks noChangeAspect="1"/>
            </wp:cNvGraphicFramePr>
            <a:graphic>
              <a:graphicData uri="http://schemas.openxmlformats.org/drawingml/2006/picture">
                <pic:pic>
                  <pic:nvPicPr>
                    <pic:cNvPr id="2015" name="SEQ_CN03_c73fce569cc0.svg" descr="SEQ_CN03"/>
                    <pic:cNvPicPr/>
                  </pic:nvPicPr>
                  <pic:blipFill>
                    <a:blip r:embed="rIdSix15" cstate="none"/>
                    <a:stretch>
                      <a:fillRect/>
                    </a:stretch>
                  </pic:blipFill>
                  <pic:spPr>
                    <a:xfrm>
                      <a:off x="0" y="0"/>
                      <a:ext cx="5368510" cy="6840000"/>
                    </a:xfrm>
                    <a:prstGeom prst="rect"/>
                  </pic:spPr>
                </pic:pic>
              </a:graphicData>
            </a:graphic>
          </wp:inline>
        </w:drawing>
      </w:r>
    </w:p>
    <w:p>
      <w:pPr>
        <w:spacing w:after="160"/>
        <w:jc w:val="center"/>
      </w:pPr>
      <w:r>
        <w:rPr/>
        <w:t>Hình P.15 4.1.3 Tuần tự CN03 Lương chức vụ và bảo hiểm</w:t>
      </w:r>
    </w:p>
    <w:p>
      <w:pPr>
        <w:pageBreakBefore/>
        <w:spacing w:after="160"/>
      </w:pPr>
      <w:r>
        <w:rPr>
          <w:b/>
        </w:rPr>
        <w:t>4.1.4 Tuần tự CN04 Phân công chấm công và phụ trội</w:t>
      </w:r>
    </w:p>
    <w:p>
      <w:pPr>
        <w:spacing w:after="20"/>
        <w:jc w:val="center"/>
      </w:pPr>
      <w:r>
        <w:drawing>
          <wp:inline xmlns:a="http://schemas.openxmlformats.org/drawingml/2006/main" xmlns:pic="http://schemas.openxmlformats.org/drawingml/2006/picture">
            <wp:extent cx="5749063" cy="6840000"/>
            <wp:docPr id="1016" name="SEQ_CN04" descr="SEQ_CN04; nguồn: draw.io/6_ChucNang/SEQ_CN04.drawio"/>
            <wp:cNvGraphicFramePr>
              <a:graphicFrameLocks noChangeAspect="1"/>
            </wp:cNvGraphicFramePr>
            <a:graphic>
              <a:graphicData uri="http://schemas.openxmlformats.org/drawingml/2006/picture">
                <pic:pic>
                  <pic:nvPicPr>
                    <pic:cNvPr id="2016" name="SEQ_CN04_a589259d53ff.svg" descr="SEQ_CN04"/>
                    <pic:cNvPicPr/>
                  </pic:nvPicPr>
                  <pic:blipFill>
                    <a:blip r:embed="rIdSix16" cstate="none"/>
                    <a:stretch>
                      <a:fillRect/>
                    </a:stretch>
                  </pic:blipFill>
                  <pic:spPr>
                    <a:xfrm>
                      <a:off x="0" y="0"/>
                      <a:ext cx="5749063" cy="6840000"/>
                    </a:xfrm>
                    <a:prstGeom prst="rect"/>
                  </pic:spPr>
                </pic:pic>
              </a:graphicData>
            </a:graphic>
          </wp:inline>
        </w:drawing>
      </w:r>
    </w:p>
    <w:p>
      <w:pPr>
        <w:spacing w:after="160"/>
        <w:jc w:val="center"/>
      </w:pPr>
      <w:r>
        <w:rPr/>
        <w:t>Hình P.16 4.1.4 Tuần tự CN04 Phân công chấm công và phụ trội</w:t>
      </w:r>
    </w:p>
    <w:p>
      <w:pPr>
        <w:pageBreakBefore/>
        <w:spacing w:after="160"/>
      </w:pPr>
      <w:r>
        <w:rPr>
          <w:b/>
        </w:rPr>
        <w:t>4.1.5 Tuần tự CN05 Khen thưởng kỷ luật và thu chi</w:t>
      </w:r>
    </w:p>
    <w:p>
      <w:pPr>
        <w:spacing w:after="20"/>
        <w:jc w:val="center"/>
      </w:pPr>
      <w:r>
        <w:drawing>
          <wp:inline xmlns:a="http://schemas.openxmlformats.org/drawingml/2006/main" xmlns:pic="http://schemas.openxmlformats.org/drawingml/2006/picture">
            <wp:extent cx="5368510" cy="6840000"/>
            <wp:docPr id="1017" name="SEQ_CN05" descr="SEQ_CN05; nguồn: draw.io/6_ChucNang/SEQ_CN05.drawio"/>
            <wp:cNvGraphicFramePr>
              <a:graphicFrameLocks noChangeAspect="1"/>
            </wp:cNvGraphicFramePr>
            <a:graphic>
              <a:graphicData uri="http://schemas.openxmlformats.org/drawingml/2006/picture">
                <pic:pic>
                  <pic:nvPicPr>
                    <pic:cNvPr id="2017" name="SEQ_CN05_e86d9eeeb4e3.svg" descr="SEQ_CN05"/>
                    <pic:cNvPicPr/>
                  </pic:nvPicPr>
                  <pic:blipFill>
                    <a:blip r:embed="rIdSix17" cstate="none"/>
                    <a:stretch>
                      <a:fillRect/>
                    </a:stretch>
                  </pic:blipFill>
                  <pic:spPr>
                    <a:xfrm>
                      <a:off x="0" y="0"/>
                      <a:ext cx="5368510" cy="6840000"/>
                    </a:xfrm>
                    <a:prstGeom prst="rect"/>
                  </pic:spPr>
                </pic:pic>
              </a:graphicData>
            </a:graphic>
          </wp:inline>
        </w:drawing>
      </w:r>
    </w:p>
    <w:p>
      <w:pPr>
        <w:spacing w:after="160"/>
        <w:jc w:val="center"/>
      </w:pPr>
      <w:r>
        <w:rPr/>
        <w:t>Hình P.17 4.1.5 Tuần tự CN05 Khen thưởng kỷ luật và thu chi</w:t>
      </w:r>
    </w:p>
    <w:p>
      <w:pPr>
        <w:pageBreakBefore/>
        <w:spacing w:after="160"/>
      </w:pPr>
      <w:r>
        <w:rPr>
          <w:b/>
        </w:rPr>
        <w:t>4.1.6 Tuần tự CN06 Tính và chốt lương tháng</w:t>
      </w:r>
    </w:p>
    <w:p>
      <w:pPr>
        <w:spacing w:after="20"/>
        <w:jc w:val="center"/>
      </w:pPr>
      <w:r>
        <w:drawing>
          <wp:inline xmlns:a="http://schemas.openxmlformats.org/drawingml/2006/main" xmlns:pic="http://schemas.openxmlformats.org/drawingml/2006/picture">
            <wp:extent cx="5256666" cy="6840000"/>
            <wp:docPr id="1018" name="SEQ_CN06" descr="SEQ_CN06; nguồn: draw.io/6_ChucNang/SEQ_CN06.drawio"/>
            <wp:cNvGraphicFramePr>
              <a:graphicFrameLocks noChangeAspect="1"/>
            </wp:cNvGraphicFramePr>
            <a:graphic>
              <a:graphicData uri="http://schemas.openxmlformats.org/drawingml/2006/picture">
                <pic:pic>
                  <pic:nvPicPr>
                    <pic:cNvPr id="2018" name="SEQ_CN06_445f6144c0bf.svg" descr="SEQ_CN06"/>
                    <pic:cNvPicPr/>
                  </pic:nvPicPr>
                  <pic:blipFill>
                    <a:blip r:embed="rIdSix18" cstate="none"/>
                    <a:stretch>
                      <a:fillRect/>
                    </a:stretch>
                  </pic:blipFill>
                  <pic:spPr>
                    <a:xfrm>
                      <a:off x="0" y="0"/>
                      <a:ext cx="5256666" cy="6840000"/>
                    </a:xfrm>
                    <a:prstGeom prst="rect"/>
                  </pic:spPr>
                </pic:pic>
              </a:graphicData>
            </a:graphic>
          </wp:inline>
        </w:drawing>
      </w:r>
    </w:p>
    <w:p>
      <w:pPr>
        <w:spacing w:after="160"/>
        <w:jc w:val="center"/>
      </w:pPr>
      <w:r>
        <w:rPr/>
        <w:t>Hình P.18 4.1.6 Tuần tự CN06 Tính và chốt lương tháng</w:t>
      </w:r>
    </w:p>
    <w:p>
      <w:pPr>
        <w:pageBreakBefore/>
        <w:spacing w:after="160"/>
      </w:pPr>
      <w:r>
        <w:rPr>
          <w:b/>
        </w:rPr>
        <w:t>4.2.1 Lớp chi tiết nhân sự</w:t>
      </w:r>
    </w:p>
    <w:p>
      <w:pPr>
        <w:spacing w:after="20"/>
        <w:jc w:val="center"/>
      </w:pPr>
      <w:r>
        <w:drawing>
          <wp:inline xmlns:a="http://schemas.openxmlformats.org/drawingml/2006/main" xmlns:pic="http://schemas.openxmlformats.org/drawingml/2006/picture">
            <wp:extent cx="6120000" cy="6120000"/>
            <wp:docPr id="1019" name="CLASS_01_NhanSu" descr="CLASS_01_NhanSu; nguồn: draw.io/6_ChucNang/CLASS_01_NhanSu.drawio"/>
            <wp:cNvGraphicFramePr>
              <a:graphicFrameLocks noChangeAspect="1"/>
            </wp:cNvGraphicFramePr>
            <a:graphic>
              <a:graphicData uri="http://schemas.openxmlformats.org/drawingml/2006/picture">
                <pic:pic>
                  <pic:nvPicPr>
                    <pic:cNvPr id="2019" name="CLASS_01_NhanSu_48f3a5fb72fa.svg" descr="CLASS_01_NhanSu"/>
                    <pic:cNvPicPr/>
                  </pic:nvPicPr>
                  <pic:blipFill>
                    <a:blip r:embed="rIdSix19" cstate="none"/>
                    <a:stretch>
                      <a:fillRect/>
                    </a:stretch>
                  </pic:blipFill>
                  <pic:spPr>
                    <a:xfrm>
                      <a:off x="0" y="0"/>
                      <a:ext cx="6120000" cy="6120000"/>
                    </a:xfrm>
                    <a:prstGeom prst="rect"/>
                  </pic:spPr>
                </pic:pic>
              </a:graphicData>
            </a:graphic>
          </wp:inline>
        </w:drawing>
      </w:r>
    </w:p>
    <w:p>
      <w:pPr>
        <w:spacing w:after="160"/>
        <w:jc w:val="center"/>
      </w:pPr>
      <w:r>
        <w:rPr/>
        <w:t>Hình P.19 4.2.1 Lớp chi tiết nhân sự</w:t>
      </w:r>
    </w:p>
    <w:p>
      <w:pPr>
        <w:pageBreakBefore/>
        <w:spacing w:after="160"/>
      </w:pPr>
      <w:r>
        <w:rPr>
          <w:b/>
        </w:rPr>
        <w:t>4.2.2 Lớp chi tiết công và phụ trội</w:t>
      </w:r>
    </w:p>
    <w:p>
      <w:pPr>
        <w:spacing w:after="20"/>
        <w:jc w:val="center"/>
      </w:pPr>
      <w:r>
        <w:drawing>
          <wp:inline xmlns:a="http://schemas.openxmlformats.org/drawingml/2006/main" xmlns:pic="http://schemas.openxmlformats.org/drawingml/2006/picture">
            <wp:extent cx="6120000" cy="6120000"/>
            <wp:docPr id="1020" name="CLASS_02_Cong" descr="CLASS_02_Cong; nguồn: draw.io/6_ChucNang/CLASS_02_Cong.drawio"/>
            <wp:cNvGraphicFramePr>
              <a:graphicFrameLocks noChangeAspect="1"/>
            </wp:cNvGraphicFramePr>
            <a:graphic>
              <a:graphicData uri="http://schemas.openxmlformats.org/drawingml/2006/picture">
                <pic:pic>
                  <pic:nvPicPr>
                    <pic:cNvPr id="2020" name="CLASS_02_Cong_65db3d6de812.svg" descr="CLASS_02_Cong"/>
                    <pic:cNvPicPr/>
                  </pic:nvPicPr>
                  <pic:blipFill>
                    <a:blip r:embed="rIdSix20" cstate="none"/>
                    <a:stretch>
                      <a:fillRect/>
                    </a:stretch>
                  </pic:blipFill>
                  <pic:spPr>
                    <a:xfrm>
                      <a:off x="0" y="0"/>
                      <a:ext cx="6120000" cy="6120000"/>
                    </a:xfrm>
                    <a:prstGeom prst="rect"/>
                  </pic:spPr>
                </pic:pic>
              </a:graphicData>
            </a:graphic>
          </wp:inline>
        </w:drawing>
      </w:r>
    </w:p>
    <w:p>
      <w:pPr>
        <w:spacing w:after="160"/>
        <w:jc w:val="center"/>
      </w:pPr>
      <w:r>
        <w:rPr/>
        <w:t>Hình P.20 4.2.2 Lớp chi tiết công và phụ trội</w:t>
      </w:r>
    </w:p>
    <w:p>
      <w:pPr>
        <w:pageBreakBefore/>
        <w:spacing w:after="160"/>
      </w:pPr>
      <w:r>
        <w:rPr>
          <w:b/>
        </w:rPr>
        <w:t>4.2.3 Lớp chi tiết lương và thưởng phạt</w:t>
      </w:r>
    </w:p>
    <w:p>
      <w:pPr>
        <w:spacing w:after="20"/>
        <w:jc w:val="center"/>
      </w:pPr>
      <w:r>
        <w:drawing>
          <wp:inline xmlns:a="http://schemas.openxmlformats.org/drawingml/2006/main" xmlns:pic="http://schemas.openxmlformats.org/drawingml/2006/picture">
            <wp:extent cx="6120000" cy="6120000"/>
            <wp:docPr id="1021" name="CLASS_03_LuongThuChi" descr="CLASS_03_LuongThuChi; nguồn: draw.io/6_ChucNang/CLASS_03_LuongThuChi.drawio"/>
            <wp:cNvGraphicFramePr>
              <a:graphicFrameLocks noChangeAspect="1"/>
            </wp:cNvGraphicFramePr>
            <a:graphic>
              <a:graphicData uri="http://schemas.openxmlformats.org/drawingml/2006/picture">
                <pic:pic>
                  <pic:nvPicPr>
                    <pic:cNvPr id="2021" name="CLASS_03_LuongThuChi_2185f70b7b1e.svg" descr="CLASS_03_LuongThuChi"/>
                    <pic:cNvPicPr/>
                  </pic:nvPicPr>
                  <pic:blipFill>
                    <a:blip r:embed="rIdSix21" cstate="none"/>
                    <a:stretch>
                      <a:fillRect/>
                    </a:stretch>
                  </pic:blipFill>
                  <pic:spPr>
                    <a:xfrm>
                      <a:off x="0" y="0"/>
                      <a:ext cx="6120000" cy="6120000"/>
                    </a:xfrm>
                    <a:prstGeom prst="rect"/>
                  </pic:spPr>
                </pic:pic>
              </a:graphicData>
            </a:graphic>
          </wp:inline>
        </w:drawing>
      </w:r>
    </w:p>
    <w:p>
      <w:pPr>
        <w:spacing w:after="160"/>
        <w:jc w:val="center"/>
      </w:pPr>
      <w:r>
        <w:rPr/>
        <w:t>Hình P.21 4.2.3 Lớp chi tiết lương và thưởng phạt</w:t>
      </w:r>
    </w:p>
    <w:p>
      <w:pPr>
        <w:pageBreakBefore/>
        <w:spacing w:after="160"/>
      </w:pPr>
      <w:r>
        <w:rPr>
          <w:b/>
        </w:rPr>
        <w:t>4.3.1 Thiết kế CN01 Hồ sơ nhân viên và danh mục</w:t>
      </w:r>
    </w:p>
    <w:p>
      <w:pPr>
        <w:spacing w:after="20"/>
        <w:jc w:val="center"/>
      </w:pPr>
      <w:r>
        <w:drawing>
          <wp:inline xmlns:a="http://schemas.openxmlformats.org/drawingml/2006/main" xmlns:pic="http://schemas.openxmlformats.org/drawingml/2006/picture">
            <wp:extent cx="6120000" cy="6120000"/>
            <wp:docPr id="1022" name="DESIGN_CN01" descr="DESIGN_CN01; nguồn: draw.io/6_ChucNang/DESIGN_CN01.drawio"/>
            <wp:cNvGraphicFramePr>
              <a:graphicFrameLocks noChangeAspect="1"/>
            </wp:cNvGraphicFramePr>
            <a:graphic>
              <a:graphicData uri="http://schemas.openxmlformats.org/drawingml/2006/picture">
                <pic:pic>
                  <pic:nvPicPr>
                    <pic:cNvPr id="2022" name="DESIGN_CN01_015eb482ed4d.svg" descr="DESIGN_CN01"/>
                    <pic:cNvPicPr/>
                  </pic:nvPicPr>
                  <pic:blipFill>
                    <a:blip r:embed="rIdSix22" cstate="none"/>
                    <a:stretch>
                      <a:fillRect/>
                    </a:stretch>
                  </pic:blipFill>
                  <pic:spPr>
                    <a:xfrm>
                      <a:off x="0" y="0"/>
                      <a:ext cx="6120000" cy="6120000"/>
                    </a:xfrm>
                    <a:prstGeom prst="rect"/>
                  </pic:spPr>
                </pic:pic>
              </a:graphicData>
            </a:graphic>
          </wp:inline>
        </w:drawing>
      </w:r>
    </w:p>
    <w:p>
      <w:pPr>
        <w:spacing w:after="160"/>
        <w:jc w:val="center"/>
      </w:pPr>
      <w:r>
        <w:rPr/>
        <w:t>Hình P.22 4.3.1 Thiết kế CN01 Hồ sơ nhân viên và danh mục</w:t>
      </w:r>
    </w:p>
    <w:p>
      <w:pPr>
        <w:pageBreakBefore/>
        <w:spacing w:after="160"/>
      </w:pPr>
      <w:r>
        <w:rPr>
          <w:b/>
        </w:rPr>
        <w:t>4.3.2 Thiết kế CN02 Tuyển dụng thử việc và hợp đồng</w:t>
      </w:r>
    </w:p>
    <w:p>
      <w:pPr>
        <w:spacing w:after="20"/>
        <w:jc w:val="center"/>
      </w:pPr>
      <w:r>
        <w:drawing>
          <wp:inline xmlns:a="http://schemas.openxmlformats.org/drawingml/2006/main" xmlns:pic="http://schemas.openxmlformats.org/drawingml/2006/picture">
            <wp:extent cx="6120000" cy="6120000"/>
            <wp:docPr id="1023" name="DESIGN_CN02" descr="DESIGN_CN02; nguồn: draw.io/6_ChucNang/DESIGN_CN02.drawio"/>
            <wp:cNvGraphicFramePr>
              <a:graphicFrameLocks noChangeAspect="1"/>
            </wp:cNvGraphicFramePr>
            <a:graphic>
              <a:graphicData uri="http://schemas.openxmlformats.org/drawingml/2006/picture">
                <pic:pic>
                  <pic:nvPicPr>
                    <pic:cNvPr id="2023" name="DESIGN_CN02_eb0360589e50.svg" descr="DESIGN_CN02"/>
                    <pic:cNvPicPr/>
                  </pic:nvPicPr>
                  <pic:blipFill>
                    <a:blip r:embed="rIdSix23" cstate="none"/>
                    <a:stretch>
                      <a:fillRect/>
                    </a:stretch>
                  </pic:blipFill>
                  <pic:spPr>
                    <a:xfrm>
                      <a:off x="0" y="0"/>
                      <a:ext cx="6120000" cy="6120000"/>
                    </a:xfrm>
                    <a:prstGeom prst="rect"/>
                  </pic:spPr>
                </pic:pic>
              </a:graphicData>
            </a:graphic>
          </wp:inline>
        </w:drawing>
      </w:r>
    </w:p>
    <w:p>
      <w:pPr>
        <w:spacing w:after="160"/>
        <w:jc w:val="center"/>
      </w:pPr>
      <w:r>
        <w:rPr/>
        <w:t>Hình P.23 4.3.2 Thiết kế CN02 Tuyển dụng thử việc và hợp đồng</w:t>
      </w:r>
    </w:p>
    <w:p>
      <w:pPr>
        <w:pageBreakBefore/>
        <w:spacing w:after="160"/>
      </w:pPr>
      <w:r>
        <w:rPr>
          <w:b/>
        </w:rPr>
        <w:t>4.3.3 Thiết kế CN03 Lương chức vụ và bảo hiểm</w:t>
      </w:r>
    </w:p>
    <w:p>
      <w:pPr>
        <w:spacing w:after="20"/>
        <w:jc w:val="center"/>
      </w:pPr>
      <w:r>
        <w:drawing>
          <wp:inline xmlns:a="http://schemas.openxmlformats.org/drawingml/2006/main" xmlns:pic="http://schemas.openxmlformats.org/drawingml/2006/picture">
            <wp:extent cx="6120000" cy="6120000"/>
            <wp:docPr id="1024" name="DESIGN_CN03" descr="DESIGN_CN03; nguồn: draw.io/6_ChucNang/DESIGN_CN03.drawio"/>
            <wp:cNvGraphicFramePr>
              <a:graphicFrameLocks noChangeAspect="1"/>
            </wp:cNvGraphicFramePr>
            <a:graphic>
              <a:graphicData uri="http://schemas.openxmlformats.org/drawingml/2006/picture">
                <pic:pic>
                  <pic:nvPicPr>
                    <pic:cNvPr id="2024" name="DESIGN_CN03_acb946e1ce5c.svg" descr="DESIGN_CN03"/>
                    <pic:cNvPicPr/>
                  </pic:nvPicPr>
                  <pic:blipFill>
                    <a:blip r:embed="rIdSix24" cstate="none"/>
                    <a:stretch>
                      <a:fillRect/>
                    </a:stretch>
                  </pic:blipFill>
                  <pic:spPr>
                    <a:xfrm>
                      <a:off x="0" y="0"/>
                      <a:ext cx="6120000" cy="6120000"/>
                    </a:xfrm>
                    <a:prstGeom prst="rect"/>
                  </pic:spPr>
                </pic:pic>
              </a:graphicData>
            </a:graphic>
          </wp:inline>
        </w:drawing>
      </w:r>
    </w:p>
    <w:p>
      <w:pPr>
        <w:spacing w:after="160"/>
        <w:jc w:val="center"/>
      </w:pPr>
      <w:r>
        <w:rPr/>
        <w:t>Hình P.24 4.3.3 Thiết kế CN03 Lương chức vụ và bảo hiểm</w:t>
      </w:r>
    </w:p>
    <w:p>
      <w:pPr>
        <w:pageBreakBefore/>
        <w:spacing w:after="160"/>
      </w:pPr>
      <w:r>
        <w:rPr>
          <w:b/>
        </w:rPr>
        <w:t>4.3.4 Thiết kế CN04 Phân công chấm công và phụ trội</w:t>
      </w:r>
    </w:p>
    <w:p>
      <w:pPr>
        <w:spacing w:after="20"/>
        <w:jc w:val="center"/>
      </w:pPr>
      <w:r>
        <w:drawing>
          <wp:inline xmlns:a="http://schemas.openxmlformats.org/drawingml/2006/main" xmlns:pic="http://schemas.openxmlformats.org/drawingml/2006/picture">
            <wp:extent cx="6120000" cy="6120000"/>
            <wp:docPr id="1025" name="DESIGN_CN04" descr="DESIGN_CN04; nguồn: draw.io/6_ChucNang/DESIGN_CN04.drawio"/>
            <wp:cNvGraphicFramePr>
              <a:graphicFrameLocks noChangeAspect="1"/>
            </wp:cNvGraphicFramePr>
            <a:graphic>
              <a:graphicData uri="http://schemas.openxmlformats.org/drawingml/2006/picture">
                <pic:pic>
                  <pic:nvPicPr>
                    <pic:cNvPr id="2025" name="DESIGN_CN04_7861cba675f1.svg" descr="DESIGN_CN04"/>
                    <pic:cNvPicPr/>
                  </pic:nvPicPr>
                  <pic:blipFill>
                    <a:blip r:embed="rIdSix25" cstate="none"/>
                    <a:stretch>
                      <a:fillRect/>
                    </a:stretch>
                  </pic:blipFill>
                  <pic:spPr>
                    <a:xfrm>
                      <a:off x="0" y="0"/>
                      <a:ext cx="6120000" cy="6120000"/>
                    </a:xfrm>
                    <a:prstGeom prst="rect"/>
                  </pic:spPr>
                </pic:pic>
              </a:graphicData>
            </a:graphic>
          </wp:inline>
        </w:drawing>
      </w:r>
    </w:p>
    <w:p>
      <w:pPr>
        <w:spacing w:after="160"/>
        <w:jc w:val="center"/>
      </w:pPr>
      <w:r>
        <w:rPr/>
        <w:t>Hình P.25 4.3.4 Thiết kế CN04 Phân công chấm công và phụ trội</w:t>
      </w:r>
    </w:p>
    <w:p>
      <w:pPr>
        <w:pageBreakBefore/>
        <w:spacing w:after="160"/>
      </w:pPr>
      <w:r>
        <w:rPr>
          <w:b/>
        </w:rPr>
        <w:t>4.3.5 Thiết kế CN05 Khen thưởng kỷ luật và thu chi</w:t>
      </w:r>
    </w:p>
    <w:p>
      <w:pPr>
        <w:spacing w:after="20"/>
        <w:jc w:val="center"/>
      </w:pPr>
      <w:r>
        <w:drawing>
          <wp:inline xmlns:a="http://schemas.openxmlformats.org/drawingml/2006/main" xmlns:pic="http://schemas.openxmlformats.org/drawingml/2006/picture">
            <wp:extent cx="6120000" cy="6120000"/>
            <wp:docPr id="1026" name="DESIGN_CN05" descr="DESIGN_CN05; nguồn: draw.io/6_ChucNang/DESIGN_CN05.drawio"/>
            <wp:cNvGraphicFramePr>
              <a:graphicFrameLocks noChangeAspect="1"/>
            </wp:cNvGraphicFramePr>
            <a:graphic>
              <a:graphicData uri="http://schemas.openxmlformats.org/drawingml/2006/picture">
                <pic:pic>
                  <pic:nvPicPr>
                    <pic:cNvPr id="2026" name="DESIGN_CN05_4c525767082e.svg" descr="DESIGN_CN05"/>
                    <pic:cNvPicPr/>
                  </pic:nvPicPr>
                  <pic:blipFill>
                    <a:blip r:embed="rIdSix26" cstate="none"/>
                    <a:stretch>
                      <a:fillRect/>
                    </a:stretch>
                  </pic:blipFill>
                  <pic:spPr>
                    <a:xfrm>
                      <a:off x="0" y="0"/>
                      <a:ext cx="6120000" cy="6120000"/>
                    </a:xfrm>
                    <a:prstGeom prst="rect"/>
                  </pic:spPr>
                </pic:pic>
              </a:graphicData>
            </a:graphic>
          </wp:inline>
        </w:drawing>
      </w:r>
    </w:p>
    <w:p>
      <w:pPr>
        <w:spacing w:after="160"/>
        <w:jc w:val="center"/>
      </w:pPr>
      <w:r>
        <w:rPr/>
        <w:t>Hình P.26 4.3.5 Thiết kế CN05 Khen thưởng kỷ luật và thu chi</w:t>
      </w:r>
    </w:p>
    <w:p>
      <w:pPr>
        <w:pageBreakBefore/>
        <w:spacing w:after="160"/>
      </w:pPr>
      <w:r>
        <w:rPr>
          <w:b/>
        </w:rPr>
        <w:t>4.3.6 Thiết kế CN06 Tính và chốt lương tháng</w:t>
      </w:r>
    </w:p>
    <w:p>
      <w:pPr>
        <w:spacing w:after="20"/>
        <w:jc w:val="center"/>
      </w:pPr>
      <w:r>
        <w:drawing>
          <wp:inline xmlns:a="http://schemas.openxmlformats.org/drawingml/2006/main" xmlns:pic="http://schemas.openxmlformats.org/drawingml/2006/picture">
            <wp:extent cx="6120000" cy="6120000"/>
            <wp:docPr id="1027" name="DESIGN_CN06" descr="DESIGN_CN06; nguồn: draw.io/6_ChucNang/DESIGN_CN06.drawio"/>
            <wp:cNvGraphicFramePr>
              <a:graphicFrameLocks noChangeAspect="1"/>
            </wp:cNvGraphicFramePr>
            <a:graphic>
              <a:graphicData uri="http://schemas.openxmlformats.org/drawingml/2006/picture">
                <pic:pic>
                  <pic:nvPicPr>
                    <pic:cNvPr id="2027" name="DESIGN_CN06_13abcb3e7eb2.svg" descr="DESIGN_CN06"/>
                    <pic:cNvPicPr/>
                  </pic:nvPicPr>
                  <pic:blipFill>
                    <a:blip r:embed="rIdSix27" cstate="none"/>
                    <a:stretch>
                      <a:fillRect/>
                    </a:stretch>
                  </pic:blipFill>
                  <pic:spPr>
                    <a:xfrm>
                      <a:off x="0" y="0"/>
                      <a:ext cx="6120000" cy="6120000"/>
                    </a:xfrm>
                    <a:prstGeom prst="rect"/>
                  </pic:spPr>
                </pic:pic>
              </a:graphicData>
            </a:graphic>
          </wp:inline>
        </w:drawing>
      </w:r>
    </w:p>
    <w:p>
      <w:pPr>
        <w:spacing w:after="160"/>
        <w:jc w:val="center"/>
      </w:pPr>
      <w:r>
        <w:rPr/>
        <w:t>Hình P.27 4.3.6 Thiết kế CN06 Tính và chốt lương tháng</w:t>
      </w:r>
    </w:p>
    <w:p>
      <w:pPr>
        <w:pageBreakBefore/>
        <w:spacing w:after="160"/>
      </w:pPr>
      <w:r>
        <w:rPr>
          <w:b/>
        </w:rPr>
        <w:t>4.4.1 Hoạt động CN01 Hồ sơ nhân viên và danh mục</w:t>
      </w:r>
    </w:p>
    <w:p>
      <w:pPr>
        <w:spacing w:after="20"/>
        <w:jc w:val="center"/>
      </w:pPr>
      <w:r>
        <w:drawing>
          <wp:inline xmlns:a="http://schemas.openxmlformats.org/drawingml/2006/main" xmlns:pic="http://schemas.openxmlformats.org/drawingml/2006/picture">
            <wp:extent cx="6120000" cy="5687608"/>
            <wp:docPr id="1028" name="ACT_CN01" descr="ACT_CN01; nguồn: draw.io/6_ChucNang/ACT_CN01.drawio"/>
            <wp:cNvGraphicFramePr>
              <a:graphicFrameLocks noChangeAspect="1"/>
            </wp:cNvGraphicFramePr>
            <a:graphic>
              <a:graphicData uri="http://schemas.openxmlformats.org/drawingml/2006/picture">
                <pic:pic>
                  <pic:nvPicPr>
                    <pic:cNvPr id="2028" name="ACT_CN01_67b423a86ca2.svg" descr="ACT_CN01"/>
                    <pic:cNvPicPr/>
                  </pic:nvPicPr>
                  <pic:blipFill>
                    <a:blip r:embed="rIdSix28" cstate="none"/>
                    <a:stretch>
                      <a:fillRect/>
                    </a:stretch>
                  </pic:blipFill>
                  <pic:spPr>
                    <a:xfrm>
                      <a:off x="0" y="0"/>
                      <a:ext cx="6120000" cy="5687608"/>
                    </a:xfrm>
                    <a:prstGeom prst="rect"/>
                  </pic:spPr>
                </pic:pic>
              </a:graphicData>
            </a:graphic>
          </wp:inline>
        </w:drawing>
      </w:r>
    </w:p>
    <w:p>
      <w:pPr>
        <w:spacing w:after="160"/>
        <w:jc w:val="center"/>
      </w:pPr>
      <w:r>
        <w:rPr/>
        <w:t>Hình P.28 4.4.1 Hoạt động CN01 Hồ sơ nhân viên và danh mục</w:t>
      </w:r>
    </w:p>
    <w:p>
      <w:pPr>
        <w:pageBreakBefore/>
        <w:spacing w:after="160"/>
      </w:pPr>
      <w:r>
        <w:rPr>
          <w:b/>
        </w:rPr>
        <w:t>4.4.2 Hoạt động CN02 Tuyển dụng thử việc và hợp đồng</w:t>
      </w:r>
    </w:p>
    <w:p>
      <w:pPr>
        <w:spacing w:after="20"/>
        <w:jc w:val="center"/>
      </w:pPr>
      <w:r>
        <w:drawing>
          <wp:inline xmlns:a="http://schemas.openxmlformats.org/drawingml/2006/main" xmlns:pic="http://schemas.openxmlformats.org/drawingml/2006/picture">
            <wp:extent cx="4601681" cy="6840000"/>
            <wp:docPr id="1029" name="ACT_CN02" descr="ACT_CN02; nguồn: draw.io/6_ChucNang/ACT_CN02.drawio"/>
            <wp:cNvGraphicFramePr>
              <a:graphicFrameLocks noChangeAspect="1"/>
            </wp:cNvGraphicFramePr>
            <a:graphic>
              <a:graphicData uri="http://schemas.openxmlformats.org/drawingml/2006/picture">
                <pic:pic>
                  <pic:nvPicPr>
                    <pic:cNvPr id="2029" name="ACT_CN02_244e34cc1af8.svg" descr="ACT_CN02"/>
                    <pic:cNvPicPr/>
                  </pic:nvPicPr>
                  <pic:blipFill>
                    <a:blip r:embed="rIdSix29" cstate="none"/>
                    <a:stretch>
                      <a:fillRect/>
                    </a:stretch>
                  </pic:blipFill>
                  <pic:spPr>
                    <a:xfrm>
                      <a:off x="0" y="0"/>
                      <a:ext cx="4601681" cy="6840000"/>
                    </a:xfrm>
                    <a:prstGeom prst="rect"/>
                  </pic:spPr>
                </pic:pic>
              </a:graphicData>
            </a:graphic>
          </wp:inline>
        </w:drawing>
      </w:r>
    </w:p>
    <w:p>
      <w:pPr>
        <w:spacing w:after="160"/>
        <w:jc w:val="center"/>
      </w:pPr>
      <w:r>
        <w:rPr/>
        <w:t>Hình P.29 4.4.2 Hoạt động CN02 Tuyển dụng thử việc và hợp đồng</w:t>
      </w:r>
    </w:p>
    <w:p>
      <w:pPr>
        <w:pageBreakBefore/>
        <w:spacing w:after="160"/>
      </w:pPr>
      <w:r>
        <w:rPr>
          <w:b/>
        </w:rPr>
        <w:t>4.4.3 Hoạt động CN03 Lương chức vụ và bảo hiểm</w:t>
      </w:r>
    </w:p>
    <w:p>
      <w:pPr>
        <w:spacing w:after="20"/>
        <w:jc w:val="center"/>
      </w:pPr>
      <w:r>
        <w:drawing>
          <wp:inline xmlns:a="http://schemas.openxmlformats.org/drawingml/2006/main" xmlns:pic="http://schemas.openxmlformats.org/drawingml/2006/picture">
            <wp:extent cx="6120000" cy="6369456"/>
            <wp:docPr id="1030" name="ACT_CN03" descr="ACT_CN03; nguồn: draw.io/6_ChucNang/ACT_CN03.drawio"/>
            <wp:cNvGraphicFramePr>
              <a:graphicFrameLocks noChangeAspect="1"/>
            </wp:cNvGraphicFramePr>
            <a:graphic>
              <a:graphicData uri="http://schemas.openxmlformats.org/drawingml/2006/picture">
                <pic:pic>
                  <pic:nvPicPr>
                    <pic:cNvPr id="2030" name="ACT_CN03_2b0290bf3a5e.svg" descr="ACT_CN03"/>
                    <pic:cNvPicPr/>
                  </pic:nvPicPr>
                  <pic:blipFill>
                    <a:blip r:embed="rIdSix30" cstate="none"/>
                    <a:stretch>
                      <a:fillRect/>
                    </a:stretch>
                  </pic:blipFill>
                  <pic:spPr>
                    <a:xfrm>
                      <a:off x="0" y="0"/>
                      <a:ext cx="6120000" cy="6369456"/>
                    </a:xfrm>
                    <a:prstGeom prst="rect"/>
                  </pic:spPr>
                </pic:pic>
              </a:graphicData>
            </a:graphic>
          </wp:inline>
        </w:drawing>
      </w:r>
    </w:p>
    <w:p>
      <w:pPr>
        <w:spacing w:after="160"/>
        <w:jc w:val="center"/>
      </w:pPr>
      <w:r>
        <w:rPr/>
        <w:t>Hình P.30 4.4.3 Hoạt động CN03 Lương chức vụ và bảo hiểm</w:t>
      </w:r>
    </w:p>
    <w:p>
      <w:pPr>
        <w:pageBreakBefore/>
        <w:spacing w:after="160"/>
      </w:pPr>
      <w:r>
        <w:rPr>
          <w:b/>
        </w:rPr>
        <w:t>4.4.4 Hoạt động CN04 Phân công chấm công và phụ trội</w:t>
      </w:r>
    </w:p>
    <w:p>
      <w:pPr>
        <w:spacing w:after="20"/>
        <w:jc w:val="center"/>
      </w:pPr>
      <w:r>
        <w:drawing>
          <wp:inline xmlns:a="http://schemas.openxmlformats.org/drawingml/2006/main" xmlns:pic="http://schemas.openxmlformats.org/drawingml/2006/picture">
            <wp:extent cx="4974545" cy="6840000"/>
            <wp:docPr id="1031" name="ACT_CN04" descr="ACT_CN04; nguồn: draw.io/6_ChucNang/ACT_CN04.drawio"/>
            <wp:cNvGraphicFramePr>
              <a:graphicFrameLocks noChangeAspect="1"/>
            </wp:cNvGraphicFramePr>
            <a:graphic>
              <a:graphicData uri="http://schemas.openxmlformats.org/drawingml/2006/picture">
                <pic:pic>
                  <pic:nvPicPr>
                    <pic:cNvPr id="2031" name="ACT_CN04_291394f03bda.svg" descr="ACT_CN04"/>
                    <pic:cNvPicPr/>
                  </pic:nvPicPr>
                  <pic:blipFill>
                    <a:blip r:embed="rIdSix31" cstate="none"/>
                    <a:stretch>
                      <a:fillRect/>
                    </a:stretch>
                  </pic:blipFill>
                  <pic:spPr>
                    <a:xfrm>
                      <a:off x="0" y="0"/>
                      <a:ext cx="4974545" cy="6840000"/>
                    </a:xfrm>
                    <a:prstGeom prst="rect"/>
                  </pic:spPr>
                </pic:pic>
              </a:graphicData>
            </a:graphic>
          </wp:inline>
        </w:drawing>
      </w:r>
    </w:p>
    <w:p>
      <w:pPr>
        <w:spacing w:after="160"/>
        <w:jc w:val="center"/>
      </w:pPr>
      <w:r>
        <w:rPr/>
        <w:t>Hình P.31 4.4.4 Hoạt động CN04 Phân công chấm công và phụ trội</w:t>
      </w:r>
    </w:p>
    <w:p>
      <w:pPr>
        <w:pageBreakBefore/>
        <w:spacing w:after="160"/>
      </w:pPr>
      <w:r>
        <w:rPr>
          <w:b/>
        </w:rPr>
        <w:t>4.4.5 Hoạt động CN05 Khen thưởng kỷ luật và thu chi</w:t>
      </w:r>
    </w:p>
    <w:p>
      <w:pPr>
        <w:spacing w:after="20"/>
        <w:jc w:val="center"/>
      </w:pPr>
      <w:r>
        <w:drawing>
          <wp:inline xmlns:a="http://schemas.openxmlformats.org/drawingml/2006/main" xmlns:pic="http://schemas.openxmlformats.org/drawingml/2006/picture">
            <wp:extent cx="5936603" cy="6840000"/>
            <wp:docPr id="1032" name="ACT_CN05" descr="ACT_CN05; nguồn: draw.io/6_ChucNang/ACT_CN05.drawio"/>
            <wp:cNvGraphicFramePr>
              <a:graphicFrameLocks noChangeAspect="1"/>
            </wp:cNvGraphicFramePr>
            <a:graphic>
              <a:graphicData uri="http://schemas.openxmlformats.org/drawingml/2006/picture">
                <pic:pic>
                  <pic:nvPicPr>
                    <pic:cNvPr id="2032" name="ACT_CN05_9ea2f1efd5d8.svg" descr="ACT_CN05"/>
                    <pic:cNvPicPr/>
                  </pic:nvPicPr>
                  <pic:blipFill>
                    <a:blip r:embed="rIdSix32" cstate="none"/>
                    <a:stretch>
                      <a:fillRect/>
                    </a:stretch>
                  </pic:blipFill>
                  <pic:spPr>
                    <a:xfrm>
                      <a:off x="0" y="0"/>
                      <a:ext cx="5936603" cy="6840000"/>
                    </a:xfrm>
                    <a:prstGeom prst="rect"/>
                  </pic:spPr>
                </pic:pic>
              </a:graphicData>
            </a:graphic>
          </wp:inline>
        </w:drawing>
      </w:r>
    </w:p>
    <w:p>
      <w:pPr>
        <w:spacing w:after="160"/>
        <w:jc w:val="center"/>
      </w:pPr>
      <w:r>
        <w:rPr/>
        <w:t>Hình P.32 4.4.5 Hoạt động CN05 Khen thưởng kỷ luật và thu chi</w:t>
      </w:r>
    </w:p>
    <w:p>
      <w:pPr>
        <w:pageBreakBefore/>
        <w:spacing w:after="160"/>
      </w:pPr>
      <w:r>
        <w:rPr>
          <w:b/>
        </w:rPr>
        <w:t>4.4.6 Hoạt động CN06 Tính và chốt lương tháng</w:t>
      </w:r>
    </w:p>
    <w:p>
      <w:pPr>
        <w:spacing w:after="20"/>
        <w:jc w:val="center"/>
      </w:pPr>
      <w:r>
        <w:drawing>
          <wp:inline xmlns:a="http://schemas.openxmlformats.org/drawingml/2006/main" xmlns:pic="http://schemas.openxmlformats.org/drawingml/2006/picture">
            <wp:extent cx="5413161" cy="6840000"/>
            <wp:docPr id="1033" name="ACT_CN06" descr="ACT_CN06; nguồn: draw.io/6_ChucNang/ACT_CN06.drawio"/>
            <wp:cNvGraphicFramePr>
              <a:graphicFrameLocks noChangeAspect="1"/>
            </wp:cNvGraphicFramePr>
            <a:graphic>
              <a:graphicData uri="http://schemas.openxmlformats.org/drawingml/2006/picture">
                <pic:pic>
                  <pic:nvPicPr>
                    <pic:cNvPr id="2033" name="ACT_CN06_9fb5e54a1841.svg" descr="ACT_CN06"/>
                    <pic:cNvPicPr/>
                  </pic:nvPicPr>
                  <pic:blipFill>
                    <a:blip r:embed="rIdSix33" cstate="none"/>
                    <a:stretch>
                      <a:fillRect/>
                    </a:stretch>
                  </pic:blipFill>
                  <pic:spPr>
                    <a:xfrm>
                      <a:off x="0" y="0"/>
                      <a:ext cx="5413161" cy="6840000"/>
                    </a:xfrm>
                    <a:prstGeom prst="rect"/>
                  </pic:spPr>
                </pic:pic>
              </a:graphicData>
            </a:graphic>
          </wp:inline>
        </w:drawing>
      </w:r>
    </w:p>
    <w:p>
      <w:pPr>
        <w:spacing w:after="160"/>
        <w:jc w:val="center"/>
      </w:pPr>
      <w:r>
        <w:rPr/>
        <w:t>Hình P.33 4.4.6 Hoạt động CN06 Tính và chốt lương tháng</w:t>
      </w:r>
    </w:p>
    <w:p>
      <w:pPr>
        <w:keepNext/>
        <w:pageBreakBefore/>
        <w:spacing w:line="269" w:lineRule="auto"/>
      </w:pPr>
      <w:r>
        <w:rPr>
          <w:rFonts w:ascii="Times New Roman" w:hAnsi="Times New Roman"/>
          <w:b/>
          <w:color w:val="000000"/>
          <w:sz w:val="32"/>
        </w:rPr>
        <w:t>5 CƠ SỞ DỮ LIỆU VÀ CẤU TRÚC CHƯƠNG TRÌNH</w:t>
      </w:r>
    </w:p>
    <w:p>
      <w:pPr>
        <w:keepNext/>
        <w:pageBreakBefore w:val="0"/>
        <w:spacing w:line="269" w:lineRule="auto"/>
      </w:pPr>
      <w:r>
        <w:rPr>
          <w:rFonts w:ascii="Times New Roman" w:hAnsi="Times New Roman"/>
          <w:b/>
          <w:color w:val="000000"/>
          <w:sz w:val="26"/>
        </w:rPr>
        <w:t>5.1 Các bảng và khóa</w:t>
      </w:r>
    </w:p>
    <w:p>
      <w:pPr>
        <w:keepNext w:val="0"/>
        <w:pageBreakBefore w:val="0"/>
        <w:spacing w:line="269" w:lineRule="auto"/>
      </w:pPr>
      <w:r>
        <w:rPr>
          <w:rFonts w:ascii="Times New Roman" w:hAnsi="Times New Roman"/>
          <w:b w:val="0"/>
          <w:color w:val="000000"/>
          <w:sz w:val="22"/>
        </w:rPr>
        <w:t>CSDL QuanLyNhanSuLAB7 gồm 17 bảng, dùng khóa chính Id kiểu int IDENTITY. Có 19 khóa ngoại; các quan hệ tùy chọn dùng NULL. Bản số trong mô hình lớp được đối chiếu với các khóa ngoại và ràng buộc UNIQUE dưới đây.</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4"/>
        <w:gridCol w:w="850"/>
        <w:gridCol w:w="6803"/>
      </w:tblGrid>
      <w:tr>
        <w:trPr>
          <w:cantSplit/>
          <w:tblHeader/>
        </w:trPr>
        <w:tc>
          <w:tcPr>
            <w:tcW w:type="dxa" w:w="1984"/>
            <w:vAlign w:val="center"/>
          </w:tcPr>
          <w:p>
            <w:pPr>
              <w:spacing w:after="80" w:before="80"/>
            </w:pPr>
            <w:r>
              <w:rPr>
                <w:rFonts w:ascii="Times New Roman" w:hAnsi="Times New Roman"/>
                <w:b/>
                <w:color w:val="000000"/>
                <w:sz w:val="20"/>
              </w:rPr>
              <w:t>Bảng</w:t>
            </w:r>
          </w:p>
        </w:tc>
        <w:tc>
          <w:tcPr>
            <w:tcW w:type="dxa" w:w="850"/>
            <w:vAlign w:val="center"/>
          </w:tcPr>
          <w:p>
            <w:pPr>
              <w:spacing w:after="80" w:before="80"/>
            </w:pPr>
            <w:r>
              <w:rPr>
                <w:rFonts w:ascii="Times New Roman" w:hAnsi="Times New Roman"/>
                <w:b/>
                <w:color w:val="000000"/>
                <w:sz w:val="20"/>
              </w:rPr>
              <w:t>Khóa chính</w:t>
            </w:r>
          </w:p>
        </w:tc>
        <w:tc>
          <w:tcPr>
            <w:tcW w:type="dxa" w:w="6803"/>
            <w:vAlign w:val="center"/>
          </w:tcPr>
          <w:p>
            <w:pPr>
              <w:spacing w:after="80" w:before="80"/>
            </w:pPr>
            <w:r>
              <w:rPr>
                <w:rFonts w:ascii="Times New Roman" w:hAnsi="Times New Roman"/>
                <w:b/>
                <w:color w:val="000000"/>
                <w:sz w:val="20"/>
              </w:rPr>
              <w:t>Khóa ngoại</w:t>
            </w:r>
          </w:p>
        </w:tc>
      </w:tr>
      <w:tr>
        <w:trPr>
          <w:cantSplit/>
        </w:trPr>
        <w:tc>
          <w:tcPr>
            <w:tcW w:type="dxa" w:w="1984"/>
            <w:vAlign w:val="center"/>
          </w:tcPr>
          <w:p>
            <w:pPr>
              <w:spacing w:after="80" w:before="80"/>
            </w:pPr>
            <w:r>
              <w:rPr>
                <w:rFonts w:ascii="Times New Roman" w:hAnsi="Times New Roman"/>
                <w:b w:val="0"/>
                <w:color w:val="000000"/>
                <w:sz w:val="20"/>
              </w:rPr>
              <w:t>PhongBan</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Không</w:t>
            </w:r>
          </w:p>
        </w:tc>
      </w:tr>
      <w:tr>
        <w:trPr>
          <w:cantSplit/>
        </w:trPr>
        <w:tc>
          <w:tcPr>
            <w:tcW w:type="dxa" w:w="1984"/>
            <w:vAlign w:val="center"/>
          </w:tcPr>
          <w:p>
            <w:pPr>
              <w:spacing w:after="80" w:before="80"/>
            </w:pPr>
            <w:r>
              <w:rPr>
                <w:rFonts w:ascii="Times New Roman" w:hAnsi="Times New Roman"/>
                <w:b w:val="0"/>
                <w:color w:val="000000"/>
                <w:sz w:val="20"/>
              </w:rPr>
              <w:t>ChucVu</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Không</w:t>
            </w:r>
          </w:p>
        </w:tc>
      </w:tr>
      <w:tr>
        <w:trPr>
          <w:cantSplit/>
        </w:trPr>
        <w:tc>
          <w:tcPr>
            <w:tcW w:type="dxa" w:w="1984"/>
            <w:vAlign w:val="center"/>
          </w:tcPr>
          <w:p>
            <w:pPr>
              <w:spacing w:after="80" w:before="80"/>
            </w:pPr>
            <w:r>
              <w:rPr>
                <w:rFonts w:ascii="Times New Roman" w:hAnsi="Times New Roman"/>
                <w:b w:val="0"/>
                <w:color w:val="000000"/>
                <w:sz w:val="20"/>
              </w:rPr>
              <w:t>CaLam</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Không</w:t>
            </w:r>
          </w:p>
        </w:tc>
      </w:tr>
      <w:tr>
        <w:trPr>
          <w:cantSplit/>
        </w:trPr>
        <w:tc>
          <w:tcPr>
            <w:tcW w:type="dxa" w:w="1984"/>
            <w:vAlign w:val="center"/>
          </w:tcPr>
          <w:p>
            <w:pPr>
              <w:spacing w:after="80" w:before="80"/>
            </w:pPr>
            <w:r>
              <w:rPr>
                <w:rFonts w:ascii="Times New Roman" w:hAnsi="Times New Roman"/>
                <w:b w:val="0"/>
                <w:color w:val="000000"/>
                <w:sz w:val="20"/>
              </w:rPr>
              <w:t>NhanVien</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PhongBanId → PhongBan.Id</w:t>
            </w:r>
          </w:p>
        </w:tc>
      </w:tr>
      <w:tr>
        <w:trPr>
          <w:cantSplit/>
        </w:trPr>
        <w:tc>
          <w:tcPr>
            <w:tcW w:type="dxa" w:w="1984"/>
            <w:vAlign w:val="center"/>
          </w:tcPr>
          <w:p>
            <w:pPr>
              <w:spacing w:after="80" w:before="80"/>
            </w:pPr>
            <w:r>
              <w:rPr>
                <w:rFonts w:ascii="Times New Roman" w:hAnsi="Times New Roman"/>
                <w:b w:val="0"/>
                <w:color w:val="000000"/>
                <w:sz w:val="20"/>
              </w:rPr>
              <w:t>TuyenDung</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NhanVienId → NhanVien.Id (UNIQUE)</w:t>
            </w:r>
          </w:p>
        </w:tc>
      </w:tr>
      <w:tr>
        <w:trPr>
          <w:cantSplit/>
        </w:trPr>
        <w:tc>
          <w:tcPr>
            <w:tcW w:type="dxa" w:w="1984"/>
            <w:vAlign w:val="center"/>
          </w:tcPr>
          <w:p>
            <w:pPr>
              <w:spacing w:after="80" w:before="80"/>
            </w:pPr>
            <w:r>
              <w:rPr>
                <w:rFonts w:ascii="Times New Roman" w:hAnsi="Times New Roman"/>
                <w:b w:val="0"/>
                <w:color w:val="000000"/>
                <w:sz w:val="20"/>
              </w:rPr>
              <w:t>HopDong</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NhanVienId → NhanVien.Id</w:t>
            </w:r>
          </w:p>
        </w:tc>
      </w:tr>
      <w:tr>
        <w:trPr>
          <w:cantSplit/>
        </w:trPr>
        <w:tc>
          <w:tcPr>
            <w:tcW w:type="dxa" w:w="1984"/>
            <w:vAlign w:val="center"/>
          </w:tcPr>
          <w:p>
            <w:pPr>
              <w:spacing w:after="80" w:before="80"/>
            </w:pPr>
            <w:r>
              <w:rPr>
                <w:rFonts w:ascii="Times New Roman" w:hAnsi="Times New Roman"/>
                <w:b w:val="0"/>
                <w:color w:val="000000"/>
                <w:sz w:val="20"/>
              </w:rPr>
              <w:t>QDLuong</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NhanVienId → NhanVien.Id</w:t>
            </w:r>
          </w:p>
        </w:tc>
      </w:tr>
      <w:tr>
        <w:trPr>
          <w:cantSplit/>
        </w:trPr>
        <w:tc>
          <w:tcPr>
            <w:tcW w:type="dxa" w:w="1984"/>
            <w:vAlign w:val="center"/>
          </w:tcPr>
          <w:p>
            <w:pPr>
              <w:spacing w:after="80" w:before="80"/>
            </w:pPr>
            <w:r>
              <w:rPr>
                <w:rFonts w:ascii="Times New Roman" w:hAnsi="Times New Roman"/>
                <w:b w:val="0"/>
                <w:color w:val="000000"/>
                <w:sz w:val="20"/>
              </w:rPr>
              <w:t>QDChucVu</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NhanVienId → NhanVien.Id; ChucVuId → ChucVu.Id</w:t>
            </w:r>
          </w:p>
        </w:tc>
      </w:tr>
      <w:tr>
        <w:trPr>
          <w:cantSplit/>
        </w:trPr>
        <w:tc>
          <w:tcPr>
            <w:tcW w:type="dxa" w:w="1984"/>
            <w:vAlign w:val="center"/>
          </w:tcPr>
          <w:p>
            <w:pPr>
              <w:spacing w:after="80" w:before="80"/>
            </w:pPr>
            <w:r>
              <w:rPr>
                <w:rFonts w:ascii="Times New Roman" w:hAnsi="Times New Roman"/>
                <w:b w:val="0"/>
                <w:color w:val="000000"/>
                <w:sz w:val="20"/>
              </w:rPr>
              <w:t>BaoHiem</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NhanVienId → NhanVien.Id</w:t>
            </w:r>
          </w:p>
        </w:tc>
      </w:tr>
      <w:tr>
        <w:trPr>
          <w:cantSplit/>
        </w:trPr>
        <w:tc>
          <w:tcPr>
            <w:tcW w:type="dxa" w:w="1984"/>
            <w:vAlign w:val="center"/>
          </w:tcPr>
          <w:p>
            <w:pPr>
              <w:spacing w:after="80" w:before="80"/>
            </w:pPr>
            <w:r>
              <w:rPr>
                <w:rFonts w:ascii="Times New Roman" w:hAnsi="Times New Roman"/>
                <w:b w:val="0"/>
                <w:color w:val="000000"/>
                <w:sz w:val="20"/>
              </w:rPr>
              <w:t>PhanCong</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NhanVienId → NhanVien.Id; CaLamId → CaLam.Id</w:t>
            </w:r>
          </w:p>
        </w:tc>
      </w:tr>
      <w:tr>
        <w:trPr>
          <w:cantSplit/>
        </w:trPr>
        <w:tc>
          <w:tcPr>
            <w:tcW w:type="dxa" w:w="1984"/>
            <w:vAlign w:val="center"/>
          </w:tcPr>
          <w:p>
            <w:pPr>
              <w:spacing w:after="80" w:before="80"/>
            </w:pPr>
            <w:r>
              <w:rPr>
                <w:rFonts w:ascii="Times New Roman" w:hAnsi="Times New Roman"/>
                <w:b w:val="0"/>
                <w:color w:val="000000"/>
                <w:sz w:val="20"/>
              </w:rPr>
              <w:t>ChamCong</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PhanCongId → PhanCong.Id (UNIQUE)</w:t>
            </w:r>
          </w:p>
        </w:tc>
      </w:tr>
      <w:tr>
        <w:trPr>
          <w:cantSplit/>
        </w:trPr>
        <w:tc>
          <w:tcPr>
            <w:tcW w:type="dxa" w:w="1984"/>
            <w:vAlign w:val="center"/>
          </w:tcPr>
          <w:p>
            <w:pPr>
              <w:spacing w:after="80" w:before="80"/>
            </w:pPr>
            <w:r>
              <w:rPr>
                <w:rFonts w:ascii="Times New Roman" w:hAnsi="Times New Roman"/>
                <w:b w:val="0"/>
                <w:color w:val="000000"/>
                <w:sz w:val="20"/>
              </w:rPr>
              <w:t>PhieuPhuTroi</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Không</w:t>
            </w:r>
          </w:p>
        </w:tc>
      </w:tr>
      <w:tr>
        <w:trPr>
          <w:cantSplit/>
        </w:trPr>
        <w:tc>
          <w:tcPr>
            <w:tcW w:type="dxa" w:w="1984"/>
            <w:vAlign w:val="center"/>
          </w:tcPr>
          <w:p>
            <w:pPr>
              <w:spacing w:after="80" w:before="80"/>
            </w:pPr>
            <w:r>
              <w:rPr>
                <w:rFonts w:ascii="Times New Roman" w:hAnsi="Times New Roman"/>
                <w:b w:val="0"/>
                <w:color w:val="000000"/>
                <w:sz w:val="20"/>
              </w:rPr>
              <w:t>ChiTietPhuTroi</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PhieuId → PhieuPhuTroi.Id; NhanVienId → NhanVien.Id</w:t>
            </w:r>
          </w:p>
        </w:tc>
      </w:tr>
      <w:tr>
        <w:trPr>
          <w:cantSplit/>
        </w:trPr>
        <w:tc>
          <w:tcPr>
            <w:tcW w:type="dxa" w:w="1984"/>
            <w:vAlign w:val="center"/>
          </w:tcPr>
          <w:p>
            <w:pPr>
              <w:spacing w:after="80" w:before="80"/>
            </w:pPr>
            <w:r>
              <w:rPr>
                <w:rFonts w:ascii="Times New Roman" w:hAnsi="Times New Roman"/>
                <w:b w:val="0"/>
                <w:color w:val="000000"/>
                <w:sz w:val="20"/>
              </w:rPr>
              <w:t>BangLuong</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Không</w:t>
            </w:r>
          </w:p>
        </w:tc>
      </w:tr>
      <w:tr>
        <w:trPr>
          <w:cantSplit/>
        </w:trPr>
        <w:tc>
          <w:tcPr>
            <w:tcW w:type="dxa" w:w="1984"/>
            <w:vAlign w:val="center"/>
          </w:tcPr>
          <w:p>
            <w:pPr>
              <w:spacing w:after="80" w:before="80"/>
            </w:pPr>
            <w:r>
              <w:rPr>
                <w:rFonts w:ascii="Times New Roman" w:hAnsi="Times New Roman"/>
                <w:b w:val="0"/>
                <w:color w:val="000000"/>
                <w:sz w:val="20"/>
              </w:rPr>
              <w:t>ThuongPhat</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NhanVienId → NhanVien.Id (tùy chọn); PhongBanId → PhongBan.Id (tùy chọn); BangLuongId → BangLuong.Id (tùy chọn)</w:t>
            </w:r>
          </w:p>
        </w:tc>
      </w:tr>
      <w:tr>
        <w:trPr>
          <w:cantSplit/>
        </w:trPr>
        <w:tc>
          <w:tcPr>
            <w:tcW w:type="dxa" w:w="1984"/>
            <w:vAlign w:val="center"/>
          </w:tcPr>
          <w:p>
            <w:pPr>
              <w:spacing w:after="80" w:before="80"/>
            </w:pPr>
            <w:r>
              <w:rPr>
                <w:rFonts w:ascii="Times New Roman" w:hAnsi="Times New Roman"/>
                <w:b w:val="0"/>
                <w:color w:val="000000"/>
                <w:sz w:val="20"/>
              </w:rPr>
              <w:t>ThuChi</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QuyetDinhId → ThuongPhat.Id (UNIQUE); BangLuongId → BangLuong.Id (tùy chọn)</w:t>
            </w:r>
          </w:p>
        </w:tc>
      </w:tr>
      <w:tr>
        <w:trPr>
          <w:cantSplit/>
        </w:trPr>
        <w:tc>
          <w:tcPr>
            <w:tcW w:type="dxa" w:w="1984"/>
            <w:vAlign w:val="center"/>
          </w:tcPr>
          <w:p>
            <w:pPr>
              <w:spacing w:after="80" w:before="80"/>
            </w:pPr>
            <w:r>
              <w:rPr>
                <w:rFonts w:ascii="Times New Roman" w:hAnsi="Times New Roman"/>
                <w:b w:val="0"/>
                <w:color w:val="000000"/>
                <w:sz w:val="20"/>
              </w:rPr>
              <w:t>ChiTietLuong</w:t>
            </w:r>
          </w:p>
        </w:tc>
        <w:tc>
          <w:tcPr>
            <w:tcW w:type="dxa" w:w="850"/>
            <w:vAlign w:val="center"/>
          </w:tcPr>
          <w:p>
            <w:pPr>
              <w:spacing w:after="80" w:before="80"/>
            </w:pPr>
            <w:r>
              <w:rPr>
                <w:rFonts w:ascii="Times New Roman" w:hAnsi="Times New Roman"/>
                <w:b w:val="0"/>
                <w:color w:val="000000"/>
                <w:sz w:val="20"/>
              </w:rPr>
              <w:t>Id</w:t>
            </w:r>
          </w:p>
        </w:tc>
        <w:tc>
          <w:tcPr>
            <w:tcW w:type="dxa" w:w="6803"/>
            <w:vAlign w:val="center"/>
          </w:tcPr>
          <w:p>
            <w:pPr>
              <w:spacing w:after="80" w:before="80"/>
            </w:pPr>
            <w:r>
              <w:rPr>
                <w:rFonts w:ascii="Times New Roman" w:hAnsi="Times New Roman"/>
                <w:b w:val="0"/>
                <w:color w:val="000000"/>
                <w:sz w:val="20"/>
              </w:rPr>
              <w:t>BangLuongId → BangLuong.Id; NhanVienId → NhanVien.Id</w:t>
            </w:r>
          </w:p>
        </w:tc>
      </w:tr>
    </w:tbl>
    <w:p>
      <w:pPr>
        <w:keepNext w:val="0"/>
        <w:pageBreakBefore w:val="0"/>
        <w:spacing w:line="269" w:lineRule="auto"/>
      </w:pPr>
      <w:r>
        <w:rPr>
          <w:rFonts w:ascii="Times New Roman" w:hAnsi="Times New Roman"/>
          <w:b w:val="0"/>
          <w:color w:val="000000"/>
          <w:sz w:val="22"/>
        </w:rPr>
        <w:t>Ngày dùng date hoặc datetime2; giờ ca dùng time; tiền dùng decimal(18,2); tiếng Việt dùng nvarchar. ThucLinh trong ChiTietLuong là cột tính toán lưu sẵn, không nhập trực tiếp.</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7370"/>
      </w:tblGrid>
      <w:tr>
        <w:trPr>
          <w:cantSplit/>
          <w:tblHeader/>
        </w:trPr>
        <w:tc>
          <w:tcPr>
            <w:tcW w:type="dxa" w:w="2268"/>
            <w:vAlign w:val="center"/>
          </w:tcPr>
          <w:p>
            <w:pPr>
              <w:spacing w:after="80" w:before="80"/>
            </w:pPr>
            <w:r>
              <w:rPr>
                <w:rFonts w:ascii="Times New Roman" w:hAnsi="Times New Roman"/>
                <w:b/>
                <w:color w:val="000000"/>
                <w:sz w:val="20"/>
              </w:rPr>
              <w:t>Nhóm ràng buộc</w:t>
            </w:r>
          </w:p>
        </w:tc>
        <w:tc>
          <w:tcPr>
            <w:tcW w:type="dxa" w:w="7370"/>
            <w:vAlign w:val="center"/>
          </w:tcPr>
          <w:p>
            <w:pPr>
              <w:spacing w:after="80" w:before="80"/>
            </w:pPr>
            <w:r>
              <w:rPr>
                <w:rFonts w:ascii="Times New Roman" w:hAnsi="Times New Roman"/>
                <w:b/>
                <w:color w:val="000000"/>
                <w:sz w:val="20"/>
              </w:rPr>
              <w:t>Quy tắc đang cài đặt</w:t>
            </w:r>
          </w:p>
        </w:tc>
      </w:tr>
      <w:tr>
        <w:trPr>
          <w:cantSplit/>
        </w:trPr>
        <w:tc>
          <w:tcPr>
            <w:tcW w:type="dxa" w:w="2268"/>
            <w:vAlign w:val="center"/>
          </w:tcPr>
          <w:p>
            <w:pPr>
              <w:spacing w:after="80" w:before="80"/>
            </w:pPr>
            <w:r>
              <w:rPr>
                <w:rFonts w:ascii="Times New Roman" w:hAnsi="Times New Roman"/>
                <w:b w:val="0"/>
                <w:color w:val="000000"/>
                <w:sz w:val="20"/>
              </w:rPr>
              <w:t>Duy nhất</w:t>
            </w:r>
          </w:p>
        </w:tc>
        <w:tc>
          <w:tcPr>
            <w:tcW w:type="dxa" w:w="7370"/>
            <w:vAlign w:val="center"/>
          </w:tcPr>
          <w:p>
            <w:pPr>
              <w:spacing w:after="80" w:before="80"/>
            </w:pPr>
            <w:r>
              <w:rPr>
                <w:rFonts w:ascii="Times New Roman" w:hAnsi="Times New Roman"/>
                <w:b w:val="0"/>
                <w:color w:val="000000"/>
                <w:sz w:val="20"/>
              </w:rPr>
              <w:t>Tên phòng ban, chức vụ, ca; số chứng từ; cặp nhân viên–ngày hiệu lực của quyết định; tháng–năm bảng lương.</w:t>
            </w:r>
          </w:p>
        </w:tc>
      </w:tr>
      <w:tr>
        <w:trPr>
          <w:cantSplit/>
        </w:trPr>
        <w:tc>
          <w:tcPr>
            <w:tcW w:type="dxa" w:w="2268"/>
            <w:vAlign w:val="center"/>
          </w:tcPr>
          <w:p>
            <w:pPr>
              <w:spacing w:after="80" w:before="80"/>
            </w:pPr>
            <w:r>
              <w:rPr>
                <w:rFonts w:ascii="Times New Roman" w:hAnsi="Times New Roman"/>
                <w:b w:val="0"/>
                <w:color w:val="000000"/>
                <w:sz w:val="20"/>
              </w:rPr>
              <w:t>Một–một tùy chọn</w:t>
            </w:r>
          </w:p>
        </w:tc>
        <w:tc>
          <w:tcPr>
            <w:tcW w:type="dxa" w:w="7370"/>
            <w:vAlign w:val="center"/>
          </w:tcPr>
          <w:p>
            <w:pPr>
              <w:spacing w:after="80" w:before="80"/>
            </w:pPr>
            <w:r>
              <w:rPr>
                <w:rFonts w:ascii="Times New Roman" w:hAnsi="Times New Roman"/>
                <w:b w:val="0"/>
                <w:color w:val="000000"/>
                <w:sz w:val="20"/>
              </w:rPr>
              <w:t>TuyenDung.NhanVienId, ChamCong.PhanCongId và ThuChi.QuyetDinhId có UNIQUE.</w:t>
            </w:r>
          </w:p>
        </w:tc>
      </w:tr>
      <w:tr>
        <w:trPr>
          <w:cantSplit/>
        </w:trPr>
        <w:tc>
          <w:tcPr>
            <w:tcW w:type="dxa" w:w="2268"/>
            <w:vAlign w:val="center"/>
          </w:tcPr>
          <w:p>
            <w:pPr>
              <w:spacing w:after="80" w:before="80"/>
            </w:pPr>
            <w:r>
              <w:rPr>
                <w:rFonts w:ascii="Times New Roman" w:hAnsi="Times New Roman"/>
                <w:b w:val="0"/>
                <w:color w:val="000000"/>
                <w:sz w:val="20"/>
              </w:rPr>
              <w:t>Đúng một đối tượng</w:t>
            </w:r>
          </w:p>
        </w:tc>
        <w:tc>
          <w:tcPr>
            <w:tcW w:type="dxa" w:w="7370"/>
            <w:vAlign w:val="center"/>
          </w:tcPr>
          <w:p>
            <w:pPr>
              <w:spacing w:after="80" w:before="80"/>
            </w:pPr>
            <w:r>
              <w:rPr>
                <w:rFonts w:ascii="Times New Roman" w:hAnsi="Times New Roman"/>
                <w:b w:val="0"/>
                <w:color w:val="000000"/>
                <w:sz w:val="20"/>
              </w:rPr>
              <w:t>ThuongPhat chọn NhanVienId hoặc PhongBanId; tập thể chỉ thanh toán trực tiếp.</w:t>
            </w:r>
          </w:p>
        </w:tc>
      </w:tr>
      <w:tr>
        <w:trPr>
          <w:cantSplit/>
        </w:trPr>
        <w:tc>
          <w:tcPr>
            <w:tcW w:type="dxa" w:w="2268"/>
            <w:vAlign w:val="center"/>
          </w:tcPr>
          <w:p>
            <w:pPr>
              <w:spacing w:after="80" w:before="80"/>
            </w:pPr>
            <w:r>
              <w:rPr>
                <w:rFonts w:ascii="Times New Roman" w:hAnsi="Times New Roman"/>
                <w:b w:val="0"/>
                <w:color w:val="000000"/>
                <w:sz w:val="20"/>
              </w:rPr>
              <w:t>CHECK</w:t>
            </w:r>
          </w:p>
        </w:tc>
        <w:tc>
          <w:tcPr>
            <w:tcW w:type="dxa" w:w="7370"/>
            <w:vAlign w:val="center"/>
          </w:tcPr>
          <w:p>
            <w:pPr>
              <w:spacing w:after="80" w:before="80"/>
            </w:pPr>
            <w:r>
              <w:rPr>
                <w:rFonts w:ascii="Times New Roman" w:hAnsi="Times New Roman"/>
                <w:b w:val="0"/>
                <w:color w:val="000000"/>
                <w:sz w:val="20"/>
              </w:rPr>
              <w:t>Giá trị tiền/giờ, tỷ lệ bảo hiểm, khoảng ngày, loại chứng từ và trạng thái có miền giá trị hợp lệ.</w:t>
            </w:r>
          </w:p>
        </w:tc>
      </w:tr>
      <w:tr>
        <w:trPr>
          <w:cantSplit/>
        </w:trPr>
        <w:tc>
          <w:tcPr>
            <w:tcW w:type="dxa" w:w="2268"/>
            <w:vAlign w:val="center"/>
          </w:tcPr>
          <w:p>
            <w:pPr>
              <w:spacing w:after="80" w:before="80"/>
            </w:pPr>
            <w:r>
              <w:rPr>
                <w:rFonts w:ascii="Times New Roman" w:hAnsi="Times New Roman"/>
                <w:b w:val="0"/>
                <w:color w:val="000000"/>
                <w:sz w:val="20"/>
              </w:rPr>
              <w:t>Khóa ngoại</w:t>
            </w:r>
          </w:p>
        </w:tc>
        <w:tc>
          <w:tcPr>
            <w:tcW w:type="dxa" w:w="7370"/>
            <w:vAlign w:val="center"/>
          </w:tcPr>
          <w:p>
            <w:pPr>
              <w:spacing w:after="80" w:before="80"/>
            </w:pPr>
            <w:r>
              <w:rPr>
                <w:rFonts w:ascii="Times New Roman" w:hAnsi="Times New Roman"/>
                <w:b w:val="0"/>
                <w:color w:val="000000"/>
                <w:sz w:val="20"/>
              </w:rPr>
              <w:t>Chặn xóa dữ liệu đang được chứng từ tham chiếu; không tự xóa dây chuyền.</w:t>
            </w:r>
          </w:p>
        </w:tc>
      </w:tr>
      <w:tr>
        <w:trPr>
          <w:cantSplit/>
        </w:trPr>
        <w:tc>
          <w:tcPr>
            <w:tcW w:type="dxa" w:w="2268"/>
            <w:vAlign w:val="center"/>
          </w:tcPr>
          <w:p>
            <w:pPr>
              <w:spacing w:after="80" w:before="80"/>
            </w:pPr>
            <w:r>
              <w:rPr>
                <w:rFonts w:ascii="Times New Roman" w:hAnsi="Times New Roman"/>
                <w:b w:val="0"/>
                <w:color w:val="000000"/>
                <w:sz w:val="20"/>
              </w:rPr>
              <w:t>Kiểm tra trong Service</w:t>
            </w:r>
          </w:p>
        </w:tc>
        <w:tc>
          <w:tcPr>
            <w:tcW w:type="dxa" w:w="7370"/>
            <w:vAlign w:val="center"/>
          </w:tcPr>
          <w:p>
            <w:pPr>
              <w:spacing w:after="80" w:before="80"/>
            </w:pPr>
            <w:r>
              <w:rPr>
                <w:rFonts w:ascii="Times New Roman" w:hAnsi="Times New Roman"/>
                <w:b w:val="0"/>
                <w:color w:val="000000"/>
                <w:sz w:val="20"/>
              </w:rPr>
              <w:t>Chồng ca, chồng hợp đồng/bảo hiểm, tổng giờ ngày ≤ 24, khóa tháng và điều kiện chốt lương.</w:t>
            </w:r>
          </w:p>
        </w:tc>
      </w:tr>
    </w:tbl>
    <w:p>
      <w:pPr>
        <w:keepNext/>
        <w:pageBreakBefore w:val="0"/>
        <w:spacing w:line="269" w:lineRule="auto"/>
      </w:pPr>
      <w:r>
        <w:rPr>
          <w:rFonts w:ascii="Times New Roman" w:hAnsi="Times New Roman"/>
          <w:b/>
          <w:color w:val="000000"/>
          <w:sz w:val="26"/>
        </w:rPr>
        <w:t>5.2 Cấu trúc theo module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969"/>
        <w:gridCol w:w="5669"/>
      </w:tblGrid>
      <w:tr>
        <w:trPr>
          <w:cantSplit/>
          <w:tblHeader/>
        </w:trPr>
        <w:tc>
          <w:tcPr>
            <w:tcW w:type="dxa" w:w="3969"/>
            <w:vAlign w:val="center"/>
          </w:tcPr>
          <w:p>
            <w:pPr>
              <w:spacing w:after="80" w:before="80"/>
            </w:pPr>
            <w:r>
              <w:rPr>
                <w:rFonts w:ascii="Times New Roman" w:hAnsi="Times New Roman"/>
                <w:b/>
                <w:color w:val="000000"/>
                <w:sz w:val="20"/>
              </w:rPr>
              <w:t>Vị trí</w:t>
            </w:r>
          </w:p>
        </w:tc>
        <w:tc>
          <w:tcPr>
            <w:tcW w:type="dxa" w:w="5669"/>
            <w:vAlign w:val="center"/>
          </w:tcPr>
          <w:p>
            <w:pPr>
              <w:spacing w:after="80" w:before="80"/>
            </w:pPr>
            <w:r>
              <w:rPr>
                <w:rFonts w:ascii="Times New Roman" w:hAnsi="Times New Roman"/>
                <w:b/>
                <w:color w:val="000000"/>
                <w:sz w:val="20"/>
              </w:rPr>
              <w:t>Trách nhiệm</w:t>
            </w:r>
          </w:p>
        </w:tc>
      </w:tr>
      <w:tr>
        <w:trPr>
          <w:cantSplit/>
        </w:trPr>
        <w:tc>
          <w:tcPr>
            <w:tcW w:type="dxa" w:w="3969"/>
            <w:vAlign w:val="center"/>
          </w:tcPr>
          <w:p>
            <w:pPr>
              <w:spacing w:after="80" w:before="80"/>
            </w:pPr>
            <w:r>
              <w:rPr>
                <w:rFonts w:ascii="Times New Roman" w:hAnsi="Times New Roman"/>
                <w:b w:val="0"/>
                <w:color w:val="000000"/>
                <w:sz w:val="20"/>
              </w:rPr>
              <w:t>LAB7/QuanLyNhanSu/QuanLyNhanSu.slnx</w:t>
            </w:r>
          </w:p>
        </w:tc>
        <w:tc>
          <w:tcPr>
            <w:tcW w:type="dxa" w:w="5669"/>
            <w:vAlign w:val="center"/>
          </w:tcPr>
          <w:p>
            <w:pPr>
              <w:spacing w:after="80" w:before="80"/>
            </w:pPr>
            <w:r>
              <w:rPr>
                <w:rFonts w:ascii="Times New Roman" w:hAnsi="Times New Roman"/>
                <w:b w:val="0"/>
                <w:color w:val="000000"/>
                <w:sz w:val="20"/>
              </w:rPr>
              <w:t>Solution mở bằng Visual Studio hỗ trợ .NET 10.</w:t>
            </w:r>
          </w:p>
        </w:tc>
      </w:tr>
      <w:tr>
        <w:trPr>
          <w:cantSplit/>
        </w:trPr>
        <w:tc>
          <w:tcPr>
            <w:tcW w:type="dxa" w:w="3969"/>
            <w:vAlign w:val="center"/>
          </w:tcPr>
          <w:p>
            <w:pPr>
              <w:spacing w:after="80" w:before="80"/>
            </w:pPr>
            <w:r>
              <w:rPr>
                <w:rFonts w:ascii="Times New Roman" w:hAnsi="Times New Roman"/>
                <w:b w:val="0"/>
                <w:color w:val="000000"/>
                <w:sz w:val="20"/>
              </w:rPr>
              <w:t>QuanLyNhanSu.csproj</w:t>
            </w:r>
          </w:p>
        </w:tc>
        <w:tc>
          <w:tcPr>
            <w:tcW w:type="dxa" w:w="5669"/>
            <w:vAlign w:val="center"/>
          </w:tcPr>
          <w:p>
            <w:pPr>
              <w:spacing w:after="80" w:before="80"/>
            </w:pPr>
            <w:r>
              <w:rPr>
                <w:rFonts w:ascii="Times New Roman" w:hAnsi="Times New Roman"/>
                <w:b w:val="0"/>
                <w:color w:val="000000"/>
                <w:sz w:val="20"/>
              </w:rPr>
              <w:t>WinExe; net10.0-windows; UseWindowsForms; Microsoft.Data.SqlClient.</w:t>
            </w:r>
          </w:p>
        </w:tc>
      </w:tr>
      <w:tr>
        <w:trPr>
          <w:cantSplit/>
        </w:trPr>
        <w:tc>
          <w:tcPr>
            <w:tcW w:type="dxa" w:w="3969"/>
            <w:vAlign w:val="center"/>
          </w:tcPr>
          <w:p>
            <w:pPr>
              <w:spacing w:after="80" w:before="80"/>
            </w:pPr>
            <w:r>
              <w:rPr>
                <w:rFonts w:ascii="Times New Roman" w:hAnsi="Times New Roman"/>
                <w:b w:val="0"/>
                <w:color w:val="000000"/>
                <w:sz w:val="20"/>
              </w:rPr>
              <w:t>Program.cs</w:t>
            </w:r>
          </w:p>
        </w:tc>
        <w:tc>
          <w:tcPr>
            <w:tcW w:type="dxa" w:w="5669"/>
            <w:vAlign w:val="center"/>
          </w:tcPr>
          <w:p>
            <w:pPr>
              <w:spacing w:after="80" w:before="80"/>
            </w:pPr>
            <w:r>
              <w:rPr>
                <w:rFonts w:ascii="Times New Roman" w:hAnsi="Times New Roman"/>
                <w:b w:val="0"/>
                <w:color w:val="000000"/>
                <w:sz w:val="20"/>
              </w:rPr>
              <w:t>Khởi động giao diện; các chế độ --verify và --verify-ui.</w:t>
            </w:r>
          </w:p>
        </w:tc>
      </w:tr>
      <w:tr>
        <w:trPr>
          <w:cantSplit/>
        </w:trPr>
        <w:tc>
          <w:tcPr>
            <w:tcW w:type="dxa" w:w="3969"/>
            <w:vAlign w:val="center"/>
          </w:tcPr>
          <w:p>
            <w:pPr>
              <w:spacing w:after="80" w:before="80"/>
            </w:pPr>
            <w:r>
              <w:rPr>
                <w:rFonts w:ascii="Times New Roman" w:hAnsi="Times New Roman"/>
                <w:b w:val="0"/>
                <w:color w:val="000000"/>
                <w:sz w:val="20"/>
              </w:rPr>
              <w:t>App.config</w:t>
            </w:r>
          </w:p>
        </w:tc>
        <w:tc>
          <w:tcPr>
            <w:tcW w:type="dxa" w:w="5669"/>
            <w:vAlign w:val="center"/>
          </w:tcPr>
          <w:p>
            <w:pPr>
              <w:spacing w:after="80" w:before="80"/>
            </w:pPr>
            <w:r>
              <w:rPr>
                <w:rFonts w:ascii="Times New Roman" w:hAnsi="Times New Roman"/>
                <w:b w:val="0"/>
                <w:color w:val="000000"/>
                <w:sz w:val="20"/>
              </w:rPr>
              <w:t>Chuỗi kết nối NhanSuDB.</w:t>
            </w:r>
          </w:p>
        </w:tc>
      </w:tr>
      <w:tr>
        <w:trPr>
          <w:cantSplit/>
        </w:trPr>
        <w:tc>
          <w:tcPr>
            <w:tcW w:type="dxa" w:w="3969"/>
            <w:vAlign w:val="center"/>
          </w:tcPr>
          <w:p>
            <w:pPr>
              <w:spacing w:after="80" w:before="80"/>
            </w:pPr>
            <w:r>
              <w:rPr>
                <w:rFonts w:ascii="Times New Roman" w:hAnsi="Times New Roman"/>
                <w:b w:val="0"/>
                <w:color w:val="000000"/>
                <w:sz w:val="20"/>
              </w:rPr>
              <w:t>Forms/FrmMain.cs và .Designer.cs</w:t>
            </w:r>
          </w:p>
        </w:tc>
        <w:tc>
          <w:tcPr>
            <w:tcW w:type="dxa" w:w="5669"/>
            <w:vAlign w:val="center"/>
          </w:tcPr>
          <w:p>
            <w:pPr>
              <w:spacing w:after="80" w:before="80"/>
            </w:pPr>
            <w:r>
              <w:rPr>
                <w:rFonts w:ascii="Times New Roman" w:hAnsi="Times New Roman"/>
                <w:b w:val="0"/>
                <w:color w:val="000000"/>
                <w:sz w:val="20"/>
              </w:rPr>
              <w:t>Sáu nút mở sáu Form nghiệp vụ bằng ShowDialog; nút Thoát đóng chương trình.</w:t>
            </w:r>
          </w:p>
        </w:tc>
      </w:tr>
      <w:tr>
        <w:trPr>
          <w:cantSplit/>
        </w:trPr>
        <w:tc>
          <w:tcPr>
            <w:tcW w:type="dxa" w:w="3969"/>
            <w:vAlign w:val="center"/>
          </w:tcPr>
          <w:p>
            <w:pPr>
              <w:spacing w:after="80" w:before="80"/>
            </w:pPr>
            <w:r>
              <w:rPr>
                <w:rFonts w:ascii="Times New Roman" w:hAnsi="Times New Roman"/>
                <w:b w:val="0"/>
                <w:color w:val="000000"/>
                <w:sz w:val="20"/>
              </w:rPr>
              <w:t>Forms/FrmHoSoNhanVien.cs và .Designer.cs</w:t>
            </w:r>
          </w:p>
        </w:tc>
        <w:tc>
          <w:tcPr>
            <w:tcW w:type="dxa" w:w="5669"/>
            <w:vAlign w:val="center"/>
          </w:tcPr>
          <w:p>
            <w:pPr>
              <w:spacing w:after="80" w:before="80"/>
            </w:pPr>
            <w:r>
              <w:rPr>
                <w:rFonts w:ascii="Times New Roman" w:hAnsi="Times New Roman"/>
                <w:b w:val="0"/>
                <w:color w:val="000000"/>
                <w:sz w:val="20"/>
              </w:rPr>
              <w:t>CN01: hồ sơ nhân viên và danh mục.</w:t>
            </w:r>
          </w:p>
        </w:tc>
      </w:tr>
      <w:tr>
        <w:trPr>
          <w:cantSplit/>
        </w:trPr>
        <w:tc>
          <w:tcPr>
            <w:tcW w:type="dxa" w:w="3969"/>
            <w:vAlign w:val="center"/>
          </w:tcPr>
          <w:p>
            <w:pPr>
              <w:spacing w:after="80" w:before="80"/>
            </w:pPr>
            <w:r>
              <w:rPr>
                <w:rFonts w:ascii="Times New Roman" w:hAnsi="Times New Roman"/>
                <w:b w:val="0"/>
                <w:color w:val="000000"/>
                <w:sz w:val="20"/>
              </w:rPr>
              <w:t>Forms/FrmTuyenDung.cs và .Designer.cs</w:t>
            </w:r>
          </w:p>
        </w:tc>
        <w:tc>
          <w:tcPr>
            <w:tcW w:type="dxa" w:w="5669"/>
            <w:vAlign w:val="center"/>
          </w:tcPr>
          <w:p>
            <w:pPr>
              <w:spacing w:after="80" w:before="80"/>
            </w:pPr>
            <w:r>
              <w:rPr>
                <w:rFonts w:ascii="Times New Roman" w:hAnsi="Times New Roman"/>
                <w:b w:val="0"/>
                <w:color w:val="000000"/>
                <w:sz w:val="20"/>
              </w:rPr>
              <w:t>CN02: tuyển dụng, thử việc và hợp đồng.</w:t>
            </w:r>
          </w:p>
        </w:tc>
      </w:tr>
      <w:tr>
        <w:trPr>
          <w:cantSplit/>
        </w:trPr>
        <w:tc>
          <w:tcPr>
            <w:tcW w:type="dxa" w:w="3969"/>
            <w:vAlign w:val="center"/>
          </w:tcPr>
          <w:p>
            <w:pPr>
              <w:spacing w:after="80" w:before="80"/>
            </w:pPr>
            <w:r>
              <w:rPr>
                <w:rFonts w:ascii="Times New Roman" w:hAnsi="Times New Roman"/>
                <w:b w:val="0"/>
                <w:color w:val="000000"/>
                <w:sz w:val="20"/>
              </w:rPr>
              <w:t>Forms/FrmCheDo.cs và .Designer.cs</w:t>
            </w:r>
          </w:p>
        </w:tc>
        <w:tc>
          <w:tcPr>
            <w:tcW w:type="dxa" w:w="5669"/>
            <w:vAlign w:val="center"/>
          </w:tcPr>
          <w:p>
            <w:pPr>
              <w:spacing w:after="80" w:before="80"/>
            </w:pPr>
            <w:r>
              <w:rPr>
                <w:rFonts w:ascii="Times New Roman" w:hAnsi="Times New Roman"/>
                <w:b w:val="0"/>
                <w:color w:val="000000"/>
                <w:sz w:val="20"/>
              </w:rPr>
              <w:t>CN03: quyết định lương, chức vụ và bảo hiểm.</w:t>
            </w:r>
          </w:p>
        </w:tc>
      </w:tr>
      <w:tr>
        <w:trPr>
          <w:cantSplit/>
        </w:trPr>
        <w:tc>
          <w:tcPr>
            <w:tcW w:type="dxa" w:w="3969"/>
            <w:vAlign w:val="center"/>
          </w:tcPr>
          <w:p>
            <w:pPr>
              <w:spacing w:after="80" w:before="80"/>
            </w:pPr>
            <w:r>
              <w:rPr>
                <w:rFonts w:ascii="Times New Roman" w:hAnsi="Times New Roman"/>
                <w:b w:val="0"/>
                <w:color w:val="000000"/>
                <w:sz w:val="20"/>
              </w:rPr>
              <w:t>Forms/FrmChamCong.cs và .Designer.cs</w:t>
            </w:r>
          </w:p>
        </w:tc>
        <w:tc>
          <w:tcPr>
            <w:tcW w:type="dxa" w:w="5669"/>
            <w:vAlign w:val="center"/>
          </w:tcPr>
          <w:p>
            <w:pPr>
              <w:spacing w:after="80" w:before="80"/>
            </w:pPr>
            <w:r>
              <w:rPr>
                <w:rFonts w:ascii="Times New Roman" w:hAnsi="Times New Roman"/>
                <w:b w:val="0"/>
                <w:color w:val="000000"/>
                <w:sz w:val="20"/>
              </w:rPr>
              <w:t>CN04: phân công, chấm công và phụ trội.</w:t>
            </w:r>
          </w:p>
        </w:tc>
      </w:tr>
      <w:tr>
        <w:trPr>
          <w:cantSplit/>
        </w:trPr>
        <w:tc>
          <w:tcPr>
            <w:tcW w:type="dxa" w:w="3969"/>
            <w:vAlign w:val="center"/>
          </w:tcPr>
          <w:p>
            <w:pPr>
              <w:spacing w:after="80" w:before="80"/>
            </w:pPr>
            <w:r>
              <w:rPr>
                <w:rFonts w:ascii="Times New Roman" w:hAnsi="Times New Roman"/>
                <w:b w:val="0"/>
                <w:color w:val="000000"/>
                <w:sz w:val="20"/>
              </w:rPr>
              <w:t>Forms/FrmThuongPhat.cs và .Designer.cs</w:t>
            </w:r>
          </w:p>
        </w:tc>
        <w:tc>
          <w:tcPr>
            <w:tcW w:type="dxa" w:w="5669"/>
            <w:vAlign w:val="center"/>
          </w:tcPr>
          <w:p>
            <w:pPr>
              <w:spacing w:after="80" w:before="80"/>
            </w:pPr>
            <w:r>
              <w:rPr>
                <w:rFonts w:ascii="Times New Roman" w:hAnsi="Times New Roman"/>
                <w:b w:val="0"/>
                <w:color w:val="000000"/>
                <w:sz w:val="20"/>
              </w:rPr>
              <w:t>CN05: khen thưởng, kỷ luật và thu chi.</w:t>
            </w:r>
          </w:p>
        </w:tc>
      </w:tr>
      <w:tr>
        <w:trPr>
          <w:cantSplit/>
        </w:trPr>
        <w:tc>
          <w:tcPr>
            <w:tcW w:type="dxa" w:w="3969"/>
            <w:vAlign w:val="center"/>
          </w:tcPr>
          <w:p>
            <w:pPr>
              <w:spacing w:after="80" w:before="80"/>
            </w:pPr>
            <w:r>
              <w:rPr>
                <w:rFonts w:ascii="Times New Roman" w:hAnsi="Times New Roman"/>
                <w:b w:val="0"/>
                <w:color w:val="000000"/>
                <w:sz w:val="20"/>
              </w:rPr>
              <w:t>Forms/FrmBangLuong.cs và .Designer.cs</w:t>
            </w:r>
          </w:p>
        </w:tc>
        <w:tc>
          <w:tcPr>
            <w:tcW w:type="dxa" w:w="5669"/>
            <w:vAlign w:val="center"/>
          </w:tcPr>
          <w:p>
            <w:pPr>
              <w:spacing w:after="80" w:before="80"/>
            </w:pPr>
            <w:r>
              <w:rPr>
                <w:rFonts w:ascii="Times New Roman" w:hAnsi="Times New Roman"/>
                <w:b w:val="0"/>
                <w:color w:val="000000"/>
                <w:sz w:val="20"/>
              </w:rPr>
              <w:t>CN06: tính và chốt lương tháng.</w:t>
            </w:r>
          </w:p>
        </w:tc>
      </w:tr>
      <w:tr>
        <w:trPr>
          <w:cantSplit/>
        </w:trPr>
        <w:tc>
          <w:tcPr>
            <w:tcW w:type="dxa" w:w="3969"/>
            <w:vAlign w:val="center"/>
          </w:tcPr>
          <w:p>
            <w:pPr>
              <w:spacing w:after="80" w:before="80"/>
            </w:pPr>
            <w:r>
              <w:rPr>
                <w:rFonts w:ascii="Times New Roman" w:hAnsi="Times New Roman"/>
                <w:b w:val="0"/>
                <w:color w:val="000000"/>
                <w:sz w:val="20"/>
              </w:rPr>
              <w:t>Forms/FrmChucNang.cs và .Designer.cs</w:t>
            </w:r>
          </w:p>
        </w:tc>
        <w:tc>
          <w:tcPr>
            <w:tcW w:type="dxa" w:w="5669"/>
            <w:vAlign w:val="center"/>
          </w:tcPr>
          <w:p>
            <w:pPr>
              <w:spacing w:after="80" w:before="80"/>
            </w:pPr>
            <w:r>
              <w:rPr>
                <w:rFonts w:ascii="Times New Roman" w:hAnsi="Times New Roman"/>
                <w:b w:val="0"/>
                <w:color w:val="000000"/>
                <w:sz w:val="20"/>
              </w:rPr>
              <w:t>Lớp Form cơ sở dùng chung cho sáu Form nghiệp vụ: bộ lọc, lưới, thao tác và nạp dữ liệu.</w:t>
            </w:r>
          </w:p>
        </w:tc>
      </w:tr>
      <w:tr>
        <w:trPr>
          <w:cantSplit/>
        </w:trPr>
        <w:tc>
          <w:tcPr>
            <w:tcW w:type="dxa" w:w="3969"/>
            <w:vAlign w:val="center"/>
          </w:tcPr>
          <w:p>
            <w:pPr>
              <w:spacing w:after="80" w:before="80"/>
            </w:pPr>
            <w:r>
              <w:rPr>
                <w:rFonts w:ascii="Times New Roman" w:hAnsi="Times New Roman"/>
                <w:b w:val="0"/>
                <w:color w:val="000000"/>
                <w:sz w:val="20"/>
              </w:rPr>
              <w:t>Forms/FrmEditor.cs và .Designer.cs</w:t>
            </w:r>
          </w:p>
        </w:tc>
        <w:tc>
          <w:tcPr>
            <w:tcW w:type="dxa" w:w="5669"/>
            <w:vAlign w:val="center"/>
          </w:tcPr>
          <w:p>
            <w:pPr>
              <w:spacing w:after="80" w:before="80"/>
            </w:pPr>
            <w:r>
              <w:rPr>
                <w:rFonts w:ascii="Times New Roman" w:hAnsi="Times New Roman"/>
                <w:b w:val="0"/>
                <w:color w:val="000000"/>
                <w:sz w:val="20"/>
              </w:rPr>
              <w:t>Sinh control theo metadata; đọc dữ liệu nhập; lưu qua NhanSuService.</w:t>
            </w:r>
          </w:p>
        </w:tc>
      </w:tr>
      <w:tr>
        <w:trPr>
          <w:cantSplit/>
        </w:trPr>
        <w:tc>
          <w:tcPr>
            <w:tcW w:type="dxa" w:w="3969"/>
            <w:vAlign w:val="center"/>
          </w:tcPr>
          <w:p>
            <w:pPr>
              <w:spacing w:after="80" w:before="80"/>
            </w:pPr>
            <w:r>
              <w:rPr>
                <w:rFonts w:ascii="Times New Roman" w:hAnsi="Times New Roman"/>
                <w:b w:val="0"/>
                <w:color w:val="000000"/>
                <w:sz w:val="20"/>
              </w:rPr>
              <w:t>Forms/FrmTable.cs và .Designer.cs</w:t>
            </w:r>
          </w:p>
        </w:tc>
        <w:tc>
          <w:tcPr>
            <w:tcW w:type="dxa" w:w="5669"/>
            <w:vAlign w:val="center"/>
          </w:tcPr>
          <w:p>
            <w:pPr>
              <w:spacing w:after="80" w:before="80"/>
            </w:pPr>
            <w:r>
              <w:rPr>
                <w:rFonts w:ascii="Times New Roman" w:hAnsi="Times New Roman"/>
                <w:b w:val="0"/>
                <w:color w:val="000000"/>
                <w:sz w:val="20"/>
              </w:rPr>
              <w:t>Xem lịch sử công tác hoặc chi tiết bảng lương.</w:t>
            </w:r>
          </w:p>
        </w:tc>
      </w:tr>
      <w:tr>
        <w:trPr>
          <w:cantSplit/>
        </w:trPr>
        <w:tc>
          <w:tcPr>
            <w:tcW w:type="dxa" w:w="3969"/>
            <w:vAlign w:val="center"/>
          </w:tcPr>
          <w:p>
            <w:pPr>
              <w:spacing w:after="80" w:before="80"/>
            </w:pPr>
            <w:r>
              <w:rPr>
                <w:rFonts w:ascii="Times New Roman" w:hAnsi="Times New Roman"/>
                <w:b w:val="0"/>
                <w:color w:val="000000"/>
                <w:sz w:val="20"/>
              </w:rPr>
              <w:t>Forms/FormHelper.cs</w:t>
            </w:r>
          </w:p>
        </w:tc>
        <w:tc>
          <w:tcPr>
            <w:tcW w:type="dxa" w:w="5669"/>
            <w:vAlign w:val="center"/>
          </w:tcPr>
          <w:p>
            <w:pPr>
              <w:spacing w:after="80" w:before="80"/>
            </w:pPr>
            <w:r>
              <w:rPr>
                <w:rFonts w:ascii="Times New Roman" w:hAnsi="Times New Roman"/>
                <w:b w:val="0"/>
                <w:color w:val="000000"/>
                <w:sz w:val="20"/>
              </w:rPr>
              <w:t>Thông báo lỗi, xác nhận thao tác và định dạng lưới dùng chung.</w:t>
            </w:r>
          </w:p>
        </w:tc>
      </w:tr>
      <w:tr>
        <w:trPr>
          <w:cantSplit/>
        </w:trPr>
        <w:tc>
          <w:tcPr>
            <w:tcW w:type="dxa" w:w="3969"/>
            <w:vAlign w:val="center"/>
          </w:tcPr>
          <w:p>
            <w:pPr>
              <w:spacing w:after="80" w:before="80"/>
            </w:pPr>
            <w:r>
              <w:rPr>
                <w:rFonts w:ascii="Times New Roman" w:hAnsi="Times New Roman"/>
                <w:b w:val="0"/>
                <w:color w:val="000000"/>
                <w:sz w:val="20"/>
              </w:rPr>
              <w:t>Services/Models.cs</w:t>
            </w:r>
          </w:p>
        </w:tc>
        <w:tc>
          <w:tcPr>
            <w:tcW w:type="dxa" w:w="5669"/>
            <w:vAlign w:val="center"/>
          </w:tcPr>
          <w:p>
            <w:pPr>
              <w:spacing w:after="80" w:before="80"/>
            </w:pPr>
            <w:r>
              <w:rPr>
                <w:rFonts w:ascii="Times New Roman" w:hAnsi="Times New Roman"/>
                <w:b w:val="0"/>
                <w:color w:val="000000"/>
                <w:sz w:val="20"/>
              </w:rPr>
              <w:t>Field, Module và danh mục cấu hình của 16 màn hình/bảng con thuộc 6 nhóm chức năng.</w:t>
            </w:r>
          </w:p>
        </w:tc>
      </w:tr>
      <w:tr>
        <w:trPr>
          <w:cantSplit/>
        </w:trPr>
        <w:tc>
          <w:tcPr>
            <w:tcW w:type="dxa" w:w="3969"/>
            <w:vAlign w:val="center"/>
          </w:tcPr>
          <w:p>
            <w:pPr>
              <w:spacing w:after="80" w:before="80"/>
            </w:pPr>
            <w:r>
              <w:rPr>
                <w:rFonts w:ascii="Times New Roman" w:hAnsi="Times New Roman"/>
                <w:b w:val="0"/>
                <w:color w:val="000000"/>
                <w:sz w:val="20"/>
              </w:rPr>
              <w:t>Services/NhanSuService.cs</w:t>
            </w:r>
          </w:p>
        </w:tc>
        <w:tc>
          <w:tcPr>
            <w:tcW w:type="dxa" w:w="5669"/>
            <w:vAlign w:val="center"/>
          </w:tcPr>
          <w:p>
            <w:pPr>
              <w:spacing w:after="80" w:before="80"/>
            </w:pPr>
            <w:r>
              <w:rPr>
                <w:rFonts w:ascii="Times New Roman" w:hAnsi="Times New Roman"/>
                <w:b w:val="0"/>
                <w:color w:val="000000"/>
                <w:sz w:val="20"/>
              </w:rPr>
              <w:t>CRUD; kiểm tra nghiệp vụ; thử việc; ký hợp đồng; ký quyết định; thu chi; lịch sử.</w:t>
            </w:r>
          </w:p>
        </w:tc>
      </w:tr>
      <w:tr>
        <w:trPr>
          <w:cantSplit/>
        </w:trPr>
        <w:tc>
          <w:tcPr>
            <w:tcW w:type="dxa" w:w="3969"/>
            <w:vAlign w:val="center"/>
          </w:tcPr>
          <w:p>
            <w:pPr>
              <w:spacing w:after="80" w:before="80"/>
            </w:pPr>
            <w:r>
              <w:rPr>
                <w:rFonts w:ascii="Times New Roman" w:hAnsi="Times New Roman"/>
                <w:b w:val="0"/>
                <w:color w:val="000000"/>
                <w:sz w:val="20"/>
              </w:rPr>
              <w:t>Services/PayrollService.cs</w:t>
            </w:r>
          </w:p>
        </w:tc>
        <w:tc>
          <w:tcPr>
            <w:tcW w:type="dxa" w:w="5669"/>
            <w:vAlign w:val="center"/>
          </w:tcPr>
          <w:p>
            <w:pPr>
              <w:spacing w:after="80" w:before="80"/>
            </w:pPr>
            <w:r>
              <w:rPr>
                <w:rFonts w:ascii="Times New Roman" w:hAnsi="Times New Roman"/>
                <w:b w:val="0"/>
                <w:color w:val="000000"/>
                <w:sz w:val="20"/>
              </w:rPr>
              <w:t>Phần triển khai Payroll và Calculate của cùng lớp partial NhanSuService.</w:t>
            </w:r>
          </w:p>
        </w:tc>
      </w:tr>
      <w:tr>
        <w:trPr>
          <w:cantSplit/>
        </w:trPr>
        <w:tc>
          <w:tcPr>
            <w:tcW w:type="dxa" w:w="3969"/>
            <w:vAlign w:val="center"/>
          </w:tcPr>
          <w:p>
            <w:pPr>
              <w:spacing w:after="80" w:before="80"/>
            </w:pPr>
            <w:r>
              <w:rPr>
                <w:rFonts w:ascii="Times New Roman" w:hAnsi="Times New Roman"/>
                <w:b w:val="0"/>
                <w:color w:val="000000"/>
                <w:sz w:val="20"/>
              </w:rPr>
              <w:t>Data/DB.cs</w:t>
            </w:r>
          </w:p>
        </w:tc>
        <w:tc>
          <w:tcPr>
            <w:tcW w:type="dxa" w:w="5669"/>
            <w:vAlign w:val="center"/>
          </w:tcPr>
          <w:p>
            <w:pPr>
              <w:spacing w:after="80" w:before="80"/>
            </w:pPr>
            <w:r>
              <w:rPr>
                <w:rFonts w:ascii="Times New Roman" w:hAnsi="Times New Roman"/>
                <w:b w:val="0"/>
                <w:color w:val="000000"/>
                <w:sz w:val="20"/>
              </w:rPr>
              <w:t>Open, Command, Query, Scalar, Exec và Transaction&lt;T&gt;.</w:t>
            </w:r>
          </w:p>
        </w:tc>
      </w:tr>
      <w:tr>
        <w:trPr>
          <w:cantSplit/>
        </w:trPr>
        <w:tc>
          <w:tcPr>
            <w:tcW w:type="dxa" w:w="3969"/>
            <w:vAlign w:val="center"/>
          </w:tcPr>
          <w:p>
            <w:pPr>
              <w:spacing w:after="80" w:before="80"/>
            </w:pPr>
            <w:r>
              <w:rPr>
                <w:rFonts w:ascii="Times New Roman" w:hAnsi="Times New Roman"/>
                <w:b w:val="0"/>
                <w:color w:val="000000"/>
                <w:sz w:val="20"/>
              </w:rPr>
              <w:t>Data/QuanLyNhanSu.sql</w:t>
            </w:r>
          </w:p>
        </w:tc>
        <w:tc>
          <w:tcPr>
            <w:tcW w:type="dxa" w:w="5669"/>
            <w:vAlign w:val="center"/>
          </w:tcPr>
          <w:p>
            <w:pPr>
              <w:spacing w:after="80" w:before="80"/>
            </w:pPr>
            <w:r>
              <w:rPr>
                <w:rFonts w:ascii="Times New Roman" w:hAnsi="Times New Roman"/>
                <w:b w:val="0"/>
                <w:color w:val="000000"/>
                <w:sz w:val="20"/>
              </w:rPr>
              <w:t>Toàn bộ lược đồ và dữ liệu mẫu, giữ trong Data theo yêu cầu.</w:t>
            </w:r>
          </w:p>
        </w:tc>
      </w:tr>
      <w:tr>
        <w:trPr>
          <w:cantSplit/>
        </w:trPr>
        <w:tc>
          <w:tcPr>
            <w:tcW w:type="dxa" w:w="3969"/>
            <w:vAlign w:val="center"/>
          </w:tcPr>
          <w:p>
            <w:pPr>
              <w:spacing w:after="80" w:before="80"/>
            </w:pPr>
            <w:r>
              <w:rPr>
                <w:rFonts w:ascii="Times New Roman" w:hAnsi="Times New Roman"/>
                <w:b w:val="0"/>
                <w:color w:val="000000"/>
                <w:sz w:val="20"/>
              </w:rPr>
              <w:t>Verification.cs</w:t>
            </w:r>
          </w:p>
        </w:tc>
        <w:tc>
          <w:tcPr>
            <w:tcW w:type="dxa" w:w="5669"/>
            <w:vAlign w:val="center"/>
          </w:tcPr>
          <w:p>
            <w:pPr>
              <w:spacing w:after="80" w:before="80"/>
            </w:pPr>
            <w:r>
              <w:rPr>
                <w:rFonts w:ascii="Times New Roman" w:hAnsi="Times New Roman"/>
                <w:b w:val="0"/>
                <w:color w:val="000000"/>
                <w:sz w:val="20"/>
              </w:rPr>
              <w:t>Kiểm thử nghiệp vụ trên CSDL riêng và kiểm tra mở/nạp giao diện.</w:t>
            </w:r>
          </w:p>
        </w:tc>
      </w:tr>
    </w:tbl>
    <w:p>
      <w:pPr>
        <w:keepNext w:val="0"/>
        <w:pageBreakBefore w:val="0"/>
        <w:spacing w:line="269" w:lineRule="auto"/>
      </w:pPr>
      <w:r>
        <w:rPr>
          <w:rFonts w:ascii="Times New Roman" w:hAnsi="Times New Roman"/>
          <w:b w:val="0"/>
          <w:color w:val="000000"/>
          <w:sz w:val="22"/>
        </w:rPr>
        <w:t>Luồng phụ thuộc là Form → NhanSuService → Db → SQL Server. Form không chứa câu lệnh SQL. Giá trị nhập được truyền bằng SqlParameter; tên bảng/cột lấy từ cấu hình Module cố định. PayrollService.cs không phải một lớp Service khác mà là phần khai báo partial của NhanSuService.</w:t>
      </w:r>
    </w:p>
    <w:p>
      <w:pPr>
        <w:keepNext/>
        <w:pageBreakBefore w:val="0"/>
        <w:spacing w:line="269" w:lineRule="auto"/>
      </w:pPr>
      <w:r>
        <w:rPr>
          <w:rFonts w:ascii="Times New Roman" w:hAnsi="Times New Roman"/>
          <w:b/>
          <w:color w:val="000000"/>
          <w:sz w:val="26"/>
        </w:rPr>
        <w:t>5.3 Dữ liệu mẫu và kịch bản trình diễn</w:t>
      </w:r>
    </w:p>
    <w:p>
      <w:pPr>
        <w:keepNext w:val="0"/>
        <w:pageBreakBefore w:val="0"/>
        <w:spacing w:line="269" w:lineRule="auto"/>
      </w:pPr>
      <w:r>
        <w:rPr>
          <w:rFonts w:ascii="Times New Roman" w:hAnsi="Times New Roman"/>
          <w:b w:val="0"/>
          <w:color w:val="000000"/>
          <w:sz w:val="22"/>
        </w:rPr>
        <w:t>Tệp QuanLyNhanSu.sql đã tích hợp phần nạp mẫu. Các số lượng dưới đây mô tả bộ mẫu ban đầu, không phải tổng số bản ghi hiện tại sau khi người dùng thao tác. Có dữ liệu tháng 09 và 10/2026; giờ chuẩn 208 là tham số minh họa. Màn hình tháng 10 đã có phân công, công, phụ trội, thu chi và lương nháp.</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35"/>
        <w:gridCol w:w="1417"/>
        <w:gridCol w:w="5386"/>
      </w:tblGrid>
      <w:tr>
        <w:trPr>
          <w:cantSplit/>
          <w:tblHeader/>
        </w:trPr>
        <w:tc>
          <w:tcPr>
            <w:tcW w:type="dxa" w:w="2835"/>
            <w:vAlign w:val="center"/>
          </w:tcPr>
          <w:p>
            <w:pPr>
              <w:spacing w:after="80" w:before="80"/>
            </w:pPr>
            <w:r>
              <w:rPr>
                <w:rFonts w:ascii="Times New Roman" w:hAnsi="Times New Roman"/>
                <w:b/>
                <w:color w:val="000000"/>
                <w:sz w:val="20"/>
              </w:rPr>
              <w:t>Nhóm dữ liệu mẫu</w:t>
            </w:r>
          </w:p>
        </w:tc>
        <w:tc>
          <w:tcPr>
            <w:tcW w:type="dxa" w:w="1417"/>
            <w:vAlign w:val="center"/>
          </w:tcPr>
          <w:p>
            <w:pPr>
              <w:spacing w:after="80" w:before="80"/>
            </w:pPr>
            <w:r>
              <w:rPr>
                <w:rFonts w:ascii="Times New Roman" w:hAnsi="Times New Roman"/>
                <w:b/>
                <w:color w:val="000000"/>
                <w:sz w:val="20"/>
              </w:rPr>
              <w:t>Số lượng</w:t>
            </w:r>
          </w:p>
        </w:tc>
        <w:tc>
          <w:tcPr>
            <w:tcW w:type="dxa" w:w="5386"/>
            <w:vAlign w:val="center"/>
          </w:tcPr>
          <w:p>
            <w:pPr>
              <w:spacing w:after="80" w:before="80"/>
            </w:pPr>
            <w:r>
              <w:rPr>
                <w:rFonts w:ascii="Times New Roman" w:hAnsi="Times New Roman"/>
                <w:b/>
                <w:color w:val="000000"/>
                <w:sz w:val="20"/>
              </w:rPr>
              <w:t>Mục đích</w:t>
            </w:r>
          </w:p>
        </w:tc>
      </w:tr>
      <w:tr>
        <w:trPr>
          <w:cantSplit/>
        </w:trPr>
        <w:tc>
          <w:tcPr>
            <w:tcW w:type="dxa" w:w="2835"/>
            <w:vAlign w:val="center"/>
          </w:tcPr>
          <w:p>
            <w:pPr>
              <w:spacing w:after="80" w:before="80"/>
            </w:pPr>
            <w:r>
              <w:rPr>
                <w:rFonts w:ascii="Times New Roman" w:hAnsi="Times New Roman"/>
                <w:b w:val="0"/>
                <w:color w:val="000000"/>
                <w:sz w:val="20"/>
              </w:rPr>
              <w:t>Phòng ban / chức vụ / ca</w:t>
            </w:r>
          </w:p>
        </w:tc>
        <w:tc>
          <w:tcPr>
            <w:tcW w:type="dxa" w:w="1417"/>
            <w:vAlign w:val="center"/>
          </w:tcPr>
          <w:p>
            <w:pPr>
              <w:spacing w:after="80" w:before="80"/>
            </w:pPr>
            <w:r>
              <w:rPr>
                <w:rFonts w:ascii="Times New Roman" w:hAnsi="Times New Roman"/>
                <w:b w:val="0"/>
                <w:color w:val="000000"/>
                <w:sz w:val="20"/>
              </w:rPr>
              <w:t>3 / 3 / 2</w:t>
            </w:r>
          </w:p>
        </w:tc>
        <w:tc>
          <w:tcPr>
            <w:tcW w:type="dxa" w:w="5386"/>
            <w:vAlign w:val="center"/>
          </w:tcPr>
          <w:p>
            <w:pPr>
              <w:spacing w:after="80" w:before="80"/>
            </w:pPr>
            <w:r>
              <w:rPr>
                <w:rFonts w:ascii="Times New Roman" w:hAnsi="Times New Roman"/>
                <w:b w:val="0"/>
                <w:color w:val="000000"/>
                <w:sz w:val="20"/>
              </w:rPr>
              <w:t>Danh mục nền để chọn thông tin và phân công.</w:t>
            </w:r>
          </w:p>
        </w:tc>
      </w:tr>
      <w:tr>
        <w:trPr>
          <w:cantSplit/>
        </w:trPr>
        <w:tc>
          <w:tcPr>
            <w:tcW w:type="dxa" w:w="2835"/>
            <w:vAlign w:val="center"/>
          </w:tcPr>
          <w:p>
            <w:pPr>
              <w:spacing w:after="80" w:before="80"/>
            </w:pPr>
            <w:r>
              <w:rPr>
                <w:rFonts w:ascii="Times New Roman" w:hAnsi="Times New Roman"/>
                <w:b w:val="0"/>
                <w:color w:val="000000"/>
                <w:sz w:val="20"/>
              </w:rPr>
              <w:t>Nhân viên / tuyển dụng</w:t>
            </w:r>
          </w:p>
        </w:tc>
        <w:tc>
          <w:tcPr>
            <w:tcW w:type="dxa" w:w="1417"/>
            <w:vAlign w:val="center"/>
          </w:tcPr>
          <w:p>
            <w:pPr>
              <w:spacing w:after="80" w:before="80"/>
            </w:pPr>
            <w:r>
              <w:rPr>
                <w:rFonts w:ascii="Times New Roman" w:hAnsi="Times New Roman"/>
                <w:b w:val="0"/>
                <w:color w:val="000000"/>
                <w:sz w:val="20"/>
              </w:rPr>
              <w:t>3 / 3</w:t>
            </w:r>
          </w:p>
        </w:tc>
        <w:tc>
          <w:tcPr>
            <w:tcW w:type="dxa" w:w="5386"/>
            <w:vAlign w:val="center"/>
          </w:tcPr>
          <w:p>
            <w:pPr>
              <w:spacing w:after="80" w:before="80"/>
            </w:pPr>
            <w:r>
              <w:rPr>
                <w:rFonts w:ascii="Times New Roman" w:hAnsi="Times New Roman"/>
                <w:b w:val="0"/>
                <w:color w:val="000000"/>
                <w:sz w:val="20"/>
              </w:rPr>
              <w:t>Hai nhân viên chính thức và một nhân viên thử việc.</w:t>
            </w:r>
          </w:p>
        </w:tc>
      </w:tr>
      <w:tr>
        <w:trPr>
          <w:cantSplit/>
        </w:trPr>
        <w:tc>
          <w:tcPr>
            <w:tcW w:type="dxa" w:w="2835"/>
            <w:vAlign w:val="center"/>
          </w:tcPr>
          <w:p>
            <w:pPr>
              <w:spacing w:after="80" w:before="80"/>
            </w:pPr>
            <w:r>
              <w:rPr>
                <w:rFonts w:ascii="Times New Roman" w:hAnsi="Times New Roman"/>
                <w:b w:val="0"/>
                <w:color w:val="000000"/>
                <w:sz w:val="20"/>
              </w:rPr>
              <w:t>Hợp đồng</w:t>
            </w:r>
          </w:p>
        </w:tc>
        <w:tc>
          <w:tcPr>
            <w:tcW w:type="dxa" w:w="1417"/>
            <w:vAlign w:val="center"/>
          </w:tcPr>
          <w:p>
            <w:pPr>
              <w:spacing w:after="80" w:before="80"/>
            </w:pPr>
            <w:r>
              <w:rPr>
                <w:rFonts w:ascii="Times New Roman" w:hAnsi="Times New Roman"/>
                <w:b w:val="0"/>
                <w:color w:val="000000"/>
                <w:sz w:val="20"/>
              </w:rPr>
              <w:t>2</w:t>
            </w:r>
          </w:p>
        </w:tc>
        <w:tc>
          <w:tcPr>
            <w:tcW w:type="dxa" w:w="5386"/>
            <w:vAlign w:val="center"/>
          </w:tcPr>
          <w:p>
            <w:pPr>
              <w:spacing w:after="80" w:before="80"/>
            </w:pPr>
            <w:r>
              <w:rPr>
                <w:rFonts w:ascii="Times New Roman" w:hAnsi="Times New Roman"/>
                <w:b w:val="0"/>
                <w:color w:val="000000"/>
                <w:sz w:val="20"/>
              </w:rPr>
              <w:t>Một dài hạn và một ngắn hạn.</w:t>
            </w:r>
          </w:p>
        </w:tc>
      </w:tr>
      <w:tr>
        <w:trPr>
          <w:cantSplit/>
        </w:trPr>
        <w:tc>
          <w:tcPr>
            <w:tcW w:type="dxa" w:w="2835"/>
            <w:vAlign w:val="center"/>
          </w:tcPr>
          <w:p>
            <w:pPr>
              <w:spacing w:after="80" w:before="80"/>
            </w:pPr>
            <w:r>
              <w:rPr>
                <w:rFonts w:ascii="Times New Roman" w:hAnsi="Times New Roman"/>
                <w:b w:val="0"/>
                <w:color w:val="000000"/>
                <w:sz w:val="20"/>
              </w:rPr>
              <w:t>Quyết định lương / chức vụ</w:t>
            </w:r>
          </w:p>
        </w:tc>
        <w:tc>
          <w:tcPr>
            <w:tcW w:type="dxa" w:w="1417"/>
            <w:vAlign w:val="center"/>
          </w:tcPr>
          <w:p>
            <w:pPr>
              <w:spacing w:after="80" w:before="80"/>
            </w:pPr>
            <w:r>
              <w:rPr>
                <w:rFonts w:ascii="Times New Roman" w:hAnsi="Times New Roman"/>
                <w:b w:val="0"/>
                <w:color w:val="000000"/>
                <w:sz w:val="20"/>
              </w:rPr>
              <w:t>2 / 1</w:t>
            </w:r>
          </w:p>
        </w:tc>
        <w:tc>
          <w:tcPr>
            <w:tcW w:type="dxa" w:w="5386"/>
            <w:vAlign w:val="center"/>
          </w:tcPr>
          <w:p>
            <w:pPr>
              <w:spacing w:after="80" w:before="80"/>
            </w:pPr>
            <w:r>
              <w:rPr>
                <w:rFonts w:ascii="Times New Roman" w:hAnsi="Times New Roman"/>
                <w:b w:val="0"/>
                <w:color w:val="000000"/>
                <w:sz w:val="20"/>
              </w:rPr>
              <w:t>Mức lương và phụ cấp theo ngày hiệu lực.</w:t>
            </w:r>
          </w:p>
        </w:tc>
      </w:tr>
      <w:tr>
        <w:trPr>
          <w:cantSplit/>
        </w:trPr>
        <w:tc>
          <w:tcPr>
            <w:tcW w:type="dxa" w:w="2835"/>
            <w:vAlign w:val="center"/>
          </w:tcPr>
          <w:p>
            <w:pPr>
              <w:spacing w:after="80" w:before="80"/>
            </w:pPr>
            <w:r>
              <w:rPr>
                <w:rFonts w:ascii="Times New Roman" w:hAnsi="Times New Roman"/>
                <w:b w:val="0"/>
                <w:color w:val="000000"/>
                <w:sz w:val="20"/>
              </w:rPr>
              <w:t>Hồ sơ bảo hiểm</w:t>
            </w:r>
          </w:p>
        </w:tc>
        <w:tc>
          <w:tcPr>
            <w:tcW w:type="dxa" w:w="1417"/>
            <w:vAlign w:val="center"/>
          </w:tcPr>
          <w:p>
            <w:pPr>
              <w:spacing w:after="80" w:before="80"/>
            </w:pPr>
            <w:r>
              <w:rPr>
                <w:rFonts w:ascii="Times New Roman" w:hAnsi="Times New Roman"/>
                <w:b w:val="0"/>
                <w:color w:val="000000"/>
                <w:sz w:val="20"/>
              </w:rPr>
              <w:t>2</w:t>
            </w:r>
          </w:p>
        </w:tc>
        <w:tc>
          <w:tcPr>
            <w:tcW w:type="dxa" w:w="5386"/>
            <w:vAlign w:val="center"/>
          </w:tcPr>
          <w:p>
            <w:pPr>
              <w:spacing w:after="80" w:before="80"/>
            </w:pPr>
            <w:r>
              <w:rPr>
                <w:rFonts w:ascii="Times New Roman" w:hAnsi="Times New Roman"/>
                <w:b w:val="0"/>
                <w:color w:val="000000"/>
                <w:sz w:val="20"/>
              </w:rPr>
              <w:t>BHYT và BHXH cho nhân viên dài hạn.</w:t>
            </w:r>
          </w:p>
        </w:tc>
      </w:tr>
      <w:tr>
        <w:trPr>
          <w:cantSplit/>
        </w:trPr>
        <w:tc>
          <w:tcPr>
            <w:tcW w:type="dxa" w:w="2835"/>
            <w:vAlign w:val="center"/>
          </w:tcPr>
          <w:p>
            <w:pPr>
              <w:spacing w:after="80" w:before="80"/>
            </w:pPr>
            <w:r>
              <w:rPr>
                <w:rFonts w:ascii="Times New Roman" w:hAnsi="Times New Roman"/>
                <w:b w:val="0"/>
                <w:color w:val="000000"/>
                <w:sz w:val="20"/>
              </w:rPr>
              <w:t>Phân công / chấm công</w:t>
            </w:r>
          </w:p>
        </w:tc>
        <w:tc>
          <w:tcPr>
            <w:tcW w:type="dxa" w:w="1417"/>
            <w:vAlign w:val="center"/>
          </w:tcPr>
          <w:p>
            <w:pPr>
              <w:spacing w:after="80" w:before="80"/>
            </w:pPr>
            <w:r>
              <w:rPr>
                <w:rFonts w:ascii="Times New Roman" w:hAnsi="Times New Roman"/>
                <w:b w:val="0"/>
                <w:color w:val="000000"/>
                <w:sz w:val="20"/>
              </w:rPr>
              <w:t>240 / 240</w:t>
            </w:r>
          </w:p>
        </w:tc>
        <w:tc>
          <w:tcPr>
            <w:tcW w:type="dxa" w:w="5386"/>
            <w:vAlign w:val="center"/>
          </w:tcPr>
          <w:p>
            <w:pPr>
              <w:spacing w:after="80" w:before="80"/>
            </w:pPr>
            <w:r>
              <w:rPr>
                <w:rFonts w:ascii="Times New Roman" w:hAnsi="Times New Roman"/>
                <w:b w:val="0"/>
                <w:color w:val="000000"/>
                <w:sz w:val="20"/>
              </w:rPr>
              <w:t>Hai tháng; mỗi tháng 20 ngày × 3 nhân viên × 2 ca, mỗi ca 4 giờ.</w:t>
            </w:r>
          </w:p>
        </w:tc>
      </w:tr>
      <w:tr>
        <w:trPr>
          <w:cantSplit/>
        </w:trPr>
        <w:tc>
          <w:tcPr>
            <w:tcW w:type="dxa" w:w="2835"/>
            <w:vAlign w:val="center"/>
          </w:tcPr>
          <w:p>
            <w:pPr>
              <w:spacing w:after="80" w:before="80"/>
            </w:pPr>
            <w:r>
              <w:rPr>
                <w:rFonts w:ascii="Times New Roman" w:hAnsi="Times New Roman"/>
                <w:b w:val="0"/>
                <w:color w:val="000000"/>
                <w:sz w:val="20"/>
              </w:rPr>
              <w:t>Phiếu / chi tiết phụ trội</w:t>
            </w:r>
          </w:p>
        </w:tc>
        <w:tc>
          <w:tcPr>
            <w:tcW w:type="dxa" w:w="1417"/>
            <w:vAlign w:val="center"/>
          </w:tcPr>
          <w:p>
            <w:pPr>
              <w:spacing w:after="80" w:before="80"/>
            </w:pPr>
            <w:r>
              <w:rPr>
                <w:rFonts w:ascii="Times New Roman" w:hAnsi="Times New Roman"/>
                <w:b w:val="0"/>
                <w:color w:val="000000"/>
                <w:sz w:val="20"/>
              </w:rPr>
              <w:t>2 / 4</w:t>
            </w:r>
          </w:p>
        </w:tc>
        <w:tc>
          <w:tcPr>
            <w:tcW w:type="dxa" w:w="5386"/>
            <w:vAlign w:val="center"/>
          </w:tcPr>
          <w:p>
            <w:pPr>
              <w:spacing w:after="80" w:before="80"/>
            </w:pPr>
            <w:r>
              <w:rPr>
                <w:rFonts w:ascii="Times New Roman" w:hAnsi="Times New Roman"/>
                <w:b w:val="0"/>
                <w:color w:val="000000"/>
                <w:sz w:val="20"/>
              </w:rPr>
              <w:t>Tháng 9: hai người × 2 giờ; tháng 10: 3 giờ và 2 giờ.</w:t>
            </w:r>
          </w:p>
        </w:tc>
      </w:tr>
      <w:tr>
        <w:trPr>
          <w:cantSplit/>
        </w:trPr>
        <w:tc>
          <w:tcPr>
            <w:tcW w:type="dxa" w:w="2835"/>
            <w:vAlign w:val="center"/>
          </w:tcPr>
          <w:p>
            <w:pPr>
              <w:spacing w:after="80" w:before="80"/>
            </w:pPr>
            <w:r>
              <w:rPr>
                <w:rFonts w:ascii="Times New Roman" w:hAnsi="Times New Roman"/>
                <w:b w:val="0"/>
                <w:color w:val="000000"/>
                <w:sz w:val="20"/>
              </w:rPr>
              <w:t>Quyết định thưởng phạt</w:t>
            </w:r>
          </w:p>
        </w:tc>
        <w:tc>
          <w:tcPr>
            <w:tcW w:type="dxa" w:w="1417"/>
            <w:vAlign w:val="center"/>
          </w:tcPr>
          <w:p>
            <w:pPr>
              <w:spacing w:after="80" w:before="80"/>
            </w:pPr>
            <w:r>
              <w:rPr>
                <w:rFonts w:ascii="Times New Roman" w:hAnsi="Times New Roman"/>
                <w:b w:val="0"/>
                <w:color w:val="000000"/>
                <w:sz w:val="20"/>
              </w:rPr>
              <w:t>7</w:t>
            </w:r>
          </w:p>
        </w:tc>
        <w:tc>
          <w:tcPr>
            <w:tcW w:type="dxa" w:w="5386"/>
            <w:vAlign w:val="center"/>
          </w:tcPr>
          <w:p>
            <w:pPr>
              <w:spacing w:after="80" w:before="80"/>
            </w:pPr>
            <w:r>
              <w:rPr>
                <w:rFonts w:ascii="Times New Roman" w:hAnsi="Times New Roman"/>
                <w:b w:val="0"/>
                <w:color w:val="000000"/>
                <w:sz w:val="20"/>
              </w:rPr>
              <w:t>Ba quyết định tháng 9, bốn quyết định tháng 10.</w:t>
            </w:r>
          </w:p>
        </w:tc>
      </w:tr>
      <w:tr>
        <w:trPr>
          <w:cantSplit/>
        </w:trPr>
        <w:tc>
          <w:tcPr>
            <w:tcW w:type="dxa" w:w="2835"/>
            <w:vAlign w:val="center"/>
          </w:tcPr>
          <w:p>
            <w:pPr>
              <w:spacing w:after="80" w:before="80"/>
            </w:pPr>
            <w:r>
              <w:rPr>
                <w:rFonts w:ascii="Times New Roman" w:hAnsi="Times New Roman"/>
                <w:b w:val="0"/>
                <w:color w:val="000000"/>
                <w:sz w:val="20"/>
              </w:rPr>
              <w:t>Phiếu thu / chi</w:t>
            </w:r>
          </w:p>
        </w:tc>
        <w:tc>
          <w:tcPr>
            <w:tcW w:type="dxa" w:w="1417"/>
            <w:vAlign w:val="center"/>
          </w:tcPr>
          <w:p>
            <w:pPr>
              <w:spacing w:after="80" w:before="80"/>
            </w:pPr>
            <w:r>
              <w:rPr>
                <w:rFonts w:ascii="Times New Roman" w:hAnsi="Times New Roman"/>
                <w:b w:val="0"/>
                <w:color w:val="000000"/>
                <w:sz w:val="20"/>
              </w:rPr>
              <w:t>2</w:t>
            </w:r>
          </w:p>
        </w:tc>
        <w:tc>
          <w:tcPr>
            <w:tcW w:type="dxa" w:w="5386"/>
            <w:vAlign w:val="center"/>
          </w:tcPr>
          <w:p>
            <w:pPr>
              <w:spacing w:after="80" w:before="80"/>
            </w:pPr>
            <w:r>
              <w:rPr>
                <w:rFonts w:ascii="Times New Roman" w:hAnsi="Times New Roman"/>
                <w:b w:val="0"/>
                <w:color w:val="000000"/>
                <w:sz w:val="20"/>
              </w:rPr>
              <w:t>Một phiếu chi thưởng tập thể, một phiếu thu kỷ luật trực tiếp tháng 10.</w:t>
            </w:r>
          </w:p>
        </w:tc>
      </w:tr>
      <w:tr>
        <w:trPr>
          <w:cantSplit/>
        </w:trPr>
        <w:tc>
          <w:tcPr>
            <w:tcW w:type="dxa" w:w="2835"/>
            <w:vAlign w:val="center"/>
          </w:tcPr>
          <w:p>
            <w:pPr>
              <w:spacing w:after="80" w:before="80"/>
            </w:pPr>
            <w:r>
              <w:rPr>
                <w:rFonts w:ascii="Times New Roman" w:hAnsi="Times New Roman"/>
                <w:b w:val="0"/>
                <w:color w:val="000000"/>
                <w:sz w:val="20"/>
              </w:rPr>
              <w:t>Bảng lương / chi tiết</w:t>
            </w:r>
          </w:p>
        </w:tc>
        <w:tc>
          <w:tcPr>
            <w:tcW w:type="dxa" w:w="1417"/>
            <w:vAlign w:val="center"/>
          </w:tcPr>
          <w:p>
            <w:pPr>
              <w:spacing w:after="80" w:before="80"/>
            </w:pPr>
            <w:r>
              <w:rPr>
                <w:rFonts w:ascii="Times New Roman" w:hAnsi="Times New Roman"/>
                <w:b w:val="0"/>
                <w:color w:val="000000"/>
                <w:sz w:val="20"/>
              </w:rPr>
              <w:t>2 / 6</w:t>
            </w:r>
          </w:p>
        </w:tc>
        <w:tc>
          <w:tcPr>
            <w:tcW w:type="dxa" w:w="5386"/>
            <w:vAlign w:val="center"/>
          </w:tcPr>
          <w:p>
            <w:pPr>
              <w:spacing w:after="80" w:before="80"/>
            </w:pPr>
            <w:r>
              <w:rPr>
                <w:rFonts w:ascii="Times New Roman" w:hAnsi="Times New Roman"/>
                <w:b w:val="0"/>
                <w:color w:val="000000"/>
                <w:sz w:val="20"/>
              </w:rPr>
              <w:t>Bản nháp tháng 09 và 10/2026; mỗi tháng ba nhân viên.</w:t>
            </w:r>
          </w:p>
        </w:tc>
      </w:tr>
    </w:tbl>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7370"/>
      </w:tblGrid>
      <w:tr>
        <w:trPr>
          <w:cantSplit/>
          <w:tblHeader/>
        </w:trPr>
        <w:tc>
          <w:tcPr>
            <w:tcW w:type="dxa" w:w="2268"/>
            <w:vAlign w:val="center"/>
          </w:tcPr>
          <w:p>
            <w:pPr>
              <w:spacing w:after="80" w:before="80"/>
            </w:pPr>
            <w:r>
              <w:rPr>
                <w:rFonts w:ascii="Times New Roman" w:hAnsi="Times New Roman"/>
                <w:b/>
                <w:color w:val="000000"/>
                <w:sz w:val="20"/>
              </w:rPr>
              <w:t>Kịch bản</w:t>
            </w:r>
          </w:p>
        </w:tc>
        <w:tc>
          <w:tcPr>
            <w:tcW w:type="dxa" w:w="7370"/>
            <w:vAlign w:val="center"/>
          </w:tcPr>
          <w:p>
            <w:pPr>
              <w:spacing w:after="80" w:before="80"/>
            </w:pPr>
            <w:r>
              <w:rPr>
                <w:rFonts w:ascii="Times New Roman" w:hAnsi="Times New Roman"/>
                <w:b/>
                <w:color w:val="000000"/>
                <w:sz w:val="20"/>
              </w:rPr>
              <w:t>Cách quan sát trên ứng dụng</w:t>
            </w:r>
          </w:p>
        </w:tc>
      </w:tr>
      <w:tr>
        <w:trPr>
          <w:cantSplit/>
        </w:trPr>
        <w:tc>
          <w:tcPr>
            <w:tcW w:type="dxa" w:w="2268"/>
            <w:vAlign w:val="center"/>
          </w:tcPr>
          <w:p>
            <w:pPr>
              <w:spacing w:after="80" w:before="80"/>
            </w:pPr>
            <w:r>
              <w:rPr>
                <w:rFonts w:ascii="Times New Roman" w:hAnsi="Times New Roman"/>
                <w:b w:val="0"/>
                <w:color w:val="000000"/>
                <w:sz w:val="20"/>
              </w:rPr>
              <w:t>Hồ sơ và lịch sử</w:t>
            </w:r>
          </w:p>
        </w:tc>
        <w:tc>
          <w:tcPr>
            <w:tcW w:type="dxa" w:w="7370"/>
            <w:vAlign w:val="center"/>
          </w:tcPr>
          <w:p>
            <w:pPr>
              <w:spacing w:after="80" w:before="80"/>
            </w:pPr>
            <w:r>
              <w:rPr>
                <w:rFonts w:ascii="Times New Roman" w:hAnsi="Times New Roman"/>
                <w:b w:val="0"/>
                <w:color w:val="000000"/>
                <w:sz w:val="20"/>
              </w:rPr>
              <w:t>Chọn Nguyễn Minh Anh; mở Lịch sử công tác để xem tuyển dụng, hợp đồng và quyết định.</w:t>
            </w:r>
          </w:p>
        </w:tc>
      </w:tr>
      <w:tr>
        <w:trPr>
          <w:cantSplit/>
        </w:trPr>
        <w:tc>
          <w:tcPr>
            <w:tcW w:type="dxa" w:w="2268"/>
            <w:vAlign w:val="center"/>
          </w:tcPr>
          <w:p>
            <w:pPr>
              <w:spacing w:after="80" w:before="80"/>
            </w:pPr>
            <w:r>
              <w:rPr>
                <w:rFonts w:ascii="Times New Roman" w:hAnsi="Times New Roman"/>
                <w:b w:val="0"/>
                <w:color w:val="000000"/>
                <w:sz w:val="20"/>
              </w:rPr>
              <w:t>Thử việc</w:t>
            </w:r>
          </w:p>
        </w:tc>
        <w:tc>
          <w:tcPr>
            <w:tcW w:type="dxa" w:w="7370"/>
            <w:vAlign w:val="center"/>
          </w:tcPr>
          <w:p>
            <w:pPr>
              <w:spacing w:after="80" w:before="80"/>
            </w:pPr>
            <w:r>
              <w:rPr>
                <w:rFonts w:ascii="Times New Roman" w:hAnsi="Times New Roman"/>
                <w:b w:val="0"/>
                <w:color w:val="000000"/>
                <w:sz w:val="20"/>
              </w:rPr>
              <w:t>Chọn Lê Hoàng Hà; thời hạn thử việc đến 31/10/2026, trước hạn chưa được ghi nhận kết quả.</w:t>
            </w:r>
          </w:p>
        </w:tc>
      </w:tr>
      <w:tr>
        <w:trPr>
          <w:cantSplit/>
        </w:trPr>
        <w:tc>
          <w:tcPr>
            <w:tcW w:type="dxa" w:w="2268"/>
            <w:vAlign w:val="center"/>
          </w:tcPr>
          <w:p>
            <w:pPr>
              <w:spacing w:after="80" w:before="80"/>
            </w:pPr>
            <w:r>
              <w:rPr>
                <w:rFonts w:ascii="Times New Roman" w:hAnsi="Times New Roman"/>
                <w:b w:val="0"/>
                <w:color w:val="000000"/>
                <w:sz w:val="20"/>
              </w:rPr>
              <w:t>Công và phụ trội</w:t>
            </w:r>
          </w:p>
        </w:tc>
        <w:tc>
          <w:tcPr>
            <w:tcW w:type="dxa" w:w="7370"/>
            <w:vAlign w:val="center"/>
          </w:tcPr>
          <w:p>
            <w:pPr>
              <w:spacing w:after="80" w:before="80"/>
            </w:pPr>
            <w:r>
              <w:rPr>
                <w:rFonts w:ascii="Times New Roman" w:hAnsi="Times New Roman"/>
                <w:b w:val="0"/>
                <w:color w:val="000000"/>
                <w:sz w:val="20"/>
              </w:rPr>
              <w:t>Chọn tháng 9 năm 2026; đối chiếu 160 giờ công/người và 2 giờ tăng ca của hai nhân viên chính thức.</w:t>
            </w:r>
          </w:p>
        </w:tc>
      </w:tr>
      <w:tr>
        <w:trPr>
          <w:cantSplit/>
        </w:trPr>
        <w:tc>
          <w:tcPr>
            <w:tcW w:type="dxa" w:w="2268"/>
            <w:vAlign w:val="center"/>
          </w:tcPr>
          <w:p>
            <w:pPr>
              <w:spacing w:after="80" w:before="80"/>
            </w:pPr>
            <w:r>
              <w:rPr>
                <w:rFonts w:ascii="Times New Roman" w:hAnsi="Times New Roman"/>
                <w:b w:val="0"/>
                <w:color w:val="000000"/>
                <w:sz w:val="20"/>
              </w:rPr>
              <w:t>Thưởng tập thể</w:t>
            </w:r>
          </w:p>
        </w:tc>
        <w:tc>
          <w:tcPr>
            <w:tcW w:type="dxa" w:w="7370"/>
            <w:vAlign w:val="center"/>
          </w:tcPr>
          <w:p>
            <w:pPr>
              <w:spacing w:after="80" w:before="80"/>
            </w:pPr>
            <w:r>
              <w:rPr>
                <w:rFonts w:ascii="Times New Roman" w:hAnsi="Times New Roman"/>
                <w:b w:val="0"/>
                <w:color w:val="000000"/>
                <w:sz w:val="20"/>
              </w:rPr>
              <w:t>Chọn quyết định KT-2026-002; ghi nhận đã ký rồi lập phiếu chi trực tiếp.</w:t>
            </w:r>
          </w:p>
        </w:tc>
      </w:tr>
      <w:tr>
        <w:trPr>
          <w:cantSplit/>
        </w:trPr>
        <w:tc>
          <w:tcPr>
            <w:tcW w:type="dxa" w:w="2268"/>
            <w:vAlign w:val="center"/>
          </w:tcPr>
          <w:p>
            <w:pPr>
              <w:spacing w:after="80" w:before="80"/>
            </w:pPr>
            <w:r>
              <w:rPr>
                <w:rFonts w:ascii="Times New Roman" w:hAnsi="Times New Roman"/>
                <w:b w:val="0"/>
                <w:color w:val="000000"/>
                <w:sz w:val="20"/>
              </w:rPr>
              <w:t>Lương tháng</w:t>
            </w:r>
          </w:p>
        </w:tc>
        <w:tc>
          <w:tcPr>
            <w:tcW w:type="dxa" w:w="7370"/>
            <w:vAlign w:val="center"/>
          </w:tcPr>
          <w:p>
            <w:pPr>
              <w:spacing w:after="80" w:before="80"/>
            </w:pPr>
            <w:r>
              <w:rPr>
                <w:rFonts w:ascii="Times New Roman" w:hAnsi="Times New Roman"/>
                <w:b w:val="0"/>
                <w:color w:val="000000"/>
                <w:sz w:val="20"/>
              </w:rPr>
              <w:t>Tính bản nháp tháng 9/2026, giờ chuẩn 208; quan sát thực lĩnh 8.862.000đ, 7.635.000đ và 6.000.000đ theo bộ mẫu nguyên trạng.</w:t>
            </w:r>
          </w:p>
        </w:tc>
      </w:tr>
      <w:tr>
        <w:trPr>
          <w:cantSplit/>
        </w:trPr>
        <w:tc>
          <w:tcPr>
            <w:tcW w:type="dxa" w:w="2268"/>
            <w:vAlign w:val="center"/>
          </w:tcPr>
          <w:p>
            <w:pPr>
              <w:spacing w:after="80" w:before="80"/>
            </w:pPr>
            <w:r>
              <w:rPr>
                <w:rFonts w:ascii="Times New Roman" w:hAnsi="Times New Roman"/>
                <w:b w:val="0"/>
                <w:color w:val="000000"/>
                <w:sz w:val="20"/>
              </w:rPr>
              <w:t>Chốt lương</w:t>
            </w:r>
          </w:p>
        </w:tc>
        <w:tc>
          <w:tcPr>
            <w:tcW w:type="dxa" w:w="7370"/>
            <w:vAlign w:val="center"/>
          </w:tcPr>
          <w:p>
            <w:pPr>
              <w:spacing w:after="80" w:before="80"/>
            </w:pPr>
            <w:r>
              <w:rPr>
                <w:rFonts w:ascii="Times New Roman" w:hAnsi="Times New Roman"/>
                <w:b w:val="0"/>
                <w:color w:val="000000"/>
                <w:sz w:val="20"/>
              </w:rPr>
              <w:t>Đối soát trước khi chốt. Sau khi chốt, thử sửa công hoặc tính lại sẽ bị từ chối.</w:t>
            </w:r>
          </w:p>
        </w:tc>
      </w:tr>
    </w:tbl>
    <w:p>
      <w:pPr>
        <w:keepNext w:val="0"/>
        <w:pageBreakBefore w:val="0"/>
        <w:spacing w:line="269" w:lineRule="auto"/>
      </w:pPr>
      <w:r>
        <w:rPr>
          <w:rFonts w:ascii="Times New Roman" w:hAnsi="Times New Roman"/>
          <w:b w:val="0"/>
          <w:color w:val="000000"/>
          <w:sz w:val="22"/>
        </w:rPr>
        <w:t>Tháng 10/2026: thực lĩnh Nguyễn Minh Anh 8.737.000đ, Trần Quốc Bảo 7.685.000đ, Lê Hoàng Hà 6.000.000đ. Hai bảng lương đều là Nháp; vẫn được tính lại để đối chiếu dữ liệu nguồn.</w:t>
      </w:r>
    </w:p>
    <w:p>
      <w:pPr>
        <w:keepNext w:val="0"/>
        <w:pageBreakBefore w:val="0"/>
        <w:spacing w:line="269" w:lineRule="auto"/>
      </w:pPr>
      <w:r>
        <w:rPr>
          <w:rFonts w:ascii="Times New Roman" w:hAnsi="Times New Roman"/>
          <w:b w:val="0"/>
          <w:color w:val="000000"/>
          <w:sz w:val="22"/>
        </w:rPr>
        <w:t>Bảng lương mẫu chỉ có các giá trị trên khi bộ nguồn còn nguyên trạng. Nếu đã sửa công, quyết định hoặc tỷ lệ bảo hiểm thì kết quả được tính lại từ dữ liệu thực tế. Bộ kiểm thử tự tạo CSDL QuanLyNhanSuLAB7_Verify_&lt;mã ngẫu nhiên&gt; và xóa CSDL đó sau khi chạy; không dùng dữ liệu làm việc để kiểm thử ghi.</w:t>
      </w:r>
    </w:p>
    <w:p>
      <w:pPr>
        <w:keepNext/>
        <w:pageBreakBefore/>
        <w:spacing w:line="269" w:lineRule="auto"/>
      </w:pPr>
      <w:r>
        <w:rPr>
          <w:rFonts w:ascii="Times New Roman" w:hAnsi="Times New Roman"/>
          <w:b/>
          <w:color w:val="000000"/>
          <w:sz w:val="26"/>
        </w:rPr>
        <w:t>5.4 Mã nguồn tạo cơ sở dữ liệu SQL Server</w:t>
      </w:r>
    </w:p>
    <w:p>
      <w:pPr>
        <w:keepNext w:val="0"/>
        <w:pageBreakBefore w:val="0"/>
        <w:spacing w:line="269" w:lineRule="auto"/>
      </w:pPr>
      <w:r>
        <w:rPr>
          <w:rFonts w:ascii="Times New Roman" w:hAnsi="Times New Roman"/>
          <w:b w:val="0"/>
          <w:color w:val="000000"/>
          <w:sz w:val="22"/>
        </w:rPr>
        <w:t>Nội dung dưới đây lấy từ phần đầu Data/QuanLyNhanSu.sql, gồm thiết lập phiên, tạo CSDL, 17 bảng, khóa và ràng buộc. Chạy tệp đầy đủ trong SSMS trước khi mở ứng dụng. Phần trình bày chỉ tách dòng để đọc, không thay đổi lệnh trong tệp SQL.</w:t>
      </w:r>
    </w:p>
    <w:tbl>
      <w:tblPr>
        <w:tblW w:w="9638" w:type="dxa"/>
        <w:jc w:val="center"/>
        <w:tblBorders>
          <w:top w:val="single" w:sz="6" w:color="000000"/>
          <w:left w:val="single" w:sz="6" w:color="000000"/>
          <w:bottom w:val="single" w:sz="6" w:color="000000"/>
          <w:right w:val="single" w:sz="6" w:color="000000"/>
        </w:tblBorders>
        <w:tblLayout w:type="fixed"/>
        <w:tblCellMar>
          <w:top w:w="100" w:type="dxa"/>
          <w:left w:w="100" w:type="dxa"/>
          <w:bottom w:w="100" w:type="dxa"/>
          <w:right w:w="100" w:type="dxa"/>
        </w:tblCellMar>
      </w:tblPr>
      <w:tblGrid>
        <w:gridCol w:w="9638"/>
      </w:tblGrid>
      <w:tr>
        <w:tc>
          <w:tcPr>
            <w:tcW w:w="9638" w:type="dxa"/>
          </w:tcPr>
          <w:p>
            <w:pPr>
              <w:spacing w:before="0" w:after="0" w:line="240" w:lineRule="auto"/>
            </w:pPr>
            <w:r>
              <w:rPr>
                <w:rFonts w:ascii="Consolas" w:hAnsi="Consolas"/>
                <w:color w:val="000000"/>
                <w:sz w:val="16"/>
              </w:rPr>
              <w:t>SET QUOTED_IDENTIFIER ON;</w:t>
            </w:r>
          </w:p>
          <w:p>
            <w:pPr>
              <w:spacing w:before="0" w:after="0" w:line="240" w:lineRule="auto"/>
            </w:pPr>
            <w:r>
              <w:rPr>
                <w:rFonts w:ascii="Consolas" w:hAnsi="Consolas"/>
                <w:color w:val="000000"/>
                <w:sz w:val="16"/>
              </w:rPr>
              <w:t>SET ANSI_NULLS ON;</w:t>
            </w:r>
          </w:p>
          <w:p>
            <w:pPr>
              <w:spacing w:before="0" w:after="0" w:line="240" w:lineRule="auto"/>
            </w:pPr>
            <w:r>
              <w:rPr>
                <w:rFonts w:ascii="Consolas" w:hAnsi="Consolas"/>
                <w:color w:val="000000"/>
                <w:sz w:val="16"/>
              </w:rPr>
              <w:t>SET ANSI_PADDING ON;</w:t>
            </w:r>
          </w:p>
          <w:p>
            <w:pPr>
              <w:spacing w:before="0" w:after="0" w:line="240" w:lineRule="auto"/>
            </w:pPr>
            <w:r>
              <w:rPr>
                <w:rFonts w:ascii="Consolas" w:hAnsi="Consolas"/>
                <w:color w:val="000000"/>
                <w:sz w:val="16"/>
              </w:rPr>
              <w:t>SET ANSI_WARNINGS ON;</w:t>
            </w:r>
          </w:p>
          <w:p>
            <w:pPr>
              <w:spacing w:before="0" w:after="0" w:line="240" w:lineRule="auto"/>
            </w:pPr>
            <w:r>
              <w:rPr>
                <w:rFonts w:ascii="Consolas" w:hAnsi="Consolas"/>
                <w:color w:val="000000"/>
                <w:sz w:val="16"/>
              </w:rPr>
              <w:t>SET CONCAT_NULL_YIELDS_NULL ON;</w:t>
            </w:r>
          </w:p>
          <w:p>
            <w:pPr>
              <w:spacing w:before="0" w:after="0" w:line="240" w:lineRule="auto"/>
            </w:pPr>
            <w:r>
              <w:rPr>
                <w:rFonts w:ascii="Consolas" w:hAnsi="Consolas"/>
                <w:color w:val="000000"/>
                <w:sz w:val="16"/>
              </w:rPr>
              <w:t>SET ARITHABORT ON;</w:t>
            </w:r>
          </w:p>
          <w:p>
            <w:pPr>
              <w:spacing w:before="0" w:after="0" w:line="240" w:lineRule="auto"/>
            </w:pPr>
            <w:r>
              <w:rPr>
                <w:rFonts w:ascii="Consolas" w:hAnsi="Consolas"/>
                <w:color w:val="000000"/>
                <w:sz w:val="16"/>
              </w:rPr>
              <w:t>SET NUMERIC_ROUNDABORT OFF;</w:t>
            </w:r>
          </w:p>
          <w:p>
            <w:pPr>
              <w:spacing w:before="0" w:after="0" w:line="240" w:lineRule="auto"/>
            </w:pPr>
            <w:r>
              <w:rPr>
                <w:rFonts w:ascii="Consolas" w:hAnsi="Consolas"/>
                <w:color w:val="000000"/>
                <w:sz w:val="16"/>
              </w:rPr>
              <w:t>GO</w:t>
            </w:r>
          </w:p>
          <w:p>
            <w:pPr>
              <w:spacing w:before="0" w:after="0" w:line="240" w:lineRule="auto"/>
            </w:pPr>
            <w:r>
              <w:rPr>
                <w:rFonts w:ascii="Consolas" w:hAnsi="Consolas"/>
                <w:color w:val="000000"/>
                <w:sz w:val="16"/>
              </w:rPr>
              <w:t>IF DB_ID(N'QuanLyNhanSuLAB7') IS NULL CREATE DATABASE QuanLyNhanSuLAB7;</w:t>
            </w:r>
          </w:p>
          <w:p>
            <w:pPr>
              <w:spacing w:before="0" w:after="0" w:line="240" w:lineRule="auto"/>
            </w:pPr>
            <w:r>
              <w:rPr>
                <w:rFonts w:ascii="Consolas" w:hAnsi="Consolas"/>
                <w:color w:val="000000"/>
                <w:sz w:val="16"/>
              </w:rPr>
              <w:t>GO</w:t>
            </w:r>
          </w:p>
          <w:p>
            <w:pPr>
              <w:spacing w:before="0" w:after="0" w:line="240" w:lineRule="auto"/>
            </w:pPr>
            <w:r>
              <w:rPr>
                <w:rFonts w:ascii="Consolas" w:hAnsi="Consolas"/>
                <w:color w:val="000000"/>
                <w:sz w:val="16"/>
              </w:rPr>
              <w:t>USE QuanLyNhanSuLAB7;</w:t>
            </w:r>
          </w:p>
          <w:p>
            <w:pPr>
              <w:spacing w:before="0" w:after="0" w:line="240" w:lineRule="auto"/>
            </w:pPr>
            <w:r>
              <w:rPr>
                <w:rFonts w:ascii="Consolas" w:hAnsi="Consolas"/>
                <w:color w:val="000000"/>
                <w:sz w:val="16"/>
              </w:rPr>
              <w:t>GO</w:t>
            </w:r>
          </w:p>
          <w:p>
            <w:pPr>
              <w:spacing w:before="0" w:after="0" w:line="240" w:lineRule="auto"/>
            </w:pPr>
            <w:r>
              <w:rPr>
                <w:rFonts w:ascii="Consolas" w:hAnsi="Consolas"/>
                <w:color w:val="000000"/>
                <w:sz w:val="16"/>
              </w:rPr>
              <w:t>IF OBJECT_ID('dbo.PhongBan') IS NULL CREATE TABLE PhongBan</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Ten nvarchar(120) NOT NULL UNIQUE</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OBJECT_ID('dbo.ChucVu') IS NULL CREATE TABLE ChucVu</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Ten nvarchar(120) NOT NULL UNIQUE</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OBJECT_ID('dbo.CaLam') IS NULL CREATE TABLE CaLam</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Ten nvarchar(120) NOT NULL UNIQUE,</w:t>
            </w:r>
          </w:p>
          <w:p>
            <w:pPr>
              <w:spacing w:before="0" w:after="0" w:line="240" w:lineRule="auto"/>
            </w:pPr>
            <w:r>
              <w:rPr>
                <w:rFonts w:ascii="Consolas" w:hAnsi="Consolas"/>
                <w:color w:val="000000"/>
                <w:sz w:val="16"/>
              </w:rPr>
              <w:t xml:space="preserve">    GioBatDau time NOT NULL,</w:t>
            </w:r>
          </w:p>
          <w:p>
            <w:pPr>
              <w:spacing w:before="0" w:after="0" w:line="240" w:lineRule="auto"/>
            </w:pPr>
            <w:r>
              <w:rPr>
                <w:rFonts w:ascii="Consolas" w:hAnsi="Consolas"/>
                <w:color w:val="000000"/>
                <w:sz w:val="16"/>
              </w:rPr>
              <w:t xml:space="preserve">    GioKetThuc time NOT NULL,</w:t>
            </w:r>
          </w:p>
          <w:p>
            <w:pPr>
              <w:spacing w:before="0" w:after="0" w:line="240" w:lineRule="auto"/>
            </w:pPr>
            <w:r>
              <w:rPr>
                <w:rFonts w:ascii="Consolas" w:hAnsi="Consolas"/>
                <w:color w:val="000000"/>
                <w:sz w:val="16"/>
              </w:rPr>
              <w:t xml:space="preserve">    CHECK(GioBatDau&lt;&gt;GioKetThuc)</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OBJECT_ID('dbo.NhanVien') IS NULL CREATE TABLE NhanVien</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HoTen nvarchar(120) NOT NULL,</w:t>
            </w:r>
          </w:p>
          <w:p>
            <w:pPr>
              <w:spacing w:before="0" w:after="0" w:line="240" w:lineRule="auto"/>
            </w:pPr>
            <w:r>
              <w:rPr>
                <w:rFonts w:ascii="Consolas" w:hAnsi="Consolas"/>
                <w:color w:val="000000"/>
                <w:sz w:val="16"/>
              </w:rPr>
              <w:t xml:space="preserve">    NgaySinh date NOT NULL,</w:t>
            </w:r>
          </w:p>
          <w:p>
            <w:pPr>
              <w:spacing w:before="0" w:after="0" w:line="240" w:lineRule="auto"/>
            </w:pPr>
            <w:r>
              <w:rPr>
                <w:rFonts w:ascii="Consolas" w:hAnsi="Consolas"/>
                <w:color w:val="000000"/>
                <w:sz w:val="16"/>
              </w:rPr>
              <w:t xml:space="preserve">    DienThoai nvarchar(25) NOT NULL,</w:t>
            </w:r>
          </w:p>
          <w:p>
            <w:pPr>
              <w:spacing w:before="0" w:after="0" w:line="240" w:lineRule="auto"/>
            </w:pPr>
            <w:r>
              <w:rPr>
                <w:rFonts w:ascii="Consolas" w:hAnsi="Consolas"/>
                <w:color w:val="000000"/>
                <w:sz w:val="16"/>
              </w:rPr>
              <w:t xml:space="preserve">    DiaChi nvarchar(250) NOT NULL,</w:t>
            </w:r>
          </w:p>
          <w:p>
            <w:pPr>
              <w:spacing w:before="0" w:after="0" w:line="240" w:lineRule="auto"/>
            </w:pPr>
            <w:r>
              <w:rPr>
                <w:rFonts w:ascii="Consolas" w:hAnsi="Consolas"/>
                <w:color w:val="000000"/>
                <w:sz w:val="16"/>
              </w:rPr>
              <w:t xml:space="preserve">    PhongBanId int NOT NULL REFERENCES PhongBan(Id),</w:t>
            </w:r>
          </w:p>
          <w:p>
            <w:pPr>
              <w:spacing w:before="0" w:after="0" w:line="240" w:lineRule="auto"/>
            </w:pPr>
            <w:r>
              <w:rPr>
                <w:rFonts w:ascii="Consolas" w:hAnsi="Consolas"/>
                <w:color w:val="000000"/>
                <w:sz w:val="16"/>
              </w:rPr>
              <w:t xml:space="preserve">    TrangThai nvarchar(30) NOT NULL DEFAULT N'Chờ thử việc' CHECK(TrangThai IN(N'Chờ thử việc',N'Đang thử việc',N'Đạt thử việc',N'Không đạt',N'Chính thức'))</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OBJECT_ID('dbo.TuyenDung') IS NULL CREATE TABLE TuyenDung</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NhanVienId int NOT NULL UNIQUE REFERENCES NhanVien(Id),</w:t>
            </w:r>
          </w:p>
          <w:p>
            <w:pPr>
              <w:spacing w:before="0" w:after="0" w:line="240" w:lineRule="auto"/>
            </w:pPr>
            <w:r>
              <w:rPr>
                <w:rFonts w:ascii="Consolas" w:hAnsi="Consolas"/>
                <w:color w:val="000000"/>
                <w:sz w:val="16"/>
              </w:rPr>
              <w:t xml:space="preserve">    SoQD nvarchar(40) NOT NULL UNIQUE,</w:t>
            </w:r>
          </w:p>
          <w:p>
            <w:pPr>
              <w:spacing w:before="0" w:after="0" w:line="240" w:lineRule="auto"/>
            </w:pPr>
            <w:r>
              <w:rPr>
                <w:rFonts w:ascii="Consolas" w:hAnsi="Consolas"/>
                <w:color w:val="000000"/>
                <w:sz w:val="16"/>
              </w:rPr>
              <w:t xml:space="preserve">    TuNgay date NOT NULL,</w:t>
            </w:r>
          </w:p>
          <w:p>
            <w:pPr>
              <w:spacing w:before="0" w:after="0" w:line="240" w:lineRule="auto"/>
            </w:pPr>
            <w:r>
              <w:rPr>
                <w:rFonts w:ascii="Consolas" w:hAnsi="Consolas"/>
                <w:color w:val="000000"/>
                <w:sz w:val="16"/>
              </w:rPr>
              <w:t xml:space="preserve">    DenNgay date NOT NULL,</w:t>
            </w:r>
          </w:p>
          <w:p>
            <w:pPr>
              <w:spacing w:before="0" w:after="0" w:line="240" w:lineRule="auto"/>
            </w:pPr>
            <w:r>
              <w:rPr>
                <w:rFonts w:ascii="Consolas" w:hAnsi="Consolas"/>
                <w:color w:val="000000"/>
                <w:sz w:val="16"/>
              </w:rPr>
              <w:t xml:space="preserve">    LuongThuViec decimal(18,2) NOT NULL CHECK(LuongThuViec&gt;0),</w:t>
            </w:r>
          </w:p>
          <w:p>
            <w:pPr>
              <w:spacing w:before="0" w:after="0" w:line="240" w:lineRule="auto"/>
            </w:pPr>
            <w:r>
              <w:rPr>
                <w:rFonts w:ascii="Consolas" w:hAnsi="Consolas"/>
                <w:color w:val="000000"/>
                <w:sz w:val="16"/>
              </w:rPr>
              <w:t xml:space="preserve">    DieuKhoan nvarchar(1000) NOT NULL,</w:t>
            </w:r>
          </w:p>
          <w:p>
            <w:pPr>
              <w:spacing w:before="0" w:after="0" w:line="240" w:lineRule="auto"/>
            </w:pPr>
            <w:r>
              <w:rPr>
                <w:rFonts w:ascii="Consolas" w:hAnsi="Consolas"/>
                <w:color w:val="000000"/>
                <w:sz w:val="16"/>
              </w:rPr>
              <w:t xml:space="preserve">    KetQua nvarchar(30) NOT NULL DEFAULT N'Chưa đánh giá' CHECK(KetQua IN(N'Chưa đánh giá',N'Đạt',N'Không đạt')),</w:t>
            </w:r>
          </w:p>
          <w:p>
            <w:pPr>
              <w:spacing w:before="0" w:after="0" w:line="240" w:lineRule="auto"/>
            </w:pPr>
            <w:r>
              <w:rPr>
                <w:rFonts w:ascii="Consolas" w:hAnsi="Consolas"/>
                <w:color w:val="000000"/>
                <w:sz w:val="16"/>
              </w:rPr>
              <w:t xml:space="preserve">    CHECK(DenNgay&gt;=TuNgay)</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OBJECT_ID('dbo.HopDong') IS NULL CREATE TABLE HopDong</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NhanVienId int NOT NULL REFERENCES NhanVien(Id),</w:t>
            </w:r>
          </w:p>
          <w:p>
            <w:pPr>
              <w:spacing w:before="0" w:after="0" w:line="240" w:lineRule="auto"/>
            </w:pPr>
            <w:r>
              <w:rPr>
                <w:rFonts w:ascii="Consolas" w:hAnsi="Consolas"/>
                <w:color w:val="000000"/>
                <w:sz w:val="16"/>
              </w:rPr>
              <w:t xml:space="preserve">    SoHD nvarchar(40) NOT NULL UNIQUE,</w:t>
            </w:r>
          </w:p>
          <w:p>
            <w:pPr>
              <w:spacing w:before="0" w:after="0" w:line="240" w:lineRule="auto"/>
            </w:pPr>
            <w:r>
              <w:rPr>
                <w:rFonts w:ascii="Consolas" w:hAnsi="Consolas"/>
                <w:color w:val="000000"/>
                <w:sz w:val="16"/>
              </w:rPr>
              <w:t xml:space="preserve">    Loai nvarchar(30) NOT NULL CHECK(Loai IN(N'Dài hạn',N'Ngắn hạn')),</w:t>
            </w:r>
          </w:p>
          <w:p>
            <w:pPr>
              <w:spacing w:before="0" w:after="0" w:line="240" w:lineRule="auto"/>
            </w:pPr>
            <w:r>
              <w:rPr>
                <w:rFonts w:ascii="Consolas" w:hAnsi="Consolas"/>
                <w:color w:val="000000"/>
                <w:sz w:val="16"/>
              </w:rPr>
              <w:t xml:space="preserve">    NgayKy date NOT NULL,</w:t>
            </w:r>
          </w:p>
          <w:p>
            <w:pPr>
              <w:spacing w:before="0" w:after="0" w:line="240" w:lineRule="auto"/>
            </w:pPr>
            <w:r>
              <w:rPr>
                <w:rFonts w:ascii="Consolas" w:hAnsi="Consolas"/>
                <w:color w:val="000000"/>
                <w:sz w:val="16"/>
              </w:rPr>
              <w:t xml:space="preserve">    TuNgay date NOT NULL,</w:t>
            </w:r>
          </w:p>
          <w:p>
            <w:pPr>
              <w:spacing w:before="0" w:after="0" w:line="240" w:lineRule="auto"/>
            </w:pPr>
            <w:r>
              <w:rPr>
                <w:rFonts w:ascii="Consolas" w:hAnsi="Consolas"/>
                <w:color w:val="000000"/>
                <w:sz w:val="16"/>
              </w:rPr>
              <w:t xml:space="preserve">    DenNgay date NULL,</w:t>
            </w:r>
          </w:p>
          <w:p>
            <w:pPr>
              <w:spacing w:before="0" w:after="0" w:line="240" w:lineRule="auto"/>
            </w:pPr>
            <w:r>
              <w:rPr>
                <w:rFonts w:ascii="Consolas" w:hAnsi="Consolas"/>
                <w:color w:val="000000"/>
                <w:sz w:val="16"/>
              </w:rPr>
              <w:t xml:space="preserve">    DieuKhoan nvarchar(1000) NOT NULL,</w:t>
            </w:r>
          </w:p>
          <w:p>
            <w:pPr>
              <w:spacing w:before="0" w:after="0" w:line="240" w:lineRule="auto"/>
            </w:pPr>
            <w:r>
              <w:rPr>
                <w:rFonts w:ascii="Consolas" w:hAnsi="Consolas"/>
                <w:color w:val="000000"/>
                <w:sz w:val="16"/>
              </w:rPr>
              <w:t xml:space="preserve">    TrangThai nvarchar(20) NOT NULL DEFAULT N'Chờ ký' CHECK(TrangThai IN(N'Chờ ký',N'Đã ký')),</w:t>
            </w:r>
          </w:p>
          <w:p>
            <w:pPr>
              <w:spacing w:before="0" w:after="0" w:line="240" w:lineRule="auto"/>
            </w:pPr>
            <w:r>
              <w:rPr>
                <w:rFonts w:ascii="Consolas" w:hAnsi="Consolas"/>
                <w:color w:val="000000"/>
                <w:sz w:val="16"/>
              </w:rPr>
              <w:t xml:space="preserve">    CHECK(DenNgay IS NULL OR DenNgay&gt;=TuNgay),</w:t>
            </w:r>
          </w:p>
          <w:p>
            <w:pPr>
              <w:spacing w:before="0" w:after="0" w:line="240" w:lineRule="auto"/>
            </w:pPr>
            <w:r>
              <w:rPr>
                <w:rFonts w:ascii="Consolas" w:hAnsi="Consolas"/>
                <w:color w:val="000000"/>
                <w:sz w:val="16"/>
              </w:rPr>
              <w:t xml:space="preserve">    CHECK(Loai&lt;&gt;N'Ngắn hạn' OR DenNgay IS NOT NULL)</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OBJECT_ID('dbo.QDLuong') IS NULL CREATE TABLE QDLuong</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NhanVienId int NOT NULL REFERENCES NhanVien(Id),</w:t>
            </w:r>
          </w:p>
          <w:p>
            <w:pPr>
              <w:spacing w:before="0" w:after="0" w:line="240" w:lineRule="auto"/>
            </w:pPr>
            <w:r>
              <w:rPr>
                <w:rFonts w:ascii="Consolas" w:hAnsi="Consolas"/>
                <w:color w:val="000000"/>
                <w:sz w:val="16"/>
              </w:rPr>
              <w:t xml:space="preserve">    SoQD nvarchar(40) NOT NULL UNIQUE,</w:t>
            </w:r>
          </w:p>
          <w:p>
            <w:pPr>
              <w:spacing w:before="0" w:after="0" w:line="240" w:lineRule="auto"/>
            </w:pPr>
            <w:r>
              <w:rPr>
                <w:rFonts w:ascii="Consolas" w:hAnsi="Consolas"/>
                <w:color w:val="000000"/>
                <w:sz w:val="16"/>
              </w:rPr>
              <w:t xml:space="preserve">    NgayHieuLuc date NOT NULL,</w:t>
            </w:r>
          </w:p>
          <w:p>
            <w:pPr>
              <w:spacing w:before="0" w:after="0" w:line="240" w:lineRule="auto"/>
            </w:pPr>
            <w:r>
              <w:rPr>
                <w:rFonts w:ascii="Consolas" w:hAnsi="Consolas"/>
                <w:color w:val="000000"/>
                <w:sz w:val="16"/>
              </w:rPr>
              <w:t xml:space="preserve">    LuongCoBan decimal(18,2) NOT NULL CHECK(LuongCoBan&gt;0),</w:t>
            </w:r>
          </w:p>
          <w:p>
            <w:pPr>
              <w:spacing w:before="0" w:after="0" w:line="240" w:lineRule="auto"/>
            </w:pPr>
            <w:r>
              <w:rPr>
                <w:rFonts w:ascii="Consolas" w:hAnsi="Consolas"/>
                <w:color w:val="000000"/>
                <w:sz w:val="16"/>
              </w:rPr>
              <w:t xml:space="preserve">    PhuCapLuong decimal(18,2) NOT NULL CHECK(PhuCapLuong&gt;=0),</w:t>
            </w:r>
          </w:p>
          <w:p>
            <w:pPr>
              <w:spacing w:before="0" w:after="0" w:line="240" w:lineRule="auto"/>
            </w:pPr>
            <w:r>
              <w:rPr>
                <w:rFonts w:ascii="Consolas" w:hAnsi="Consolas"/>
                <w:color w:val="000000"/>
                <w:sz w:val="16"/>
              </w:rPr>
              <w:t xml:space="preserve">    PhuCapDocHai decimal(18,2) NOT NULL CHECK(PhuCapDocHai&gt;=0),</w:t>
            </w:r>
          </w:p>
          <w:p>
            <w:pPr>
              <w:spacing w:before="0" w:after="0" w:line="240" w:lineRule="auto"/>
            </w:pPr>
            <w:r>
              <w:rPr>
                <w:rFonts w:ascii="Consolas" w:hAnsi="Consolas"/>
                <w:color w:val="000000"/>
                <w:sz w:val="16"/>
              </w:rPr>
              <w:t xml:space="preserve">    NoiDung nvarchar(1000) NOT NULL,</w:t>
            </w:r>
          </w:p>
          <w:p>
            <w:pPr>
              <w:spacing w:before="0" w:after="0" w:line="240" w:lineRule="auto"/>
            </w:pPr>
            <w:r>
              <w:rPr>
                <w:rFonts w:ascii="Consolas" w:hAnsi="Consolas"/>
                <w:color w:val="000000"/>
                <w:sz w:val="16"/>
              </w:rPr>
              <w:t xml:space="preserve">    UNIQUE(NhanVienId,NgayHieuLuc)</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OBJECT_ID('dbo.QDChucVu') IS NULL CREATE TABLE QDChucVu</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NhanVienId int NOT NULL REFERENCES NhanVien(Id),</w:t>
            </w:r>
          </w:p>
          <w:p>
            <w:pPr>
              <w:spacing w:before="0" w:after="0" w:line="240" w:lineRule="auto"/>
            </w:pPr>
            <w:r>
              <w:rPr>
                <w:rFonts w:ascii="Consolas" w:hAnsi="Consolas"/>
                <w:color w:val="000000"/>
                <w:sz w:val="16"/>
              </w:rPr>
              <w:t xml:space="preserve">    ChucVuId int NOT NULL REFERENCES ChucVu(Id),</w:t>
            </w:r>
          </w:p>
          <w:p>
            <w:pPr>
              <w:spacing w:before="0" w:after="0" w:line="240" w:lineRule="auto"/>
            </w:pPr>
            <w:r>
              <w:rPr>
                <w:rFonts w:ascii="Consolas" w:hAnsi="Consolas"/>
                <w:color w:val="000000"/>
                <w:sz w:val="16"/>
              </w:rPr>
              <w:t xml:space="preserve">    SoQD nvarchar(40) NOT NULL UNIQUE,</w:t>
            </w:r>
          </w:p>
          <w:p>
            <w:pPr>
              <w:spacing w:before="0" w:after="0" w:line="240" w:lineRule="auto"/>
            </w:pPr>
            <w:r>
              <w:rPr>
                <w:rFonts w:ascii="Consolas" w:hAnsi="Consolas"/>
                <w:color w:val="000000"/>
                <w:sz w:val="16"/>
              </w:rPr>
              <w:t xml:space="preserve">    NgayHieuLuc date NOT NULL,</w:t>
            </w:r>
          </w:p>
          <w:p>
            <w:pPr>
              <w:spacing w:before="0" w:after="0" w:line="240" w:lineRule="auto"/>
            </w:pPr>
            <w:r>
              <w:rPr>
                <w:rFonts w:ascii="Consolas" w:hAnsi="Consolas"/>
                <w:color w:val="000000"/>
                <w:sz w:val="16"/>
              </w:rPr>
              <w:t xml:space="preserve">    PhuCap decimal(18,2) NOT NULL CHECK(PhuCap&gt;=0),</w:t>
            </w:r>
          </w:p>
          <w:p>
            <w:pPr>
              <w:spacing w:before="0" w:after="0" w:line="240" w:lineRule="auto"/>
            </w:pPr>
            <w:r>
              <w:rPr>
                <w:rFonts w:ascii="Consolas" w:hAnsi="Consolas"/>
                <w:color w:val="000000"/>
                <w:sz w:val="16"/>
              </w:rPr>
              <w:t xml:space="preserve">    NoiDung nvarchar(1000) NOT NULL,</w:t>
            </w:r>
          </w:p>
          <w:p>
            <w:pPr>
              <w:spacing w:before="0" w:after="0" w:line="240" w:lineRule="auto"/>
            </w:pPr>
            <w:r>
              <w:rPr>
                <w:rFonts w:ascii="Consolas" w:hAnsi="Consolas"/>
                <w:color w:val="000000"/>
                <w:sz w:val="16"/>
              </w:rPr>
              <w:t xml:space="preserve">    UNIQUE(NhanVienId,NgayHieuLuc)</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OBJECT_ID('dbo.BaoHiem') IS NULL CREATE TABLE BaoHiem</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NhanVienId int NOT NULL REFERENCES NhanVien(Id),</w:t>
            </w:r>
          </w:p>
          <w:p>
            <w:pPr>
              <w:spacing w:before="0" w:after="0" w:line="240" w:lineRule="auto"/>
            </w:pPr>
            <w:r>
              <w:rPr>
                <w:rFonts w:ascii="Consolas" w:hAnsi="Consolas"/>
                <w:color w:val="000000"/>
                <w:sz w:val="16"/>
              </w:rPr>
              <w:t xml:space="preserve">    Loai nvarchar(10) NOT NULL CHECK(Loai IN(N'BHYT',N'BHXH')),</w:t>
            </w:r>
          </w:p>
          <w:p>
            <w:pPr>
              <w:spacing w:before="0" w:after="0" w:line="240" w:lineRule="auto"/>
            </w:pPr>
            <w:r>
              <w:rPr>
                <w:rFonts w:ascii="Consolas" w:hAnsi="Consolas"/>
                <w:color w:val="000000"/>
                <w:sz w:val="16"/>
              </w:rPr>
              <w:t xml:space="preserve">    SoBH nvarchar(50) NOT NULL UNIQUE,</w:t>
            </w:r>
          </w:p>
          <w:p>
            <w:pPr>
              <w:spacing w:before="0" w:after="0" w:line="240" w:lineRule="auto"/>
            </w:pPr>
            <w:r>
              <w:rPr>
                <w:rFonts w:ascii="Consolas" w:hAnsi="Consolas"/>
                <w:color w:val="000000"/>
                <w:sz w:val="16"/>
              </w:rPr>
              <w:t xml:space="preserve">    TuNgay date NOT NULL,</w:t>
            </w:r>
          </w:p>
          <w:p>
            <w:pPr>
              <w:spacing w:before="0" w:after="0" w:line="240" w:lineRule="auto"/>
            </w:pPr>
            <w:r>
              <w:rPr>
                <w:rFonts w:ascii="Consolas" w:hAnsi="Consolas"/>
                <w:color w:val="000000"/>
                <w:sz w:val="16"/>
              </w:rPr>
              <w:t xml:space="preserve">    DenNgay date NULL,</w:t>
            </w:r>
          </w:p>
          <w:p>
            <w:pPr>
              <w:spacing w:before="0" w:after="0" w:line="240" w:lineRule="auto"/>
            </w:pPr>
            <w:r>
              <w:rPr>
                <w:rFonts w:ascii="Consolas" w:hAnsi="Consolas"/>
                <w:color w:val="000000"/>
                <w:sz w:val="16"/>
              </w:rPr>
              <w:t xml:space="preserve">    TyLe decimal(9,4) NOT NULL CHECK(TyLe&gt;=0 AND TyLe&lt;=100),</w:t>
            </w:r>
          </w:p>
          <w:p>
            <w:pPr>
              <w:spacing w:before="0" w:after="0" w:line="240" w:lineRule="auto"/>
            </w:pPr>
            <w:r>
              <w:rPr>
                <w:rFonts w:ascii="Consolas" w:hAnsi="Consolas"/>
                <w:color w:val="000000"/>
                <w:sz w:val="16"/>
              </w:rPr>
              <w:t xml:space="preserve">    CHECK(DenNgay IS NULL OR DenNgay&gt;=TuNgay)</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OBJECT_ID('dbo.PhanCong') IS NULL CREATE TABLE PhanCong</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NhanVienId int NOT NULL REFERENCES NhanVien(Id),</w:t>
            </w:r>
          </w:p>
          <w:p>
            <w:pPr>
              <w:spacing w:before="0" w:after="0" w:line="240" w:lineRule="auto"/>
            </w:pPr>
            <w:r>
              <w:rPr>
                <w:rFonts w:ascii="Consolas" w:hAnsi="Consolas"/>
                <w:color w:val="000000"/>
                <w:sz w:val="16"/>
              </w:rPr>
              <w:t xml:space="preserve">    CaLamId int NOT NULL REFERENCES CaLam(Id),</w:t>
            </w:r>
          </w:p>
          <w:p>
            <w:pPr>
              <w:spacing w:before="0" w:after="0" w:line="240" w:lineRule="auto"/>
            </w:pPr>
            <w:r>
              <w:rPr>
                <w:rFonts w:ascii="Consolas" w:hAnsi="Consolas"/>
                <w:color w:val="000000"/>
                <w:sz w:val="16"/>
              </w:rPr>
              <w:t xml:space="preserve">    NgayLam date NOT NULL,</w:t>
            </w:r>
          </w:p>
          <w:p>
            <w:pPr>
              <w:spacing w:before="0" w:after="0" w:line="240" w:lineRule="auto"/>
            </w:pPr>
            <w:r>
              <w:rPr>
                <w:rFonts w:ascii="Consolas" w:hAnsi="Consolas"/>
                <w:color w:val="000000"/>
                <w:sz w:val="16"/>
              </w:rPr>
              <w:t xml:space="preserve">    GioPhuTroiDuKien decimal(5,2) NOT NULL CHECK(GioPhuTroiDuKien&gt;=0 AND GioPhuTroiDuKien&lt;=16),</w:t>
            </w:r>
          </w:p>
          <w:p>
            <w:pPr>
              <w:spacing w:before="0" w:after="0" w:line="240" w:lineRule="auto"/>
            </w:pPr>
            <w:r>
              <w:rPr>
                <w:rFonts w:ascii="Consolas" w:hAnsi="Consolas"/>
                <w:color w:val="000000"/>
                <w:sz w:val="16"/>
              </w:rPr>
              <w:t xml:space="preserve">    UNIQUE(NhanVienId,NgayLam,CaLamId)</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OBJECT_ID('dbo.ChamCong') IS NULL CREATE TABLE ChamCong</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PhanCongId int NOT NULL UNIQUE REFERENCES PhanCong(Id),</w:t>
            </w:r>
          </w:p>
          <w:p>
            <w:pPr>
              <w:spacing w:before="0" w:after="0" w:line="240" w:lineRule="auto"/>
            </w:pPr>
            <w:r>
              <w:rPr>
                <w:rFonts w:ascii="Consolas" w:hAnsi="Consolas"/>
                <w:color w:val="000000"/>
                <w:sz w:val="16"/>
              </w:rPr>
              <w:t xml:space="preserve">    SoGio decimal(5,2) NOT NULL CHECK(SoGio&gt;=0 AND SoGio&lt;=24),</w:t>
            </w:r>
          </w:p>
          <w:p>
            <w:pPr>
              <w:spacing w:before="0" w:after="0" w:line="240" w:lineRule="auto"/>
            </w:pPr>
            <w:r>
              <w:rPr>
                <w:rFonts w:ascii="Consolas" w:hAnsi="Consolas"/>
                <w:color w:val="000000"/>
                <w:sz w:val="16"/>
              </w:rPr>
              <w:t xml:space="preserve">    GhiChu nvarchar(300) NOT NULL</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OBJECT_ID('dbo.PhieuPhuTroi') IS NULL CREATE TABLE PhieuPhuTroi</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SoPhieu nvarchar(40) NOT NULL UNIQUE,</w:t>
            </w:r>
          </w:p>
          <w:p>
            <w:pPr>
              <w:spacing w:before="0" w:after="0" w:line="240" w:lineRule="auto"/>
            </w:pPr>
            <w:r>
              <w:rPr>
                <w:rFonts w:ascii="Consolas" w:hAnsi="Consolas"/>
                <w:color w:val="000000"/>
                <w:sz w:val="16"/>
              </w:rPr>
              <w:t xml:space="preserve">    Ngay date NOT NULL,</w:t>
            </w:r>
          </w:p>
          <w:p>
            <w:pPr>
              <w:spacing w:before="0" w:after="0" w:line="240" w:lineRule="auto"/>
            </w:pPr>
            <w:r>
              <w:rPr>
                <w:rFonts w:ascii="Consolas" w:hAnsi="Consolas"/>
                <w:color w:val="000000"/>
                <w:sz w:val="16"/>
              </w:rPr>
              <w:t xml:space="preserve">    HinhThuc nvarchar(30) NOT NULL CHECK(HinhThuc IN(N'Tăng ca',N'Ngày lễ',N'Ngày nghỉ')),</w:t>
            </w:r>
          </w:p>
          <w:p>
            <w:pPr>
              <w:spacing w:before="0" w:after="0" w:line="240" w:lineRule="auto"/>
            </w:pPr>
            <w:r>
              <w:rPr>
                <w:rFonts w:ascii="Consolas" w:hAnsi="Consolas"/>
                <w:color w:val="000000"/>
                <w:sz w:val="16"/>
              </w:rPr>
              <w:t xml:space="preserve">    SoGio decimal(5,2) NOT NULL CHECK(SoGio&gt;0 AND SoGio&lt;=24)</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OBJECT_ID('dbo.ChiTietPhuTroi') IS NULL CREATE TABLE ChiTietPhuTroi</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PhieuId int NOT NULL REFERENCES PhieuPhuTroi(Id),</w:t>
            </w:r>
          </w:p>
          <w:p>
            <w:pPr>
              <w:spacing w:before="0" w:after="0" w:line="240" w:lineRule="auto"/>
            </w:pPr>
            <w:r>
              <w:rPr>
                <w:rFonts w:ascii="Consolas" w:hAnsi="Consolas"/>
                <w:color w:val="000000"/>
                <w:sz w:val="16"/>
              </w:rPr>
              <w:t xml:space="preserve">    NhanVienId int NOT NULL REFERENCES NhanVien(Id),</w:t>
            </w:r>
          </w:p>
          <w:p>
            <w:pPr>
              <w:spacing w:before="0" w:after="0" w:line="240" w:lineRule="auto"/>
            </w:pPr>
            <w:r>
              <w:rPr>
                <w:rFonts w:ascii="Consolas" w:hAnsi="Consolas"/>
                <w:color w:val="000000"/>
                <w:sz w:val="16"/>
              </w:rPr>
              <w:t xml:space="preserve">    SoGio decimal(5,2) NOT NULL CHECK(SoGio&gt;0 AND SoGio&lt;=24),</w:t>
            </w:r>
          </w:p>
          <w:p>
            <w:pPr>
              <w:spacing w:before="0" w:after="0" w:line="240" w:lineRule="auto"/>
            </w:pPr>
            <w:r>
              <w:rPr>
                <w:rFonts w:ascii="Consolas" w:hAnsi="Consolas"/>
                <w:color w:val="000000"/>
                <w:sz w:val="16"/>
              </w:rPr>
              <w:t xml:space="preserve">    UNIQUE(PhieuId,NhanVienId)</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OBJECT_ID('dbo.BangLuong') IS NULL CREATE TABLE BangLuong</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Thang int NOT NULL CHECK(Thang BETWEEN 1 AND 12),</w:t>
            </w:r>
          </w:p>
          <w:p>
            <w:pPr>
              <w:spacing w:before="0" w:after="0" w:line="240" w:lineRule="auto"/>
            </w:pPr>
            <w:r>
              <w:rPr>
                <w:rFonts w:ascii="Consolas" w:hAnsi="Consolas"/>
                <w:color w:val="000000"/>
                <w:sz w:val="16"/>
              </w:rPr>
              <w:t xml:space="preserve">    Nam int NOT NULL CHECK(Nam BETWEEN 2000 AND 2100),</w:t>
            </w:r>
          </w:p>
          <w:p>
            <w:pPr>
              <w:spacing w:before="0" w:after="0" w:line="240" w:lineRule="auto"/>
            </w:pPr>
            <w:r>
              <w:rPr>
                <w:rFonts w:ascii="Consolas" w:hAnsi="Consolas"/>
                <w:color w:val="000000"/>
                <w:sz w:val="16"/>
              </w:rPr>
              <w:t xml:space="preserve">    GioChuan decimal(8,2) NOT NULL CHECK(GioChuan&gt;0),</w:t>
            </w:r>
          </w:p>
          <w:p>
            <w:pPr>
              <w:spacing w:before="0" w:after="0" w:line="240" w:lineRule="auto"/>
            </w:pPr>
            <w:r>
              <w:rPr>
                <w:rFonts w:ascii="Consolas" w:hAnsi="Consolas"/>
                <w:color w:val="000000"/>
                <w:sz w:val="16"/>
              </w:rPr>
              <w:t xml:space="preserve">    TrangThai nvarchar(20) NOT NULL DEFAULT N'Nháp' CHECK(TrangThai IN(N'Nháp',N'Đã chốt')),</w:t>
            </w:r>
          </w:p>
          <w:p>
            <w:pPr>
              <w:spacing w:before="0" w:after="0" w:line="240" w:lineRule="auto"/>
            </w:pPr>
            <w:r>
              <w:rPr>
                <w:rFonts w:ascii="Consolas" w:hAnsi="Consolas"/>
                <w:color w:val="000000"/>
                <w:sz w:val="16"/>
              </w:rPr>
              <w:t xml:space="preserve">    NgayLap datetime2 NOT NULL DEFAULT SYSDATETIME(),</w:t>
            </w:r>
          </w:p>
          <w:p>
            <w:pPr>
              <w:spacing w:before="0" w:after="0" w:line="240" w:lineRule="auto"/>
            </w:pPr>
            <w:r>
              <w:rPr>
                <w:rFonts w:ascii="Consolas" w:hAnsi="Consolas"/>
                <w:color w:val="000000"/>
                <w:sz w:val="16"/>
              </w:rPr>
              <w:t xml:space="preserve">    UNIQUE(Thang,Nam)</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OBJECT_ID('dbo.ThuongPhat') IS NULL CREATE TABLE ThuongPhat</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SoQD nvarchar(40) NOT NULL UNIQUE,</w:t>
            </w:r>
          </w:p>
          <w:p>
            <w:pPr>
              <w:spacing w:before="0" w:after="0" w:line="240" w:lineRule="auto"/>
            </w:pPr>
            <w:r>
              <w:rPr>
                <w:rFonts w:ascii="Consolas" w:hAnsi="Consolas"/>
                <w:color w:val="000000"/>
                <w:sz w:val="16"/>
              </w:rPr>
              <w:t xml:space="preserve">    Loai nvarchar(20) NOT NULL CHECK(Loai IN(N'Khen thưởng',N'Kỷ luật')),</w:t>
            </w:r>
          </w:p>
          <w:p>
            <w:pPr>
              <w:spacing w:before="0" w:after="0" w:line="240" w:lineRule="auto"/>
            </w:pPr>
            <w:r>
              <w:rPr>
                <w:rFonts w:ascii="Consolas" w:hAnsi="Consolas"/>
                <w:color w:val="000000"/>
                <w:sz w:val="16"/>
              </w:rPr>
              <w:t xml:space="preserve">    NhanVienId int NULL REFERENCES NhanVien(Id),</w:t>
            </w:r>
          </w:p>
          <w:p>
            <w:pPr>
              <w:spacing w:before="0" w:after="0" w:line="240" w:lineRule="auto"/>
            </w:pPr>
            <w:r>
              <w:rPr>
                <w:rFonts w:ascii="Consolas" w:hAnsi="Consolas"/>
                <w:color w:val="000000"/>
                <w:sz w:val="16"/>
              </w:rPr>
              <w:t xml:space="preserve">    PhongBanId int NULL REFERENCES PhongBan(Id),</w:t>
            </w:r>
          </w:p>
          <w:p>
            <w:pPr>
              <w:spacing w:before="0" w:after="0" w:line="240" w:lineRule="auto"/>
            </w:pPr>
            <w:r>
              <w:rPr>
                <w:rFonts w:ascii="Consolas" w:hAnsi="Consolas"/>
                <w:color w:val="000000"/>
                <w:sz w:val="16"/>
              </w:rPr>
              <w:t xml:space="preserve">    Ngay date NOT NULL,</w:t>
            </w:r>
          </w:p>
          <w:p>
            <w:pPr>
              <w:spacing w:before="0" w:after="0" w:line="240" w:lineRule="auto"/>
            </w:pPr>
            <w:r>
              <w:rPr>
                <w:rFonts w:ascii="Consolas" w:hAnsi="Consolas"/>
                <w:color w:val="000000"/>
                <w:sz w:val="16"/>
              </w:rPr>
              <w:t xml:space="preserve">    LyDo nvarchar(1000) NOT NULL,</w:t>
            </w:r>
          </w:p>
          <w:p>
            <w:pPr>
              <w:spacing w:before="0" w:after="0" w:line="240" w:lineRule="auto"/>
            </w:pPr>
            <w:r>
              <w:rPr>
                <w:rFonts w:ascii="Consolas" w:hAnsi="Consolas"/>
                <w:color w:val="000000"/>
                <w:sz w:val="16"/>
              </w:rPr>
              <w:t xml:space="preserve">    SoTien decimal(18,2) NOT NULL CHECK(SoTien&gt;=0),</w:t>
            </w:r>
          </w:p>
          <w:p>
            <w:pPr>
              <w:spacing w:before="0" w:after="0" w:line="240" w:lineRule="auto"/>
            </w:pPr>
            <w:r>
              <w:rPr>
                <w:rFonts w:ascii="Consolas" w:hAnsi="Consolas"/>
                <w:color w:val="000000"/>
                <w:sz w:val="16"/>
              </w:rPr>
              <w:t xml:space="preserve">    PhuongThuc nvarchar(20) NOT NULL CHECK(PhuongThuc IN(N'Trực tiếp',N'Qua lương')),</w:t>
            </w:r>
          </w:p>
          <w:p>
            <w:pPr>
              <w:spacing w:before="0" w:after="0" w:line="240" w:lineRule="auto"/>
            </w:pPr>
            <w:r>
              <w:rPr>
                <w:rFonts w:ascii="Consolas" w:hAnsi="Consolas"/>
                <w:color w:val="000000"/>
                <w:sz w:val="16"/>
              </w:rPr>
              <w:t xml:space="preserve">    TrangThai nvarchar(20) NOT NULL DEFAULT N'Chờ ký' CHECK(TrangThai IN(N'Chờ ký',N'Đã ký')),</w:t>
            </w:r>
          </w:p>
          <w:p>
            <w:pPr>
              <w:spacing w:before="0" w:after="0" w:line="240" w:lineRule="auto"/>
            </w:pPr>
            <w:r>
              <w:rPr>
                <w:rFonts w:ascii="Consolas" w:hAnsi="Consolas"/>
                <w:color w:val="000000"/>
                <w:sz w:val="16"/>
              </w:rPr>
              <w:t xml:space="preserve">    BangLuongId int NULL REFERENCES BangLuong(Id),</w:t>
            </w:r>
          </w:p>
          <w:p>
            <w:pPr>
              <w:spacing w:before="0" w:after="0" w:line="240" w:lineRule="auto"/>
            </w:pPr>
            <w:r>
              <w:rPr>
                <w:rFonts w:ascii="Consolas" w:hAnsi="Consolas"/>
                <w:color w:val="000000"/>
                <w:sz w:val="16"/>
              </w:rPr>
              <w:t xml:space="preserve">    CHECK((NhanVienId IS NOT NULL AND PhongBanId IS NULL) OR (NhanVienId IS NULL AND PhongBanId IS NOT NULL)),</w:t>
            </w:r>
          </w:p>
          <w:p>
            <w:pPr>
              <w:spacing w:before="0" w:after="0" w:line="240" w:lineRule="auto"/>
            </w:pPr>
            <w:r>
              <w:rPr>
                <w:rFonts w:ascii="Consolas" w:hAnsi="Consolas"/>
                <w:color w:val="000000"/>
                <w:sz w:val="16"/>
              </w:rPr>
              <w:t xml:space="preserve">    CHECK(PhongBanId IS NULL OR PhuongThuc=N'Trực tiếp')</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OBJECT_ID('dbo.ThuChi') IS NULL CREATE TABLE ThuChi</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QuyetDinhId int NOT NULL UNIQUE REFERENCES ThuongPhat(Id),</w:t>
            </w:r>
          </w:p>
          <w:p>
            <w:pPr>
              <w:spacing w:before="0" w:after="0" w:line="240" w:lineRule="auto"/>
            </w:pPr>
            <w:r>
              <w:rPr>
                <w:rFonts w:ascii="Consolas" w:hAnsi="Consolas"/>
                <w:color w:val="000000"/>
                <w:sz w:val="16"/>
              </w:rPr>
              <w:t xml:space="preserve">    Ngay date NOT NULL,</w:t>
            </w:r>
          </w:p>
          <w:p>
            <w:pPr>
              <w:spacing w:before="0" w:after="0" w:line="240" w:lineRule="auto"/>
            </w:pPr>
            <w:r>
              <w:rPr>
                <w:rFonts w:ascii="Consolas" w:hAnsi="Consolas"/>
                <w:color w:val="000000"/>
                <w:sz w:val="16"/>
              </w:rPr>
              <w:t xml:space="preserve">    SoTien decimal(18,2) NOT NULL CHECK(SoTien&gt;0),</w:t>
            </w:r>
          </w:p>
          <w:p>
            <w:pPr>
              <w:spacing w:before="0" w:after="0" w:line="240" w:lineRule="auto"/>
            </w:pPr>
            <w:r>
              <w:rPr>
                <w:rFonts w:ascii="Consolas" w:hAnsi="Consolas"/>
                <w:color w:val="000000"/>
                <w:sz w:val="16"/>
              </w:rPr>
              <w:t xml:space="preserve">    Loai nvarchar(10) NOT NULL CHECK(Loai IN(N'Thu',N'Chi')),</w:t>
            </w:r>
          </w:p>
          <w:p>
            <w:pPr>
              <w:spacing w:before="0" w:after="0" w:line="240" w:lineRule="auto"/>
            </w:pPr>
            <w:r>
              <w:rPr>
                <w:rFonts w:ascii="Consolas" w:hAnsi="Consolas"/>
                <w:color w:val="000000"/>
                <w:sz w:val="16"/>
              </w:rPr>
              <w:t xml:space="preserve">    BangLuongId int NULL REFERENCES BangLuong(Id)</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IF OBJECT_ID('dbo.ChiTietLuong') IS NULL CREATE TABLE ChiTietLuong</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Id int IDENTITY PRIMARY KEY,</w:t>
            </w:r>
          </w:p>
          <w:p>
            <w:pPr>
              <w:spacing w:before="0" w:after="0" w:line="240" w:lineRule="auto"/>
            </w:pPr>
            <w:r>
              <w:rPr>
                <w:rFonts w:ascii="Consolas" w:hAnsi="Consolas"/>
                <w:color w:val="000000"/>
                <w:sz w:val="16"/>
              </w:rPr>
              <w:t xml:space="preserve">    BangLuongId int NOT NULL REFERENCES BangLuong(Id),</w:t>
            </w:r>
          </w:p>
          <w:p>
            <w:pPr>
              <w:spacing w:before="0" w:after="0" w:line="240" w:lineRule="auto"/>
            </w:pPr>
            <w:r>
              <w:rPr>
                <w:rFonts w:ascii="Consolas" w:hAnsi="Consolas"/>
                <w:color w:val="000000"/>
                <w:sz w:val="16"/>
              </w:rPr>
              <w:t xml:space="preserve">    NhanVienId int NOT NULL REFERENCES NhanVien(Id),</w:t>
            </w:r>
          </w:p>
          <w:p>
            <w:pPr>
              <w:spacing w:before="0" w:after="0" w:line="240" w:lineRule="auto"/>
            </w:pPr>
            <w:r>
              <w:rPr>
                <w:rFonts w:ascii="Consolas" w:hAnsi="Consolas"/>
                <w:color w:val="000000"/>
                <w:sz w:val="16"/>
              </w:rPr>
              <w:t xml:space="preserve">    GioCong decimal(10,2) NOT NULL,</w:t>
            </w:r>
          </w:p>
          <w:p>
            <w:pPr>
              <w:spacing w:before="0" w:after="0" w:line="240" w:lineRule="auto"/>
            </w:pPr>
            <w:r>
              <w:rPr>
                <w:rFonts w:ascii="Consolas" w:hAnsi="Consolas"/>
                <w:color w:val="000000"/>
                <w:sz w:val="16"/>
              </w:rPr>
              <w:t xml:space="preserve">    GioPhuTroi decimal(10,2) NOT NULL,</w:t>
            </w:r>
          </w:p>
          <w:p>
            <w:pPr>
              <w:spacing w:before="0" w:after="0" w:line="240" w:lineRule="auto"/>
            </w:pPr>
            <w:r>
              <w:rPr>
                <w:rFonts w:ascii="Consolas" w:hAnsi="Consolas"/>
                <w:color w:val="000000"/>
                <w:sz w:val="16"/>
              </w:rPr>
              <w:t xml:space="preserve">    LuongTheoCong decimal(18,2) NOT NULL,</w:t>
            </w:r>
          </w:p>
          <w:p>
            <w:pPr>
              <w:spacing w:before="0" w:after="0" w:line="240" w:lineRule="auto"/>
            </w:pPr>
            <w:r>
              <w:rPr>
                <w:rFonts w:ascii="Consolas" w:hAnsi="Consolas"/>
                <w:color w:val="000000"/>
                <w:sz w:val="16"/>
              </w:rPr>
              <w:t xml:space="preserve">    PhuCap decimal(18,2) NOT NULL,</w:t>
            </w:r>
          </w:p>
          <w:p>
            <w:pPr>
              <w:spacing w:before="0" w:after="0" w:line="240" w:lineRule="auto"/>
            </w:pPr>
            <w:r>
              <w:rPr>
                <w:rFonts w:ascii="Consolas" w:hAnsi="Consolas"/>
                <w:color w:val="000000"/>
                <w:sz w:val="16"/>
              </w:rPr>
              <w:t xml:space="preserve">    TienPhuTroi decimal(18,2) NOT NULL,</w:t>
            </w:r>
          </w:p>
          <w:p>
            <w:pPr>
              <w:spacing w:before="0" w:after="0" w:line="240" w:lineRule="auto"/>
            </w:pPr>
            <w:r>
              <w:rPr>
                <w:rFonts w:ascii="Consolas" w:hAnsi="Consolas"/>
                <w:color w:val="000000"/>
                <w:sz w:val="16"/>
              </w:rPr>
              <w:t xml:space="preserve">    BaoHiem decimal(18,2) NOT NULL,</w:t>
            </w:r>
          </w:p>
          <w:p>
            <w:pPr>
              <w:spacing w:before="0" w:after="0" w:line="240" w:lineRule="auto"/>
            </w:pPr>
            <w:r>
              <w:rPr>
                <w:rFonts w:ascii="Consolas" w:hAnsi="Consolas"/>
                <w:color w:val="000000"/>
                <w:sz w:val="16"/>
              </w:rPr>
              <w:t xml:space="preserve">    Thuong decimal(18,2) NOT NULL,</w:t>
            </w:r>
          </w:p>
          <w:p>
            <w:pPr>
              <w:spacing w:before="0" w:after="0" w:line="240" w:lineRule="auto"/>
            </w:pPr>
            <w:r>
              <w:rPr>
                <w:rFonts w:ascii="Consolas" w:hAnsi="Consolas"/>
                <w:color w:val="000000"/>
                <w:sz w:val="16"/>
              </w:rPr>
              <w:t xml:space="preserve">    Phat decimal(18,2) NOT NULL,</w:t>
            </w:r>
          </w:p>
          <w:p>
            <w:pPr>
              <w:spacing w:before="0" w:after="0" w:line="240" w:lineRule="auto"/>
            </w:pPr>
            <w:r>
              <w:rPr>
                <w:rFonts w:ascii="Consolas" w:hAnsi="Consolas"/>
                <w:color w:val="000000"/>
                <w:sz w:val="16"/>
              </w:rPr>
              <w:t xml:space="preserve">    ThucLinh AS (LuongTheoCong+PhuCap+TienPhuTroi-BaoHiem+Thuong-Phat) PERSISTED,</w:t>
            </w:r>
          </w:p>
          <w:p>
            <w:pPr>
              <w:spacing w:before="0" w:after="0" w:line="240" w:lineRule="auto"/>
            </w:pPr>
            <w:r>
              <w:rPr>
                <w:rFonts w:ascii="Consolas" w:hAnsi="Consolas"/>
                <w:color w:val="000000"/>
                <w:sz w:val="16"/>
              </w:rPr>
              <w:t xml:space="preserve">    UNIQUE(BangLuongId,NhanVienId)</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GO</w:t>
            </w:r>
          </w:p>
        </w:tc>
      </w:tr>
    </w:tbl>
    <w:p>
      <w:pPr>
        <w:keepNext/>
        <w:pageBreakBefore/>
        <w:spacing w:line="269" w:lineRule="auto"/>
      </w:pPr>
      <w:r>
        <w:rPr>
          <w:rFonts w:ascii="Times New Roman" w:hAnsi="Times New Roman"/>
          <w:b/>
          <w:color w:val="000000"/>
          <w:sz w:val="26"/>
        </w:rPr>
        <w:t>5.5 Mã nguồn nạp dữ liệu mẫu</w:t>
      </w:r>
    </w:p>
    <w:p>
      <w:pPr>
        <w:keepNext w:val="0"/>
        <w:pageBreakBefore w:val="0"/>
        <w:spacing w:line="269" w:lineRule="auto"/>
      </w:pPr>
      <w:r>
        <w:rPr>
          <w:rFonts w:ascii="Times New Roman" w:hAnsi="Times New Roman"/>
          <w:b w:val="0"/>
          <w:color w:val="000000"/>
          <w:sz w:val="22"/>
        </w:rPr>
        <w:t>Đây là phần còn lại của cùng tệp Data/QuanLyNhanSu.sql. Chạy sau phần tạo bảng hoặc chạy cả tệp một lần. Các điều kiện NOT EXISTS theo khóa chứng từ và cặp nhân viên–ngày–ca giúp tránh thêm trùng. Bảng lương mẫu chỉ được tạo khi tháng chưa có; script không ghi đè hoặc xóa dữ liệu đã có.</w:t>
      </w:r>
    </w:p>
    <w:tbl>
      <w:tblPr>
        <w:tblW w:w="9638" w:type="dxa"/>
        <w:jc w:val="center"/>
        <w:tblBorders>
          <w:top w:val="single" w:sz="6" w:color="000000"/>
          <w:left w:val="single" w:sz="6" w:color="000000"/>
          <w:bottom w:val="single" w:sz="6" w:color="000000"/>
          <w:right w:val="single" w:sz="6" w:color="000000"/>
        </w:tblBorders>
        <w:tblLayout w:type="fixed"/>
        <w:tblCellMar>
          <w:top w:w="100" w:type="dxa"/>
          <w:left w:w="100" w:type="dxa"/>
          <w:bottom w:w="100" w:type="dxa"/>
          <w:right w:w="100" w:type="dxa"/>
        </w:tblCellMar>
      </w:tblPr>
      <w:tblGrid>
        <w:gridCol w:w="9638"/>
      </w:tblGrid>
      <w:tr>
        <w:tc>
          <w:tcPr>
            <w:tcW w:w="9638" w:type="dxa"/>
          </w:tcPr>
          <w:p>
            <w:pPr>
              <w:spacing w:before="0" w:after="0" w:line="240" w:lineRule="auto"/>
            </w:pPr>
            <w:r>
              <w:rPr>
                <w:rFonts w:ascii="Consolas" w:hAnsi="Consolas"/>
                <w:color w:val="000000"/>
                <w:sz w:val="16"/>
              </w:rPr>
              <w:t>IF NOT EXISTS(SELECT 1 FROM PhongBan)</w:t>
            </w:r>
          </w:p>
          <w:p>
            <w:pPr>
              <w:spacing w:before="0" w:after="0" w:line="240" w:lineRule="auto"/>
            </w:pPr>
            <w:r>
              <w:rPr>
                <w:rFonts w:ascii="Consolas" w:hAnsi="Consolas"/>
                <w:color w:val="000000"/>
                <w:sz w:val="16"/>
              </w:rPr>
              <w:t>BEGIN</w:t>
            </w:r>
          </w:p>
          <w:p>
            <w:pPr>
              <w:spacing w:before="0" w:after="0" w:line="240" w:lineRule="auto"/>
            </w:pPr>
            <w:r>
              <w:rPr>
                <w:rFonts w:ascii="Consolas" w:hAnsi="Consolas"/>
                <w:color w:val="000000"/>
                <w:sz w:val="16"/>
              </w:rPr>
              <w:t>INSERT PhongBan(Ten) VALUES(N'Tài chính kế toán'),(N'Kỹ thuật'),(N'Sản xuất');</w:t>
            </w:r>
          </w:p>
          <w:p>
            <w:pPr>
              <w:spacing w:before="0" w:after="0" w:line="240" w:lineRule="auto"/>
            </w:pPr>
            <w:r>
              <w:rPr>
                <w:rFonts w:ascii="Consolas" w:hAnsi="Consolas"/>
                <w:color w:val="000000"/>
                <w:sz w:val="16"/>
              </w:rPr>
              <w:t>INSERT ChucVu(Ten) VALUES(N'Nhân viên'),(N'Trưởng phòng'),(N'Tổ trưởng');</w:t>
            </w:r>
          </w:p>
          <w:p>
            <w:pPr>
              <w:spacing w:before="0" w:after="0" w:line="240" w:lineRule="auto"/>
            </w:pPr>
            <w:r>
              <w:rPr>
                <w:rFonts w:ascii="Consolas" w:hAnsi="Consolas"/>
                <w:color w:val="000000"/>
                <w:sz w:val="16"/>
              </w:rPr>
              <w:t>INSERT CaLam(Ten,GioBatDau,GioKetThuc) VALUES(N'Ca sáng','08:00','12:00'),(N'Ca chiều','13:00','17:00');</w:t>
            </w:r>
          </w:p>
          <w:p>
            <w:pPr>
              <w:spacing w:before="0" w:after="0" w:line="240" w:lineRule="auto"/>
            </w:pPr>
            <w:r>
              <w:rPr>
                <w:rFonts w:ascii="Consolas" w:hAnsi="Consolas"/>
                <w:color w:val="000000"/>
                <w:sz w:val="16"/>
              </w:rPr>
              <w:t>END;</w:t>
            </w:r>
          </w:p>
          <w:p>
            <w:pPr>
              <w:spacing w:before="0" w:after="0" w:line="240" w:lineRule="auto"/>
            </w:pPr>
            <w:r>
              <w:rPr>
                <w:rFonts w:ascii="Consolas" w:hAnsi="Consolas"/>
                <w:color w:val="000000"/>
                <w:sz w:val="16"/>
              </w:rPr>
              <w:t>GO</w:t>
            </w:r>
          </w:p>
          <w:p>
            <w:pPr>
              <w:spacing w:before="0" w:after="0" w:line="240" w:lineRule="auto"/>
            </w:pPr>
            <w:r>
              <w:rPr>
                <w:rFonts w:ascii="Consolas" w:hAnsi="Consolas"/>
                <w:color w:val="000000"/>
                <w:sz w:val="16"/>
              </w:rPr>
              <w:t>-- Dữ liệu trình diễn tháng 09/2026. Không thêm trùng khi chạy lại.</w:t>
            </w:r>
          </w:p>
          <w:p>
            <w:pPr>
              <w:spacing w:before="0" w:after="0" w:line="240" w:lineRule="auto"/>
            </w:pPr>
            <w:r>
              <w:rPr>
                <w:rFonts w:ascii="Consolas" w:hAnsi="Consolas"/>
                <w:color w:val="000000"/>
                <w:sz w:val="16"/>
              </w:rPr>
              <w:t>IF NOT EXISTS(SELECT 1 FROM TuyenDung WHERE SoQD=N'TD-2026-001')</w:t>
            </w:r>
          </w:p>
          <w:p>
            <w:pPr>
              <w:spacing w:before="0" w:after="0" w:line="240" w:lineRule="auto"/>
            </w:pPr>
            <w:r>
              <w:rPr>
                <w:rFonts w:ascii="Consolas" w:hAnsi="Consolas"/>
                <w:color w:val="000000"/>
                <w:sz w:val="16"/>
              </w:rPr>
              <w:t>BEGIN</w:t>
            </w:r>
          </w:p>
          <w:p>
            <w:pPr>
              <w:spacing w:before="0" w:after="0" w:line="240" w:lineRule="auto"/>
            </w:pPr>
            <w:r>
              <w:rPr>
                <w:rFonts w:ascii="Consolas" w:hAnsi="Consolas"/>
                <w:color w:val="000000"/>
                <w:sz w:val="16"/>
              </w:rPr>
              <w:t>BEGIN TRANSACTION;</w:t>
            </w:r>
          </w:p>
          <w:p>
            <w:pPr>
              <w:spacing w:before="0" w:after="0" w:line="240" w:lineRule="auto"/>
            </w:pPr>
            <w:r>
              <w:rPr>
                <w:rFonts w:ascii="Consolas" w:hAnsi="Consolas"/>
                <w:color w:val="000000"/>
                <w:sz w:val="16"/>
              </w:rPr>
              <w:t>DECLARE @pb int=(SELECT MIN(Id) FROM PhongBan),@cv int=(SELECT MIN(Id) FROM ChucVu),@ca1 int=(SELECT MIN(Id) FROM CaLam),@ca2 int=(SELECT MAX(Id) FROM CaLam);</w:t>
            </w:r>
          </w:p>
          <w:p>
            <w:pPr>
              <w:spacing w:before="0" w:after="0" w:line="240" w:lineRule="auto"/>
            </w:pPr>
            <w:r>
              <w:rPr>
                <w:rFonts w:ascii="Consolas" w:hAnsi="Consolas"/>
                <w:color w:val="000000"/>
                <w:sz w:val="16"/>
              </w:rPr>
              <w:t>INSERT NhanVien(HoTen,NgaySinh,DienThoai,DiaChi,PhongBanId,TrangThai) VALUES(N'Nguyễn Minh Anh','19980512',N'0901234567',N'TP.HCM',@pb,N'Chính thức');</w:t>
            </w:r>
          </w:p>
          <w:p>
            <w:pPr>
              <w:spacing w:before="0" w:after="0" w:line="240" w:lineRule="auto"/>
            </w:pPr>
            <w:r>
              <w:rPr>
                <w:rFonts w:ascii="Consolas" w:hAnsi="Consolas"/>
                <w:color w:val="000000"/>
                <w:sz w:val="16"/>
              </w:rPr>
              <w:t>DECLARE @nv1 int=SCOPE_IDENTITY();</w:t>
            </w:r>
          </w:p>
          <w:p>
            <w:pPr>
              <w:spacing w:before="0" w:after="0" w:line="240" w:lineRule="auto"/>
            </w:pPr>
            <w:r>
              <w:rPr>
                <w:rFonts w:ascii="Consolas" w:hAnsi="Consolas"/>
                <w:color w:val="000000"/>
                <w:sz w:val="16"/>
              </w:rPr>
              <w:t>INSERT NhanVien(HoTen,NgaySinh,DienThoai,DiaChi,PhongBanId,TrangThai) VALUES(N'Trần Quốc Bảo','19961020',N'0912345678',N'TP.HCM',@pb,N'Chính thức');</w:t>
            </w:r>
          </w:p>
          <w:p>
            <w:pPr>
              <w:spacing w:before="0" w:after="0" w:line="240" w:lineRule="auto"/>
            </w:pPr>
            <w:r>
              <w:rPr>
                <w:rFonts w:ascii="Consolas" w:hAnsi="Consolas"/>
                <w:color w:val="000000"/>
                <w:sz w:val="16"/>
              </w:rPr>
              <w:t>DECLARE @nv2 int=SCOPE_IDENTITY();</w:t>
            </w:r>
          </w:p>
          <w:p>
            <w:pPr>
              <w:spacing w:before="0" w:after="0" w:line="240" w:lineRule="auto"/>
            </w:pPr>
            <w:r>
              <w:rPr>
                <w:rFonts w:ascii="Consolas" w:hAnsi="Consolas"/>
                <w:color w:val="000000"/>
                <w:sz w:val="16"/>
              </w:rPr>
              <w:t>INSERT NhanVien(HoTen,NgaySinh,DienThoai,DiaChi,PhongBanId,TrangThai) VALUES(N'Lê Hoàng Hà','20010315',N'0923456789',N'Đồng Nai',@pb,N'Đang thử việc');</w:t>
            </w:r>
          </w:p>
          <w:p>
            <w:pPr>
              <w:spacing w:before="0" w:after="0" w:line="240" w:lineRule="auto"/>
            </w:pPr>
            <w:r>
              <w:rPr>
                <w:rFonts w:ascii="Consolas" w:hAnsi="Consolas"/>
                <w:color w:val="000000"/>
                <w:sz w:val="16"/>
              </w:rPr>
              <w:t>DECLARE @nv3 int=SCOPE_IDENTITY();</w:t>
            </w:r>
          </w:p>
          <w:p>
            <w:pPr>
              <w:spacing w:before="0" w:after="0" w:line="240" w:lineRule="auto"/>
            </w:pPr>
            <w:r>
              <w:rPr>
                <w:rFonts w:ascii="Consolas" w:hAnsi="Consolas"/>
                <w:color w:val="000000"/>
                <w:sz w:val="16"/>
              </w:rPr>
              <w:t>INSERT TuyenDung(NhanVienId,SoQD,TuNgay,DenNgay,LuongThuViec,DieuKhoan,KetQua) VALUES</w:t>
            </w:r>
          </w:p>
          <w:p>
            <w:pPr>
              <w:spacing w:before="0" w:after="0" w:line="240" w:lineRule="auto"/>
            </w:pPr>
            <w:r>
              <w:rPr>
                <w:rFonts w:ascii="Consolas" w:hAnsi="Consolas"/>
                <w:color w:val="000000"/>
                <w:sz w:val="16"/>
              </w:rPr>
              <w:t>(@nv1,N'TD-2026-001','20260701','20260731',7800000,N'Thử việc tại phòng ban tiếp nhận',N'Đạt'),</w:t>
            </w:r>
          </w:p>
          <w:p>
            <w:pPr>
              <w:spacing w:before="0" w:after="0" w:line="240" w:lineRule="auto"/>
            </w:pPr>
            <w:r>
              <w:rPr>
                <w:rFonts w:ascii="Consolas" w:hAnsi="Consolas"/>
                <w:color w:val="000000"/>
                <w:sz w:val="16"/>
              </w:rPr>
              <w:t>(@nv2,N'TD-2026-002','20260701','20260731',7500000,N'Thử việc tại phòng ban tiếp nhận',N'Đạt'),</w:t>
            </w:r>
          </w:p>
          <w:p>
            <w:pPr>
              <w:spacing w:before="0" w:after="0" w:line="240" w:lineRule="auto"/>
            </w:pPr>
            <w:r>
              <w:rPr>
                <w:rFonts w:ascii="Consolas" w:hAnsi="Consolas"/>
                <w:color w:val="000000"/>
                <w:sz w:val="16"/>
              </w:rPr>
              <w:t>(@nv3,N'TD-2026-003','20260901','20261031',7800000,N'Thử việc hai tháng, đánh giá sau khi hết hạn',N'Chưa đánh giá');</w:t>
            </w:r>
          </w:p>
          <w:p>
            <w:pPr>
              <w:spacing w:before="0" w:after="0" w:line="240" w:lineRule="auto"/>
            </w:pPr>
            <w:r>
              <w:rPr>
                <w:rFonts w:ascii="Consolas" w:hAnsi="Consolas"/>
                <w:color w:val="000000"/>
                <w:sz w:val="16"/>
              </w:rPr>
              <w:t>INSERT HopDong(NhanVienId,SoHD,Loai,NgayKy,TuNgay,DenNgay,DieuKhoan,TrangThai) VALUES</w:t>
            </w:r>
          </w:p>
          <w:p>
            <w:pPr>
              <w:spacing w:before="0" w:after="0" w:line="240" w:lineRule="auto"/>
            </w:pPr>
            <w:r>
              <w:rPr>
                <w:rFonts w:ascii="Consolas" w:hAnsi="Consolas"/>
                <w:color w:val="000000"/>
                <w:sz w:val="16"/>
              </w:rPr>
              <w:t>(@nv1,N'HD-2026-001',N'Dài hạn','20260801','20260801',NULL,N'Hợp đồng dài hạn, có BHYT và BHXH',N'Đã ký'),</w:t>
            </w:r>
          </w:p>
          <w:p>
            <w:pPr>
              <w:spacing w:before="0" w:after="0" w:line="240" w:lineRule="auto"/>
            </w:pPr>
            <w:r>
              <w:rPr>
                <w:rFonts w:ascii="Consolas" w:hAnsi="Consolas"/>
                <w:color w:val="000000"/>
                <w:sz w:val="16"/>
              </w:rPr>
              <w:t>(@nv2,N'HD-2026-002',N'Ngắn hạn','20260801','20260801','20261231',N'Hợp đồng ngắn hạn theo đề bài',N'Đã ký');</w:t>
            </w:r>
          </w:p>
          <w:p>
            <w:pPr>
              <w:spacing w:before="0" w:after="0" w:line="240" w:lineRule="auto"/>
            </w:pPr>
            <w:r>
              <w:rPr>
                <w:rFonts w:ascii="Consolas" w:hAnsi="Consolas"/>
                <w:color w:val="000000"/>
                <w:sz w:val="16"/>
              </w:rPr>
              <w:t>INSERT QDLuong(NhanVienId,SoQD,NgayHieuLuc,LuongCoBan,PhuCapLuong,PhuCapDocHai,NoiDung) VALUES</w:t>
            </w:r>
          </w:p>
          <w:p>
            <w:pPr>
              <w:spacing w:before="0" w:after="0" w:line="240" w:lineRule="auto"/>
            </w:pPr>
            <w:r>
              <w:rPr>
                <w:rFonts w:ascii="Consolas" w:hAnsi="Consolas"/>
                <w:color w:val="000000"/>
                <w:sz w:val="16"/>
              </w:rPr>
              <w:t>(@nv1,N'LG-2026-001','20260801',10400000,1040000,0,N'Lương chính thức'),</w:t>
            </w:r>
          </w:p>
          <w:p>
            <w:pPr>
              <w:spacing w:before="0" w:after="0" w:line="240" w:lineRule="auto"/>
            </w:pPr>
            <w:r>
              <w:rPr>
                <w:rFonts w:ascii="Consolas" w:hAnsi="Consolas"/>
                <w:color w:val="000000"/>
                <w:sz w:val="16"/>
              </w:rPr>
              <w:t>(@nv2,N'LG-2026-002','20260801',9360000,520000,0,N'Lương chính thức');</w:t>
            </w:r>
          </w:p>
          <w:p>
            <w:pPr>
              <w:spacing w:before="0" w:after="0" w:line="240" w:lineRule="auto"/>
            </w:pPr>
            <w:r>
              <w:rPr>
                <w:rFonts w:ascii="Consolas" w:hAnsi="Consolas"/>
                <w:color w:val="000000"/>
                <w:sz w:val="16"/>
              </w:rPr>
              <w:t>INSERT QDChucVu(NhanVienId,ChucVuId,SoQD,NgayHieuLuc,PhuCap,NoiDung) VALUES(@nv1,@cv,N'CV-2026-001','20260801',520000,N'Phụ cấp chức vụ');</w:t>
            </w:r>
          </w:p>
          <w:p>
            <w:pPr>
              <w:spacing w:before="0" w:after="0" w:line="240" w:lineRule="auto"/>
            </w:pPr>
            <w:r>
              <w:rPr>
                <w:rFonts w:ascii="Consolas" w:hAnsi="Consolas"/>
                <w:color w:val="000000"/>
                <w:sz w:val="16"/>
              </w:rPr>
              <w:t>INSERT BaoHiem(NhanVienId,Loai,SoBH,TuNgay,DenNgay,TyLe) VALUES(@nv1,N'BHYT',N'YT-2026-001','20260801',NULL,1.5),(@nv1,N'BHXH',N'XH-2026-001','20260801',NULL,8);</w:t>
            </w:r>
          </w:p>
          <w:p>
            <w:pPr>
              <w:spacing w:before="0" w:after="0" w:line="240" w:lineRule="auto"/>
            </w:pPr>
            <w:r>
              <w:rPr>
                <w:rFonts w:ascii="Consolas" w:hAnsi="Consolas"/>
                <w:color w:val="000000"/>
                <w:sz w:val="16"/>
              </w:rPr>
              <w:t>DECLARE @i int=0,@day date,@pc int;</w:t>
            </w:r>
          </w:p>
          <w:p>
            <w:pPr>
              <w:spacing w:before="0" w:after="0" w:line="240" w:lineRule="auto"/>
            </w:pPr>
            <w:r>
              <w:rPr>
                <w:rFonts w:ascii="Consolas" w:hAnsi="Consolas"/>
                <w:color w:val="000000"/>
                <w:sz w:val="16"/>
              </w:rPr>
              <w:t>WHILE @i&lt;20</w:t>
            </w:r>
          </w:p>
          <w:p>
            <w:pPr>
              <w:spacing w:before="0" w:after="0" w:line="240" w:lineRule="auto"/>
            </w:pPr>
            <w:r>
              <w:rPr>
                <w:rFonts w:ascii="Consolas" w:hAnsi="Consolas"/>
                <w:color w:val="000000"/>
                <w:sz w:val="16"/>
              </w:rPr>
              <w:t>BEGIN</w:t>
            </w:r>
          </w:p>
          <w:p>
            <w:pPr>
              <w:spacing w:before="0" w:after="0" w:line="240" w:lineRule="auto"/>
            </w:pPr>
            <w:r>
              <w:rPr>
                <w:rFonts w:ascii="Consolas" w:hAnsi="Consolas"/>
                <w:color w:val="000000"/>
                <w:sz w:val="16"/>
              </w:rPr>
              <w:t>SET @day=DATEADD(day,@i,'20260901');</w:t>
            </w:r>
          </w:p>
          <w:p>
            <w:pPr>
              <w:spacing w:before="0" w:after="0" w:line="240" w:lineRule="auto"/>
            </w:pPr>
            <w:r>
              <w:rPr>
                <w:rFonts w:ascii="Consolas" w:hAnsi="Consolas"/>
                <w:color w:val="000000"/>
                <w:sz w:val="16"/>
              </w:rPr>
              <w:t>INSERT PhanCong(NhanVienId,CaLamId,NgayLam,GioPhuTroiDuKien) VALUES(@nv1,@ca1,@day,0),(@nv1,@ca2,@day,0),(@nv2,@ca1,@day,0),(@nv2,@ca2,@day,0),(@nv3,@ca1,@day,0),(@nv3,@ca2,@day,0);</w:t>
            </w:r>
          </w:p>
          <w:p>
            <w:pPr>
              <w:spacing w:before="0" w:after="0" w:line="240" w:lineRule="auto"/>
            </w:pPr>
            <w:r>
              <w:rPr>
                <w:rFonts w:ascii="Consolas" w:hAnsi="Consolas"/>
                <w:color w:val="000000"/>
                <w:sz w:val="16"/>
              </w:rPr>
              <w:t>INSERT ChamCong(PhanCongId,SoGio,GhiChu) SELECT Id,4,N'' FROM PhanCong WHERE NgayLam=@day AND NhanVienId IN(@nv1,@nv2,@nv3);</w:t>
            </w:r>
          </w:p>
          <w:p>
            <w:pPr>
              <w:spacing w:before="0" w:after="0" w:line="240" w:lineRule="auto"/>
            </w:pPr>
            <w:r>
              <w:rPr>
                <w:rFonts w:ascii="Consolas" w:hAnsi="Consolas"/>
                <w:color w:val="000000"/>
                <w:sz w:val="16"/>
              </w:rPr>
              <w:t>SET @i=@i+1;</w:t>
            </w:r>
          </w:p>
          <w:p>
            <w:pPr>
              <w:spacing w:before="0" w:after="0" w:line="240" w:lineRule="auto"/>
            </w:pPr>
            <w:r>
              <w:rPr>
                <w:rFonts w:ascii="Consolas" w:hAnsi="Consolas"/>
                <w:color w:val="000000"/>
                <w:sz w:val="16"/>
              </w:rPr>
              <w:t>END;</w:t>
            </w:r>
          </w:p>
          <w:p>
            <w:pPr>
              <w:spacing w:before="0" w:after="0" w:line="240" w:lineRule="auto"/>
            </w:pPr>
            <w:r>
              <w:rPr>
                <w:rFonts w:ascii="Consolas" w:hAnsi="Consolas"/>
                <w:color w:val="000000"/>
                <w:sz w:val="16"/>
              </w:rPr>
              <w:t>INSERT PhieuPhuTroi(SoPhieu,Ngay,HinhThuc,SoGio) VALUES(N'PT-2026-001','20260910',N'Tăng ca',2);</w:t>
            </w:r>
          </w:p>
          <w:p>
            <w:pPr>
              <w:spacing w:before="0" w:after="0" w:line="240" w:lineRule="auto"/>
            </w:pPr>
            <w:r>
              <w:rPr>
                <w:rFonts w:ascii="Consolas" w:hAnsi="Consolas"/>
                <w:color w:val="000000"/>
                <w:sz w:val="16"/>
              </w:rPr>
              <w:t>DECLARE @pt int=SCOPE_IDENTITY();</w:t>
            </w:r>
          </w:p>
          <w:p>
            <w:pPr>
              <w:spacing w:before="0" w:after="0" w:line="240" w:lineRule="auto"/>
            </w:pPr>
            <w:r>
              <w:rPr>
                <w:rFonts w:ascii="Consolas" w:hAnsi="Consolas"/>
                <w:color w:val="000000"/>
                <w:sz w:val="16"/>
              </w:rPr>
              <w:t>INSERT ChiTietPhuTroi(PhieuId,NhanVienId,SoGio) VALUES(@pt,@nv1,2),(@pt,@nv2,2);</w:t>
            </w:r>
          </w:p>
          <w:p>
            <w:pPr>
              <w:spacing w:before="0" w:after="0" w:line="240" w:lineRule="auto"/>
            </w:pPr>
            <w:r>
              <w:rPr>
                <w:rFonts w:ascii="Consolas" w:hAnsi="Consolas"/>
                <w:color w:val="000000"/>
                <w:sz w:val="16"/>
              </w:rPr>
              <w:t>INSERT ThuongPhat(SoQD,Loai,NhanVienId,PhongBanId,Ngay,LyDo,SoTien,PhuongThuc,TrangThai) VALUES</w:t>
            </w:r>
          </w:p>
          <w:p>
            <w:pPr>
              <w:spacing w:before="0" w:after="0" w:line="240" w:lineRule="auto"/>
            </w:pPr>
            <w:r>
              <w:rPr>
                <w:rFonts w:ascii="Consolas" w:hAnsi="Consolas"/>
                <w:color w:val="000000"/>
                <w:sz w:val="16"/>
              </w:rPr>
              <w:t>(N'KT-2026-001',N'Khen thưởng',@nv1,NULL,'20260920',N'Hoàn thành tốt công việc',500000,N'Qua lương',N'Đã ký'),</w:t>
            </w:r>
          </w:p>
          <w:p>
            <w:pPr>
              <w:spacing w:before="0" w:after="0" w:line="240" w:lineRule="auto"/>
            </w:pPr>
            <w:r>
              <w:rPr>
                <w:rFonts w:ascii="Consolas" w:hAnsi="Consolas"/>
                <w:color w:val="000000"/>
                <w:sz w:val="16"/>
              </w:rPr>
              <w:t>(N'KL-2026-001',N'Kỷ luật',@nv2,NULL,'20260920',N'Khoản xử phạt theo tình huống bài lab',100000,N'Qua lương',N'Đã ký'),</w:t>
            </w:r>
          </w:p>
          <w:p>
            <w:pPr>
              <w:spacing w:before="0" w:after="0" w:line="240" w:lineRule="auto"/>
            </w:pPr>
            <w:r>
              <w:rPr>
                <w:rFonts w:ascii="Consolas" w:hAnsi="Consolas"/>
                <w:color w:val="000000"/>
                <w:sz w:val="16"/>
              </w:rPr>
              <w:t>(N'KT-2026-002',N'Khen thưởng',NULL,@pb,'20260920',N'Tập thể hoàn thành kế hoạch',2000000,N'Trực tiếp',N'Chờ ký');</w:t>
            </w:r>
          </w:p>
          <w:p>
            <w:pPr>
              <w:spacing w:before="0" w:after="0" w:line="240" w:lineRule="auto"/>
            </w:pPr>
            <w:r>
              <w:rPr>
                <w:rFonts w:ascii="Consolas" w:hAnsi="Consolas"/>
                <w:color w:val="000000"/>
                <w:sz w:val="16"/>
              </w:rPr>
              <w:t>COMMIT;</w:t>
            </w:r>
          </w:p>
          <w:p>
            <w:pPr>
              <w:spacing w:before="0" w:after="0" w:line="240" w:lineRule="auto"/>
            </w:pPr>
            <w:r>
              <w:rPr>
                <w:rFonts w:ascii="Consolas" w:hAnsi="Consolas"/>
                <w:color w:val="000000"/>
                <w:sz w:val="16"/>
              </w:rPr>
              <w:t>END;</w:t>
            </w:r>
          </w:p>
          <w:p>
            <w:pPr>
              <w:spacing w:before="0" w:after="0" w:line="240" w:lineRule="auto"/>
            </w:pPr>
            <w:r>
              <w:rPr>
                <w:rFonts w:ascii="Consolas" w:hAnsi="Consolas"/>
                <w:color w:val="000000"/>
                <w:sz w:val="16"/>
              </w:rPr>
              <w:t>GO</w:t>
            </w:r>
          </w:p>
          <w:p>
            <w:pPr>
              <w:spacing w:before="0" w:after="0" w:line="240" w:lineRule="auto"/>
            </w:pPr>
            <w:r>
              <w:rPr>
                <w:rFonts w:ascii="Consolas" w:hAnsi="Consolas"/>
                <w:color w:val="000000"/>
                <w:sz w:val="16"/>
              </w:rPr>
            </w:r>
          </w:p>
          <w:p>
            <w:pPr>
              <w:spacing w:before="0" w:after="0" w:line="240" w:lineRule="auto"/>
            </w:pPr>
            <w:r>
              <w:rPr>
                <w:rFonts w:ascii="Consolas" w:hAnsi="Consolas"/>
                <w:color w:val="000000"/>
                <w:sz w:val="16"/>
              </w:rPr>
            </w:r>
          </w:p>
          <w:p>
            <w:pPr>
              <w:spacing w:before="0" w:after="0" w:line="240" w:lineRule="auto"/>
            </w:pPr>
            <w:r>
              <w:rPr>
                <w:rFonts w:ascii="Consolas" w:hAnsi="Consolas"/>
                <w:color w:val="000000"/>
                <w:sz w:val="16"/>
              </w:rPr>
              <w:t>-- Bổ sung dữ liệu tháng 10/2026; chỉ thêm các chứng từ mẫu chưa có.</w:t>
            </w:r>
          </w:p>
          <w:p>
            <w:pPr>
              <w:spacing w:before="0" w:after="0" w:line="240" w:lineRule="auto"/>
            </w:pPr>
            <w:r>
              <w:rPr>
                <w:rFonts w:ascii="Consolas" w:hAnsi="Consolas"/>
                <w:color w:val="000000"/>
                <w:sz w:val="16"/>
              </w:rPr>
              <w:t>SET XACT_ABORT ON;</w:t>
            </w:r>
          </w:p>
          <w:p>
            <w:pPr>
              <w:spacing w:before="0" w:after="0" w:line="240" w:lineRule="auto"/>
            </w:pPr>
            <w:r>
              <w:rPr>
                <w:rFonts w:ascii="Consolas" w:hAnsi="Consolas"/>
                <w:color w:val="000000"/>
                <w:sz w:val="16"/>
              </w:rPr>
              <w:t>BEGIN TRANSACTION;</w:t>
            </w:r>
          </w:p>
          <w:p>
            <w:pPr>
              <w:spacing w:before="0" w:after="0" w:line="240" w:lineRule="auto"/>
            </w:pPr>
            <w:r>
              <w:rPr>
                <w:rFonts w:ascii="Consolas" w:hAnsi="Consolas"/>
                <w:color w:val="000000"/>
                <w:sz w:val="16"/>
              </w:rPr>
              <w:t>DECLARE @oct1 int=(SELECT NhanVienId FROM TuyenDung WHERE SoQD=N'TD-2026-001'),</w:t>
            </w:r>
          </w:p>
          <w:p>
            <w:pPr>
              <w:spacing w:before="0" w:after="0" w:line="240" w:lineRule="auto"/>
            </w:pPr>
            <w:r>
              <w:rPr>
                <w:rFonts w:ascii="Consolas" w:hAnsi="Consolas"/>
                <w:color w:val="000000"/>
                <w:sz w:val="16"/>
              </w:rPr>
              <w:t xml:space="preserve">        @oct2 int=(SELECT NhanVienId FROM TuyenDung WHERE SoQD=N'TD-2026-002'),</w:t>
            </w:r>
          </w:p>
          <w:p>
            <w:pPr>
              <w:spacing w:before="0" w:after="0" w:line="240" w:lineRule="auto"/>
            </w:pPr>
            <w:r>
              <w:rPr>
                <w:rFonts w:ascii="Consolas" w:hAnsi="Consolas"/>
                <w:color w:val="000000"/>
                <w:sz w:val="16"/>
              </w:rPr>
              <w:t xml:space="preserve">        @oct3 int=(SELECT NhanVienId FROM TuyenDung WHERE SoQD=N'TD-2026-003');</w:t>
            </w:r>
          </w:p>
          <w:p>
            <w:pPr>
              <w:spacing w:before="0" w:after="0" w:line="240" w:lineRule="auto"/>
            </w:pPr>
            <w:r>
              <w:rPr>
                <w:rFonts w:ascii="Consolas" w:hAnsi="Consolas"/>
                <w:color w:val="000000"/>
                <w:sz w:val="16"/>
              </w:rPr>
              <w:t>IF @oct1 IS NOT NULL AND @oct2 IS NOT NULL AND @oct3 IS NOT NULL</w:t>
            </w:r>
          </w:p>
          <w:p>
            <w:pPr>
              <w:spacing w:before="0" w:after="0" w:line="240" w:lineRule="auto"/>
            </w:pPr>
            <w:r>
              <w:rPr>
                <w:rFonts w:ascii="Consolas" w:hAnsi="Consolas"/>
                <w:color w:val="000000"/>
                <w:sz w:val="16"/>
              </w:rPr>
              <w:t>BEGIN</w:t>
            </w:r>
          </w:p>
          <w:p>
            <w:pPr>
              <w:spacing w:before="0" w:after="0" w:line="240" w:lineRule="auto"/>
            </w:pPr>
            <w:r>
              <w:rPr>
                <w:rFonts w:ascii="Consolas" w:hAnsi="Consolas"/>
                <w:color w:val="000000"/>
                <w:sz w:val="16"/>
              </w:rPr>
              <w:t xml:space="preserve">    ;WITH Days AS (</w:t>
            </w:r>
          </w:p>
          <w:p>
            <w:pPr>
              <w:spacing w:before="0" w:after="0" w:line="240" w:lineRule="auto"/>
            </w:pPr>
            <w:r>
              <w:rPr>
                <w:rFonts w:ascii="Consolas" w:hAnsi="Consolas"/>
                <w:color w:val="000000"/>
                <w:sz w:val="16"/>
              </w:rPr>
              <w:t xml:space="preserve">        SELECT CAST('20261001' AS date) AS Ngay</w:t>
            </w:r>
          </w:p>
          <w:p>
            <w:pPr>
              <w:spacing w:before="0" w:after="0" w:line="240" w:lineRule="auto"/>
            </w:pPr>
            <w:r>
              <w:rPr>
                <w:rFonts w:ascii="Consolas" w:hAnsi="Consolas"/>
                <w:color w:val="000000"/>
                <w:sz w:val="16"/>
              </w:rPr>
              <w:t xml:space="preserve">        UNION ALL SELECT DATEADD(day,1,Ngay) FROM Days WHERE Ngay&lt;'20261020'</w:t>
            </w:r>
          </w:p>
          <w:p>
            <w:pPr>
              <w:spacing w:before="0" w:after="0" w:line="240" w:lineRule="auto"/>
            </w:pPr>
            <w:r>
              <w:rPr>
                <w:rFonts w:ascii="Consolas" w:hAnsi="Consolas"/>
                <w:color w:val="000000"/>
                <w:sz w:val="16"/>
              </w:rPr>
              <w:t xml:space="preserve">    ), Employees AS (</w:t>
            </w:r>
          </w:p>
          <w:p>
            <w:pPr>
              <w:spacing w:before="0" w:after="0" w:line="240" w:lineRule="auto"/>
            </w:pPr>
            <w:r>
              <w:rPr>
                <w:rFonts w:ascii="Consolas" w:hAnsi="Consolas"/>
                <w:color w:val="000000"/>
                <w:sz w:val="16"/>
              </w:rPr>
              <w:t xml:space="preserve">        SELECT @oct1 Id UNION ALL SELECT @oct2 UNION ALL SELECT @oct3</w:t>
            </w:r>
          </w:p>
          <w:p>
            <w:pPr>
              <w:spacing w:before="0" w:after="0" w:line="240" w:lineRule="auto"/>
            </w:pPr>
            <w:r>
              <w:rPr>
                <w:rFonts w:ascii="Consolas" w:hAnsi="Consolas"/>
                <w:color w:val="000000"/>
                <w:sz w:val="16"/>
              </w:rPr>
              <w:t xml:space="preserve">    )</w:t>
            </w:r>
          </w:p>
          <w:p>
            <w:pPr>
              <w:spacing w:before="0" w:after="0" w:line="240" w:lineRule="auto"/>
            </w:pPr>
            <w:r>
              <w:rPr>
                <w:rFonts w:ascii="Consolas" w:hAnsi="Consolas"/>
                <w:color w:val="000000"/>
                <w:sz w:val="16"/>
              </w:rPr>
              <w:t xml:space="preserve">    INSERT PhanCong(NhanVienId,CaLamId,NgayLam,GioPhuTroiDuKien)</w:t>
            </w:r>
          </w:p>
          <w:p>
            <w:pPr>
              <w:spacing w:before="0" w:after="0" w:line="240" w:lineRule="auto"/>
            </w:pPr>
            <w:r>
              <w:rPr>
                <w:rFonts w:ascii="Consolas" w:hAnsi="Consolas"/>
                <w:color w:val="000000"/>
                <w:sz w:val="16"/>
              </w:rPr>
              <w:t xml:space="preserve">    SELECT n.Id,c.Id,d.Ngay,0 FROM Employees n CROSS JOIN Days d CROSS JOIN CaLam c</w:t>
            </w:r>
          </w:p>
          <w:p>
            <w:pPr>
              <w:spacing w:before="0" w:after="0" w:line="240" w:lineRule="auto"/>
            </w:pPr>
            <w:r>
              <w:rPr>
                <w:rFonts w:ascii="Consolas" w:hAnsi="Consolas"/>
                <w:color w:val="000000"/>
                <w:sz w:val="16"/>
              </w:rPr>
              <w:t xml:space="preserve">    WHERE c.Ten IN(N'Ca sáng',N'Ca chiều')</w:t>
            </w:r>
          </w:p>
          <w:p>
            <w:pPr>
              <w:spacing w:before="0" w:after="0" w:line="240" w:lineRule="auto"/>
            </w:pPr>
            <w:r>
              <w:rPr>
                <w:rFonts w:ascii="Consolas" w:hAnsi="Consolas"/>
                <w:color w:val="000000"/>
                <w:sz w:val="16"/>
              </w:rPr>
              <w:t xml:space="preserve">      AND NOT EXISTS(SELECT 1 FROM PhanCong p WHERE p.NhanVienId=n.Id AND p.CaLamId=c.Id AND p.NgayLam=d.Ngay);</w:t>
            </w:r>
          </w:p>
          <w:p>
            <w:pPr>
              <w:spacing w:before="0" w:after="0" w:line="240" w:lineRule="auto"/>
            </w:pPr>
            <w:r>
              <w:rPr>
                <w:rFonts w:ascii="Consolas" w:hAnsi="Consolas"/>
                <w:color w:val="000000"/>
                <w:sz w:val="16"/>
              </w:rPr>
              <w:t xml:space="preserve">    INSERT ChamCong(PhanCongId,SoGio,GhiChu)</w:t>
            </w:r>
          </w:p>
          <w:p>
            <w:pPr>
              <w:spacing w:before="0" w:after="0" w:line="240" w:lineRule="auto"/>
            </w:pPr>
            <w:r>
              <w:rPr>
                <w:rFonts w:ascii="Consolas" w:hAnsi="Consolas"/>
                <w:color w:val="000000"/>
                <w:sz w:val="16"/>
              </w:rPr>
              <w:t xml:space="preserve">    SELECT p.Id,4,N'Dữ liệu mẫu tháng 10/2026' FROM PhanCong p JOIN CaLam c ON c.Id=p.CaLamId</w:t>
            </w:r>
          </w:p>
          <w:p>
            <w:pPr>
              <w:spacing w:before="0" w:after="0" w:line="240" w:lineRule="auto"/>
            </w:pPr>
            <w:r>
              <w:rPr>
                <w:rFonts w:ascii="Consolas" w:hAnsi="Consolas"/>
                <w:color w:val="000000"/>
                <w:sz w:val="16"/>
              </w:rPr>
              <w:t xml:space="preserve">    WHERE p.NhanVienId IN(@oct1,@oct2,@oct3) AND p.NgayLam BETWEEN '20261001' AND '20261020'</w:t>
            </w:r>
          </w:p>
          <w:p>
            <w:pPr>
              <w:spacing w:before="0" w:after="0" w:line="240" w:lineRule="auto"/>
            </w:pPr>
            <w:r>
              <w:rPr>
                <w:rFonts w:ascii="Consolas" w:hAnsi="Consolas"/>
                <w:color w:val="000000"/>
                <w:sz w:val="16"/>
              </w:rPr>
              <w:t xml:space="preserve">      AND c.Ten IN(N'Ca sáng',N'Ca chiều') AND NOT EXISTS(SELECT 1 FROM ChamCong cc WHERE cc.PhanCongId=p.Id);</w:t>
            </w:r>
          </w:p>
          <w:p>
            <w:pPr>
              <w:spacing w:before="0" w:after="0" w:line="240" w:lineRule="auto"/>
            </w:pPr>
            <w:r>
              <w:rPr>
                <w:rFonts w:ascii="Consolas" w:hAnsi="Consolas"/>
                <w:color w:val="000000"/>
                <w:sz w:val="16"/>
              </w:rPr>
              <w:t xml:space="preserve">    IF NOT EXISTS(SELECT 1 FROM PhieuPhuTroi WHERE SoPhieu=N'PT-2026-010')</w:t>
            </w:r>
          </w:p>
          <w:p>
            <w:pPr>
              <w:spacing w:before="0" w:after="0" w:line="240" w:lineRule="auto"/>
            </w:pPr>
            <w:r>
              <w:rPr>
                <w:rFonts w:ascii="Consolas" w:hAnsi="Consolas"/>
                <w:color w:val="000000"/>
                <w:sz w:val="16"/>
              </w:rPr>
              <w:t xml:space="preserve">        INSERT PhieuPhuTroi(SoPhieu,Ngay,HinhThuc,SoGio) VALUES(N'PT-2026-010','20261010',N'Tăng ca',3);</w:t>
            </w:r>
          </w:p>
          <w:p>
            <w:pPr>
              <w:spacing w:before="0" w:after="0" w:line="240" w:lineRule="auto"/>
            </w:pPr>
            <w:r>
              <w:rPr>
                <w:rFonts w:ascii="Consolas" w:hAnsi="Consolas"/>
                <w:color w:val="000000"/>
                <w:sz w:val="16"/>
              </w:rPr>
              <w:t xml:space="preserve">    DECLARE @octpt int=(SELECT Id FROM PhieuPhuTroi WHERE SoPhieu=N'PT-2026-010');</w:t>
            </w:r>
          </w:p>
          <w:p>
            <w:pPr>
              <w:spacing w:before="0" w:after="0" w:line="240" w:lineRule="auto"/>
            </w:pPr>
            <w:r>
              <w:rPr>
                <w:rFonts w:ascii="Consolas" w:hAnsi="Consolas"/>
                <w:color w:val="000000"/>
                <w:sz w:val="16"/>
              </w:rPr>
              <w:t xml:space="preserve">    IF NOT EXISTS(SELECT 1 FROM ChiTietPhuTroi WHERE PhieuId=@octpt AND NhanVienId=@oct1)</w:t>
            </w:r>
          </w:p>
          <w:p>
            <w:pPr>
              <w:spacing w:before="0" w:after="0" w:line="240" w:lineRule="auto"/>
            </w:pPr>
            <w:r>
              <w:rPr>
                <w:rFonts w:ascii="Consolas" w:hAnsi="Consolas"/>
                <w:color w:val="000000"/>
                <w:sz w:val="16"/>
              </w:rPr>
              <w:t xml:space="preserve">        INSERT ChiTietPhuTroi(PhieuId,NhanVienId,SoGio) VALUES(@octpt,@oct1,3);</w:t>
            </w:r>
          </w:p>
          <w:p>
            <w:pPr>
              <w:spacing w:before="0" w:after="0" w:line="240" w:lineRule="auto"/>
            </w:pPr>
            <w:r>
              <w:rPr>
                <w:rFonts w:ascii="Consolas" w:hAnsi="Consolas"/>
                <w:color w:val="000000"/>
                <w:sz w:val="16"/>
              </w:rPr>
              <w:t xml:space="preserve">    IF NOT EXISTS(SELECT 1 FROM ChiTietPhuTroi WHERE PhieuId=@octpt AND NhanVienId=@oct2)</w:t>
            </w:r>
          </w:p>
          <w:p>
            <w:pPr>
              <w:spacing w:before="0" w:after="0" w:line="240" w:lineRule="auto"/>
            </w:pPr>
            <w:r>
              <w:rPr>
                <w:rFonts w:ascii="Consolas" w:hAnsi="Consolas"/>
                <w:color w:val="000000"/>
                <w:sz w:val="16"/>
              </w:rPr>
              <w:t xml:space="preserve">        INSERT ChiTietPhuTroi(PhieuId,NhanVienId,SoGio) VALUES(@octpt,@oct2,2);</w:t>
            </w:r>
          </w:p>
          <w:p>
            <w:pPr>
              <w:spacing w:before="0" w:after="0" w:line="240" w:lineRule="auto"/>
            </w:pPr>
            <w:r>
              <w:rPr>
                <w:rFonts w:ascii="Consolas" w:hAnsi="Consolas"/>
                <w:color w:val="000000"/>
                <w:sz w:val="16"/>
              </w:rPr>
              <w:t xml:space="preserve">    DECLARE @octpb int=(SELECT PhongBanId FROM NhanVien WHERE Id=@oct1);</w:t>
            </w:r>
          </w:p>
          <w:p>
            <w:pPr>
              <w:spacing w:before="0" w:after="0" w:line="240" w:lineRule="auto"/>
            </w:pPr>
            <w:r>
              <w:rPr>
                <w:rFonts w:ascii="Consolas" w:hAnsi="Consolas"/>
                <w:color w:val="000000"/>
                <w:sz w:val="16"/>
              </w:rPr>
              <w:t xml:space="preserve">    IF NOT EXISTS(SELECT 1 FROM ThuongPhat WHERE SoQD=N'KT-2026-010')</w:t>
            </w:r>
          </w:p>
          <w:p>
            <w:pPr>
              <w:spacing w:before="0" w:after="0" w:line="240" w:lineRule="auto"/>
            </w:pPr>
            <w:r>
              <w:rPr>
                <w:rFonts w:ascii="Consolas" w:hAnsi="Consolas"/>
                <w:color w:val="000000"/>
                <w:sz w:val="16"/>
              </w:rPr>
              <w:t xml:space="preserve">        INSERT ThuongPhat(SoQD,Loai,NhanVienId,PhongBanId,Ngay,LyDo,SoTien,PhuongThuc,TrangThai)</w:t>
            </w:r>
          </w:p>
          <w:p>
            <w:pPr>
              <w:spacing w:before="0" w:after="0" w:line="240" w:lineRule="auto"/>
            </w:pPr>
            <w:r>
              <w:rPr>
                <w:rFonts w:ascii="Consolas" w:hAnsi="Consolas"/>
                <w:color w:val="000000"/>
                <w:sz w:val="16"/>
              </w:rPr>
              <w:t xml:space="preserve">        VALUES(N'KT-2026-010',N'Khen thưởng',@oct1,NULL,'20261020',N'Hoàn thành công việc tháng 10',300000,N'Qua lương',N'Đã ký');</w:t>
            </w:r>
          </w:p>
          <w:p>
            <w:pPr>
              <w:spacing w:before="0" w:after="0" w:line="240" w:lineRule="auto"/>
            </w:pPr>
            <w:r>
              <w:rPr>
                <w:rFonts w:ascii="Consolas" w:hAnsi="Consolas"/>
                <w:color w:val="000000"/>
                <w:sz w:val="16"/>
              </w:rPr>
              <w:t xml:space="preserve">    IF NOT EXISTS(SELECT 1 FROM ThuongPhat WHERE SoQD=N'KL-2026-010')</w:t>
            </w:r>
          </w:p>
          <w:p>
            <w:pPr>
              <w:spacing w:before="0" w:after="0" w:line="240" w:lineRule="auto"/>
            </w:pPr>
            <w:r>
              <w:rPr>
                <w:rFonts w:ascii="Consolas" w:hAnsi="Consolas"/>
                <w:color w:val="000000"/>
                <w:sz w:val="16"/>
              </w:rPr>
              <w:t xml:space="preserve">        INSERT ThuongPhat(SoQD,Loai,NhanVienId,PhongBanId,Ngay,LyDo,SoTien,PhuongThuc,TrangThai)</w:t>
            </w:r>
          </w:p>
          <w:p>
            <w:pPr>
              <w:spacing w:before="0" w:after="0" w:line="240" w:lineRule="auto"/>
            </w:pPr>
            <w:r>
              <w:rPr>
                <w:rFonts w:ascii="Consolas" w:hAnsi="Consolas"/>
                <w:color w:val="000000"/>
                <w:sz w:val="16"/>
              </w:rPr>
              <w:t xml:space="preserve">        VALUES(N'KL-2026-010',N'Kỷ luật',@oct2,NULL,'20261020',N'Khoản kỷ luật mẫu tháng 10',50000,N'Qua lương',N'Đã ký');</w:t>
            </w:r>
          </w:p>
          <w:p>
            <w:pPr>
              <w:spacing w:before="0" w:after="0" w:line="240" w:lineRule="auto"/>
            </w:pPr>
            <w:r>
              <w:rPr>
                <w:rFonts w:ascii="Consolas" w:hAnsi="Consolas"/>
                <w:color w:val="000000"/>
                <w:sz w:val="16"/>
              </w:rPr>
              <w:t xml:space="preserve">    IF NOT EXISTS(SELECT 1 FROM ThuongPhat WHERE SoQD=N'KT-2026-011')</w:t>
            </w:r>
          </w:p>
          <w:p>
            <w:pPr>
              <w:spacing w:before="0" w:after="0" w:line="240" w:lineRule="auto"/>
            </w:pPr>
            <w:r>
              <w:rPr>
                <w:rFonts w:ascii="Consolas" w:hAnsi="Consolas"/>
                <w:color w:val="000000"/>
                <w:sz w:val="16"/>
              </w:rPr>
              <w:t xml:space="preserve">        INSERT ThuongPhat(SoQD,Loai,NhanVienId,PhongBanId,Ngay,LyDo,SoTien,PhuongThuc,TrangThai)</w:t>
            </w:r>
          </w:p>
          <w:p>
            <w:pPr>
              <w:spacing w:before="0" w:after="0" w:line="240" w:lineRule="auto"/>
            </w:pPr>
            <w:r>
              <w:rPr>
                <w:rFonts w:ascii="Consolas" w:hAnsi="Consolas"/>
                <w:color w:val="000000"/>
                <w:sz w:val="16"/>
              </w:rPr>
              <w:t xml:space="preserve">        VALUES(N'KT-2026-011',N'Khen thưởng',NULL,@octpb,'20261021',N'Tập thể hoàn thành kế hoạch tháng 10',1000000,N'Trực tiếp',N'Đã ký');</w:t>
            </w:r>
          </w:p>
          <w:p>
            <w:pPr>
              <w:spacing w:before="0" w:after="0" w:line="240" w:lineRule="auto"/>
            </w:pPr>
            <w:r>
              <w:rPr>
                <w:rFonts w:ascii="Consolas" w:hAnsi="Consolas"/>
                <w:color w:val="000000"/>
                <w:sz w:val="16"/>
              </w:rPr>
              <w:t xml:space="preserve">    IF NOT EXISTS(SELECT 1 FROM ThuongPhat WHERE SoQD=N'KL-2026-011')</w:t>
            </w:r>
          </w:p>
          <w:p>
            <w:pPr>
              <w:spacing w:before="0" w:after="0" w:line="240" w:lineRule="auto"/>
            </w:pPr>
            <w:r>
              <w:rPr>
                <w:rFonts w:ascii="Consolas" w:hAnsi="Consolas"/>
                <w:color w:val="000000"/>
                <w:sz w:val="16"/>
              </w:rPr>
              <w:t xml:space="preserve">        INSERT ThuongPhat(SoQD,Loai,NhanVienId,PhongBanId,Ngay,LyDo,SoTien,PhuongThuc,TrangThai)</w:t>
            </w:r>
          </w:p>
          <w:p>
            <w:pPr>
              <w:spacing w:before="0" w:after="0" w:line="240" w:lineRule="auto"/>
            </w:pPr>
            <w:r>
              <w:rPr>
                <w:rFonts w:ascii="Consolas" w:hAnsi="Consolas"/>
                <w:color w:val="000000"/>
                <w:sz w:val="16"/>
              </w:rPr>
              <w:t xml:space="preserve">        VALUES(N'KL-2026-011',N'Kỷ luật',@oct2,NULL,'20261021',N'Phiếu thu trực tiếp minh họa',150000,N'Trực tiếp',N'Đã ký');</w:t>
            </w:r>
          </w:p>
          <w:p>
            <w:pPr>
              <w:spacing w:before="0" w:after="0" w:line="240" w:lineRule="auto"/>
            </w:pPr>
            <w:r>
              <w:rPr>
                <w:rFonts w:ascii="Consolas" w:hAnsi="Consolas"/>
                <w:color w:val="000000"/>
                <w:sz w:val="16"/>
              </w:rPr>
              <w:t xml:space="preserve">    INSERT ThuChi(QuyetDinhId,Ngay,SoTien,Loai,BangLuongId)</w:t>
            </w:r>
          </w:p>
          <w:p>
            <w:pPr>
              <w:spacing w:before="0" w:after="0" w:line="240" w:lineRule="auto"/>
            </w:pPr>
            <w:r>
              <w:rPr>
                <w:rFonts w:ascii="Consolas" w:hAnsi="Consolas"/>
                <w:color w:val="000000"/>
                <w:sz w:val="16"/>
              </w:rPr>
              <w:t xml:space="preserve">    SELECT q.Id,q.Ngay,q.SoTien,CASE WHEN q.Loai=N'Khen thưởng' THEN N'Chi' ELSE N'Thu' END,NULL</w:t>
            </w:r>
          </w:p>
          <w:p>
            <w:pPr>
              <w:spacing w:before="0" w:after="0" w:line="240" w:lineRule="auto"/>
            </w:pPr>
            <w:r>
              <w:rPr>
                <w:rFonts w:ascii="Consolas" w:hAnsi="Consolas"/>
                <w:color w:val="000000"/>
                <w:sz w:val="16"/>
              </w:rPr>
              <w:t xml:space="preserve">    FROM ThuongPhat q WHERE q.SoQD IN(N'KT-2026-011',N'KL-2026-011')</w:t>
            </w:r>
          </w:p>
          <w:p>
            <w:pPr>
              <w:spacing w:before="0" w:after="0" w:line="240" w:lineRule="auto"/>
            </w:pPr>
            <w:r>
              <w:rPr>
                <w:rFonts w:ascii="Consolas" w:hAnsi="Consolas"/>
                <w:color w:val="000000"/>
                <w:sz w:val="16"/>
              </w:rPr>
              <w:t xml:space="preserve">      AND NOT EXISTS(SELECT 1 FROM ThuChi t WHERE t.QuyetDinhId=q.Id);</w:t>
            </w:r>
          </w:p>
          <w:p>
            <w:pPr>
              <w:spacing w:before="0" w:after="0" w:line="240" w:lineRule="auto"/>
            </w:pPr>
            <w:r>
              <w:rPr>
                <w:rFonts w:ascii="Consolas" w:hAnsi="Consolas"/>
                <w:color w:val="000000"/>
                <w:sz w:val="16"/>
              </w:rPr>
              <w:t>END;</w:t>
            </w:r>
          </w:p>
          <w:p>
            <w:pPr>
              <w:spacing w:before="0" w:after="0" w:line="240" w:lineRule="auto"/>
            </w:pPr>
            <w:r>
              <w:rPr>
                <w:rFonts w:ascii="Consolas" w:hAnsi="Consolas"/>
                <w:color w:val="000000"/>
                <w:sz w:val="16"/>
              </w:rPr>
              <w:t>COMMIT;</w:t>
            </w:r>
          </w:p>
          <w:p>
            <w:pPr>
              <w:spacing w:before="0" w:after="0" w:line="240" w:lineRule="auto"/>
            </w:pPr>
            <w:r>
              <w:rPr>
                <w:rFonts w:ascii="Consolas" w:hAnsi="Consolas"/>
                <w:color w:val="000000"/>
                <w:sz w:val="16"/>
              </w:rPr>
              <w:t>GO</w:t>
            </w:r>
          </w:p>
          <w:p>
            <w:pPr>
              <w:spacing w:before="0" w:after="0" w:line="240" w:lineRule="auto"/>
            </w:pPr>
            <w:r>
              <w:rPr>
                <w:rFonts w:ascii="Consolas" w:hAnsi="Consolas"/>
                <w:color w:val="000000"/>
                <w:sz w:val="16"/>
              </w:rPr>
            </w:r>
          </w:p>
          <w:p>
            <w:pPr>
              <w:spacing w:before="0" w:after="0" w:line="240" w:lineRule="auto"/>
            </w:pPr>
            <w:r>
              <w:rPr>
                <w:rFonts w:ascii="Consolas" w:hAnsi="Consolas"/>
                <w:color w:val="000000"/>
                <w:sz w:val="16"/>
              </w:rPr>
              <w:t>-- Bảng lương nháp mẫu 09 và 10/2026; số liệu đối chiếu từ PayrollService.</w:t>
            </w:r>
          </w:p>
          <w:p>
            <w:pPr>
              <w:spacing w:before="0" w:after="0" w:line="240" w:lineRule="auto"/>
            </w:pPr>
            <w:r>
              <w:rPr>
                <w:rFonts w:ascii="Consolas" w:hAnsi="Consolas"/>
                <w:color w:val="000000"/>
                <w:sz w:val="16"/>
              </w:rPr>
              <w:t>-- Chỉ tạo tháng chưa có; không ghi đè tháng người dùng đã tính hoặc chốt.</w:t>
            </w:r>
          </w:p>
          <w:p>
            <w:pPr>
              <w:spacing w:before="0" w:after="0" w:line="240" w:lineRule="auto"/>
            </w:pPr>
            <w:r>
              <w:rPr>
                <w:rFonts w:ascii="Consolas" w:hAnsi="Consolas"/>
                <w:color w:val="000000"/>
                <w:sz w:val="16"/>
              </w:rPr>
              <w:t>BEGIN TRANSACTION;</w:t>
            </w:r>
          </w:p>
          <w:p>
            <w:pPr>
              <w:spacing w:before="0" w:after="0" w:line="240" w:lineRule="auto"/>
            </w:pPr>
            <w:r>
              <w:rPr>
                <w:rFonts w:ascii="Consolas" w:hAnsi="Consolas"/>
                <w:color w:val="000000"/>
                <w:sz w:val="16"/>
              </w:rPr>
              <w:t>DECLARE @seedPayroll int;</w:t>
            </w:r>
          </w:p>
          <w:p>
            <w:pPr>
              <w:spacing w:before="0" w:after="0" w:line="240" w:lineRule="auto"/>
            </w:pPr>
            <w:r>
              <w:rPr>
                <w:rFonts w:ascii="Consolas" w:hAnsi="Consolas"/>
                <w:color w:val="000000"/>
                <w:sz w:val="16"/>
              </w:rPr>
              <w:t>IF NOT EXISTS(SELECT 1 FROM BangLuong WHERE Thang=9 AND Nam=2026)</w:t>
            </w:r>
          </w:p>
          <w:p>
            <w:pPr>
              <w:spacing w:before="0" w:after="0" w:line="240" w:lineRule="auto"/>
            </w:pPr>
            <w:r>
              <w:rPr>
                <w:rFonts w:ascii="Consolas" w:hAnsi="Consolas"/>
                <w:color w:val="000000"/>
                <w:sz w:val="16"/>
              </w:rPr>
              <w:t>BEGIN</w:t>
            </w:r>
          </w:p>
          <w:p>
            <w:pPr>
              <w:spacing w:before="0" w:after="0" w:line="240" w:lineRule="auto"/>
            </w:pPr>
            <w:r>
              <w:rPr>
                <w:rFonts w:ascii="Consolas" w:hAnsi="Consolas"/>
                <w:color w:val="000000"/>
                <w:sz w:val="16"/>
              </w:rPr>
              <w:t xml:space="preserve">    INSERT BangLuong(Thang,Nam,GioChuan) VALUES(9,2026,208);</w:t>
            </w:r>
          </w:p>
          <w:p>
            <w:pPr>
              <w:spacing w:before="0" w:after="0" w:line="240" w:lineRule="auto"/>
            </w:pPr>
            <w:r>
              <w:rPr>
                <w:rFonts w:ascii="Consolas" w:hAnsi="Consolas"/>
                <w:color w:val="000000"/>
                <w:sz w:val="16"/>
              </w:rPr>
              <w:t xml:space="preserve">    SET @seedPayroll=SCOPE_IDENTITY();</w:t>
            </w:r>
          </w:p>
          <w:p>
            <w:pPr>
              <w:spacing w:before="0" w:after="0" w:line="240" w:lineRule="auto"/>
            </w:pPr>
            <w:r>
              <w:rPr>
                <w:rFonts w:ascii="Consolas" w:hAnsi="Consolas"/>
                <w:color w:val="000000"/>
                <w:sz w:val="16"/>
              </w:rPr>
              <w:t xml:space="preserve">    INSERT ChiTietLuong(BangLuongId,NhanVienId,GioCong,GioPhuTroi,LuongTheoCong,PhuCap,TienPhuTroi,BaoHiem,Thuong,Phat)</w:t>
            </w:r>
          </w:p>
          <w:p>
            <w:pPr>
              <w:spacing w:before="0" w:after="0" w:line="240" w:lineRule="auto"/>
            </w:pPr>
            <w:r>
              <w:rPr>
                <w:rFonts w:ascii="Consolas" w:hAnsi="Consolas"/>
                <w:color w:val="000000"/>
                <w:sz w:val="16"/>
              </w:rPr>
              <w:t xml:space="preserve">    SELECT @seedPayroll,NhanVienId,160.0,2.0,8000000.0,1200000.0,150000.0,988000.0,500000.0,0.0 FROM TuyenDung WHERE SoQD=N'TD-2026-001';</w:t>
            </w:r>
          </w:p>
          <w:p>
            <w:pPr>
              <w:spacing w:before="0" w:after="0" w:line="240" w:lineRule="auto"/>
            </w:pPr>
            <w:r>
              <w:rPr>
                <w:rFonts w:ascii="Consolas" w:hAnsi="Consolas"/>
                <w:color w:val="000000"/>
                <w:sz w:val="16"/>
              </w:rPr>
              <w:t xml:space="preserve">    INSERT ChiTietLuong(BangLuongId,NhanVienId,GioCong,GioPhuTroi,LuongTheoCong,PhuCap,TienPhuTroi,BaoHiem,Thuong,Phat)</w:t>
            </w:r>
          </w:p>
          <w:p>
            <w:pPr>
              <w:spacing w:before="0" w:after="0" w:line="240" w:lineRule="auto"/>
            </w:pPr>
            <w:r>
              <w:rPr>
                <w:rFonts w:ascii="Consolas" w:hAnsi="Consolas"/>
                <w:color w:val="000000"/>
                <w:sz w:val="16"/>
              </w:rPr>
              <w:t xml:space="preserve">    SELECT @seedPayroll,NhanVienId,160.0,2.0,7200000.0,400000.0,135000.0,0.0,0.0,100000.0 FROM TuyenDung WHERE SoQD=N'TD-2026-002';</w:t>
            </w:r>
          </w:p>
          <w:p>
            <w:pPr>
              <w:spacing w:before="0" w:after="0" w:line="240" w:lineRule="auto"/>
            </w:pPr>
            <w:r>
              <w:rPr>
                <w:rFonts w:ascii="Consolas" w:hAnsi="Consolas"/>
                <w:color w:val="000000"/>
                <w:sz w:val="16"/>
              </w:rPr>
              <w:t xml:space="preserve">    INSERT ChiTietLuong(BangLuongId,NhanVienId,GioCong,GioPhuTroi,LuongTheoCong,PhuCap,TienPhuTroi,BaoHiem,Thuong,Phat)</w:t>
            </w:r>
          </w:p>
          <w:p>
            <w:pPr>
              <w:spacing w:before="0" w:after="0" w:line="240" w:lineRule="auto"/>
            </w:pPr>
            <w:r>
              <w:rPr>
                <w:rFonts w:ascii="Consolas" w:hAnsi="Consolas"/>
                <w:color w:val="000000"/>
                <w:sz w:val="16"/>
              </w:rPr>
              <w:t xml:space="preserve">    SELECT @seedPayroll,NhanVienId,160.0,0.0,6000000.0,0.0,0.0,0.0,0.0,0.0 FROM TuyenDung WHERE SoQD=N'TD-2026-003';</w:t>
            </w:r>
          </w:p>
          <w:p>
            <w:pPr>
              <w:spacing w:before="0" w:after="0" w:line="240" w:lineRule="auto"/>
            </w:pPr>
            <w:r>
              <w:rPr>
                <w:rFonts w:ascii="Consolas" w:hAnsi="Consolas"/>
                <w:color w:val="000000"/>
                <w:sz w:val="16"/>
              </w:rPr>
              <w:t>END;</w:t>
            </w:r>
          </w:p>
          <w:p>
            <w:pPr>
              <w:spacing w:before="0" w:after="0" w:line="240" w:lineRule="auto"/>
            </w:pPr>
            <w:r>
              <w:rPr>
                <w:rFonts w:ascii="Consolas" w:hAnsi="Consolas"/>
                <w:color w:val="000000"/>
                <w:sz w:val="16"/>
              </w:rPr>
              <w:t>IF NOT EXISTS(SELECT 1 FROM BangLuong WHERE Thang=10 AND Nam=2026)</w:t>
            </w:r>
          </w:p>
          <w:p>
            <w:pPr>
              <w:spacing w:before="0" w:after="0" w:line="240" w:lineRule="auto"/>
            </w:pPr>
            <w:r>
              <w:rPr>
                <w:rFonts w:ascii="Consolas" w:hAnsi="Consolas"/>
                <w:color w:val="000000"/>
                <w:sz w:val="16"/>
              </w:rPr>
              <w:t>BEGIN</w:t>
            </w:r>
          </w:p>
          <w:p>
            <w:pPr>
              <w:spacing w:before="0" w:after="0" w:line="240" w:lineRule="auto"/>
            </w:pPr>
            <w:r>
              <w:rPr>
                <w:rFonts w:ascii="Consolas" w:hAnsi="Consolas"/>
                <w:color w:val="000000"/>
                <w:sz w:val="16"/>
              </w:rPr>
              <w:t xml:space="preserve">    INSERT BangLuong(Thang,Nam,GioChuan) VALUES(10,2026,208);</w:t>
            </w:r>
          </w:p>
          <w:p>
            <w:pPr>
              <w:spacing w:before="0" w:after="0" w:line="240" w:lineRule="auto"/>
            </w:pPr>
            <w:r>
              <w:rPr>
                <w:rFonts w:ascii="Consolas" w:hAnsi="Consolas"/>
                <w:color w:val="000000"/>
                <w:sz w:val="16"/>
              </w:rPr>
              <w:t xml:space="preserve">    SET @seedPayroll=SCOPE_IDENTITY();</w:t>
            </w:r>
          </w:p>
          <w:p>
            <w:pPr>
              <w:spacing w:before="0" w:after="0" w:line="240" w:lineRule="auto"/>
            </w:pPr>
            <w:r>
              <w:rPr>
                <w:rFonts w:ascii="Consolas" w:hAnsi="Consolas"/>
                <w:color w:val="000000"/>
                <w:sz w:val="16"/>
              </w:rPr>
              <w:t xml:space="preserve">    INSERT ChiTietLuong(BangLuongId,NhanVienId,GioCong,GioPhuTroi,LuongTheoCong,PhuCap,TienPhuTroi,BaoHiem,Thuong,Phat)</w:t>
            </w:r>
          </w:p>
          <w:p>
            <w:pPr>
              <w:spacing w:before="0" w:after="0" w:line="240" w:lineRule="auto"/>
            </w:pPr>
            <w:r>
              <w:rPr>
                <w:rFonts w:ascii="Consolas" w:hAnsi="Consolas"/>
                <w:color w:val="000000"/>
                <w:sz w:val="16"/>
              </w:rPr>
              <w:t xml:space="preserve">    SELECT @seedPayroll,NhanVienId,160.0,3.0,8000000.0,1200000.0,225000.0,988000.0,300000.0,0.0 FROM TuyenDung WHERE SoQD=N'TD-2026-001';</w:t>
            </w:r>
          </w:p>
          <w:p>
            <w:pPr>
              <w:spacing w:before="0" w:after="0" w:line="240" w:lineRule="auto"/>
            </w:pPr>
            <w:r>
              <w:rPr>
                <w:rFonts w:ascii="Consolas" w:hAnsi="Consolas"/>
                <w:color w:val="000000"/>
                <w:sz w:val="16"/>
              </w:rPr>
              <w:t xml:space="preserve">    INSERT ChiTietLuong(BangLuongId,NhanVienId,GioCong,GioPhuTroi,LuongTheoCong,PhuCap,TienPhuTroi,BaoHiem,Thuong,Phat)</w:t>
            </w:r>
          </w:p>
          <w:p>
            <w:pPr>
              <w:spacing w:before="0" w:after="0" w:line="240" w:lineRule="auto"/>
            </w:pPr>
            <w:r>
              <w:rPr>
                <w:rFonts w:ascii="Consolas" w:hAnsi="Consolas"/>
                <w:color w:val="000000"/>
                <w:sz w:val="16"/>
              </w:rPr>
              <w:t xml:space="preserve">    SELECT @seedPayroll,NhanVienId,160.0,2.0,7200000.0,400000.0,135000.0,0.0,0.0,50000.0 FROM TuyenDung WHERE SoQD=N'TD-2026-002';</w:t>
            </w:r>
          </w:p>
          <w:p>
            <w:pPr>
              <w:spacing w:before="0" w:after="0" w:line="240" w:lineRule="auto"/>
            </w:pPr>
            <w:r>
              <w:rPr>
                <w:rFonts w:ascii="Consolas" w:hAnsi="Consolas"/>
                <w:color w:val="000000"/>
                <w:sz w:val="16"/>
              </w:rPr>
              <w:t xml:space="preserve">    INSERT ChiTietLuong(BangLuongId,NhanVienId,GioCong,GioPhuTroi,LuongTheoCong,PhuCap,TienPhuTroi,BaoHiem,Thuong,Phat)</w:t>
            </w:r>
          </w:p>
          <w:p>
            <w:pPr>
              <w:spacing w:before="0" w:after="0" w:line="240" w:lineRule="auto"/>
            </w:pPr>
            <w:r>
              <w:rPr>
                <w:rFonts w:ascii="Consolas" w:hAnsi="Consolas"/>
                <w:color w:val="000000"/>
                <w:sz w:val="16"/>
              </w:rPr>
              <w:t xml:space="preserve">    SELECT @seedPayroll,NhanVienId,160.0,0.0,6000000.0,0.0,0.0,0.0,0.0,0.0 FROM TuyenDung WHERE SoQD=N'TD-2026-003';</w:t>
            </w:r>
          </w:p>
          <w:p>
            <w:pPr>
              <w:spacing w:before="0" w:after="0" w:line="240" w:lineRule="auto"/>
            </w:pPr>
            <w:r>
              <w:rPr>
                <w:rFonts w:ascii="Consolas" w:hAnsi="Consolas"/>
                <w:color w:val="000000"/>
                <w:sz w:val="16"/>
              </w:rPr>
              <w:t>END;</w:t>
            </w:r>
          </w:p>
          <w:p>
            <w:pPr>
              <w:spacing w:before="0" w:after="0" w:line="240" w:lineRule="auto"/>
            </w:pPr>
            <w:r>
              <w:rPr>
                <w:rFonts w:ascii="Consolas" w:hAnsi="Consolas"/>
                <w:color w:val="000000"/>
                <w:sz w:val="16"/>
              </w:rPr>
              <w:t>COMMIT;</w:t>
            </w:r>
          </w:p>
          <w:p>
            <w:pPr>
              <w:spacing w:before="0" w:after="0" w:line="240" w:lineRule="auto"/>
            </w:pPr>
            <w:r>
              <w:rPr>
                <w:rFonts w:ascii="Consolas" w:hAnsi="Consolas"/>
                <w:color w:val="000000"/>
                <w:sz w:val="16"/>
              </w:rPr>
              <w:t>GO</w:t>
            </w:r>
          </w:p>
        </w:tc>
      </w:tr>
    </w:tbl>
    <w:p>
      <w:pPr>
        <w:keepNext/>
        <w:pageBreakBefore/>
        <w:spacing w:line="269" w:lineRule="auto"/>
      </w:pPr>
      <w:r>
        <w:rPr>
          <w:rFonts w:ascii="Times New Roman" w:hAnsi="Times New Roman"/>
          <w:b/>
          <w:color w:val="000000"/>
          <w:sz w:val="26"/>
        </w:rPr>
        <w:t>5.6 Transaction trong tầng nghiệp vụ</w:t>
      </w:r>
    </w:p>
    <w:p>
      <w:pPr>
        <w:keepNext w:val="0"/>
        <w:pageBreakBefore w:val="0"/>
        <w:spacing w:line="269" w:lineRule="auto"/>
      </w:pPr>
      <w:r>
        <w:rPr>
          <w:rFonts w:ascii="Times New Roman" w:hAnsi="Times New Roman"/>
          <w:b w:val="0"/>
          <w:color w:val="000000"/>
          <w:sz w:val="22"/>
        </w:rPr>
        <w:t>Db.Transaction&lt;T&gt; mở giao dịch Serializable. Service hoàn thành toàn bộ thay đổi mới commit; bất kỳ lỗi kiểm tra hoặc SQL nào đều rollback và ném lỗi về Form. Mỗi Save/Evaluate/SignContract/Approve/PayDirect là một giao dịch riêng; tính và chốt lương chạy trong cùng giao dịch Payroll.</w:t>
      </w:r>
    </w:p>
    <w:tbl>
      <w:tblPr>
        <w:tblW w:w="9638" w:type="dxa"/>
        <w:jc w:val="center"/>
        <w:tblBorders>
          <w:top w:val="single" w:sz="6" w:color="000000"/>
          <w:left w:val="single" w:sz="6" w:color="000000"/>
          <w:bottom w:val="single" w:sz="6" w:color="000000"/>
          <w:right w:val="single" w:sz="6" w:color="000000"/>
        </w:tblBorders>
        <w:tblLayout w:type="fixed"/>
        <w:tblCellMar>
          <w:top w:w="100" w:type="dxa"/>
          <w:left w:w="100" w:type="dxa"/>
          <w:bottom w:w="100" w:type="dxa"/>
          <w:right w:w="100" w:type="dxa"/>
        </w:tblCellMar>
      </w:tblPr>
      <w:tblGrid>
        <w:gridCol w:w="9638"/>
      </w:tblGrid>
      <w:tr>
        <w:tc>
          <w:tcPr>
            <w:tcW w:w="9638" w:type="dxa"/>
          </w:tcPr>
          <w:p>
            <w:pPr>
              <w:spacing w:before="0" w:after="0" w:line="240" w:lineRule="auto"/>
            </w:pPr>
            <w:r>
              <w:rPr>
                <w:rFonts w:ascii="Consolas" w:hAnsi="Consolas"/>
                <w:color w:val="000000"/>
                <w:sz w:val="16"/>
              </w:rPr>
              <w:t>using Microsoft.Data.SqlClient;</w:t>
            </w:r>
          </w:p>
          <w:p>
            <w:pPr>
              <w:spacing w:before="0" w:after="0" w:line="240" w:lineRule="auto"/>
            </w:pPr>
            <w:r>
              <w:rPr>
                <w:rFonts w:ascii="Consolas" w:hAnsi="Consolas"/>
                <w:color w:val="000000"/>
                <w:sz w:val="16"/>
              </w:rPr>
              <w:t>using System.Data;</w:t>
            </w:r>
          </w:p>
          <w:p>
            <w:pPr>
              <w:spacing w:before="0" w:after="0" w:line="240" w:lineRule="auto"/>
            </w:pPr>
            <w:r>
              <w:rPr>
                <w:rFonts w:ascii="Consolas" w:hAnsi="Consolas"/>
                <w:color w:val="000000"/>
                <w:sz w:val="16"/>
              </w:rPr>
              <w:t>using System.Xml.Linq;</w:t>
            </w:r>
          </w:p>
          <w:p>
            <w:pPr>
              <w:spacing w:before="0" w:after="0" w:line="240" w:lineRule="auto"/>
            </w:pPr>
            <w:r>
              <w:rPr>
                <w:rFonts w:ascii="Consolas" w:hAnsi="Consolas"/>
                <w:color w:val="000000"/>
                <w:sz w:val="16"/>
              </w:rPr>
              <w:t>using System.Text.RegularExpressions;</w:t>
            </w:r>
          </w:p>
          <w:p>
            <w:pPr>
              <w:spacing w:before="0" w:after="0" w:line="240" w:lineRule="auto"/>
            </w:pPr>
            <w:r>
              <w:rPr>
                <w:rFonts w:ascii="Consolas" w:hAnsi="Consolas"/>
                <w:color w:val="000000"/>
                <w:sz w:val="16"/>
              </w:rPr>
              <w:t>namespace QuanLyNhanSu.Data;</w:t>
            </w:r>
          </w:p>
          <w:p>
            <w:pPr>
              <w:spacing w:before="0" w:after="0" w:line="240" w:lineRule="auto"/>
            </w:pPr>
            <w:r>
              <w:rPr>
                <w:rFonts w:ascii="Consolas" w:hAnsi="Consolas"/>
                <w:color w:val="000000"/>
                <w:sz w:val="16"/>
              </w:rPr>
              <w:t>public static class Db</w:t>
            </w:r>
          </w:p>
          <w:p>
            <w:pPr>
              <w:spacing w:before="0" w:after="0" w:line="240" w:lineRule="auto"/>
            </w:pPr>
            <w:r>
              <w:rPr>
                <w:rFonts w:ascii="Consolas" w:hAnsi="Consolas"/>
                <w:color w:val="000000"/>
                <w:sz w:val="16"/>
              </w:rPr>
              <w:t>{</w:t>
            </w:r>
          </w:p>
          <w:p>
            <w:pPr>
              <w:spacing w:before="0" w:after="0" w:line="240" w:lineRule="auto"/>
            </w:pPr>
            <w:r>
              <w:rPr>
                <w:rFonts w:ascii="Consolas" w:hAnsi="Consolas"/>
                <w:color w:val="000000"/>
                <w:sz w:val="16"/>
              </w:rPr>
              <w:t xml:space="preserve">    public static string ConnectionString {get;set;} = LoadConnection();</w:t>
            </w:r>
          </w:p>
          <w:p>
            <w:pPr>
              <w:spacing w:before="0" w:after="0" w:line="240" w:lineRule="auto"/>
            </w:pPr>
            <w:r>
              <w:rPr>
                <w:rFonts w:ascii="Consolas" w:hAnsi="Consolas"/>
                <w:color w:val="000000"/>
                <w:sz w:val="16"/>
              </w:rPr>
              <w:t xml:space="preserve">    static string LoadConnection()</w:t>
            </w:r>
          </w:p>
          <w:p>
            <w:pPr>
              <w:spacing w:before="0" w:after="0" w:line="240" w:lineRule="auto"/>
            </w:pPr>
            <w:r>
              <w:rPr>
                <w:rFonts w:ascii="Consolas" w:hAnsi="Consolas"/>
                <w:color w:val="000000"/>
                <w:sz w:val="16"/>
              </w:rPr>
              <w:t xml:space="preserve">    {</w:t>
            </w:r>
          </w:p>
          <w:p>
            <w:pPr>
              <w:spacing w:before="0" w:after="0" w:line="240" w:lineRule="auto"/>
            </w:pPr>
            <w:r>
              <w:rPr>
                <w:rFonts w:ascii="Consolas" w:hAnsi="Consolas"/>
                <w:color w:val="000000"/>
                <w:sz w:val="16"/>
              </w:rPr>
              <w:t xml:space="preserve">        var path=Path.Combine(AppContext.BaseDirectory,"App.config");</w:t>
            </w:r>
          </w:p>
          <w:p>
            <w:pPr>
              <w:spacing w:before="0" w:after="0" w:line="240" w:lineRule="auto"/>
            </w:pPr>
            <w:r>
              <w:rPr>
                <w:rFonts w:ascii="Consolas" w:hAnsi="Consolas"/>
                <w:color w:val="000000"/>
                <w:sz w:val="16"/>
              </w:rPr>
              <w:t xml:space="preserve">        return File.Exists(path) ? XDocument.Load(path).Descendants("add").First(x=&gt;(string?)x.Attribute("name")=="NhanSuDB").Attribute("connectionString")!.Value : @"Server=(localdb)\MSSQLLocalDB;Database=QuanLyNhanSuLAB7;Integrated Security=true;TrustServerCertificate=true";</w:t>
            </w:r>
          </w:p>
          <w:p>
            <w:pPr>
              <w:spacing w:before="0" w:after="0" w:line="240" w:lineRule="auto"/>
            </w:pPr>
            <w:r>
              <w:rPr>
                <w:rFonts w:ascii="Consolas" w:hAnsi="Consolas"/>
                <w:color w:val="000000"/>
                <w:sz w:val="16"/>
              </w:rPr>
              <w:t xml:space="preserve">    }</w:t>
            </w:r>
          </w:p>
          <w:p>
            <w:pPr>
              <w:spacing w:before="0" w:after="0" w:line="240" w:lineRule="auto"/>
            </w:pPr>
            <w:r>
              <w:rPr>
                <w:rFonts w:ascii="Consolas" w:hAnsi="Consolas"/>
                <w:color w:val="000000"/>
                <w:sz w:val="16"/>
              </w:rPr>
              <w:t xml:space="preserve">    public static SqlConnection Open()</w:t>
            </w:r>
          </w:p>
          <w:p>
            <w:pPr>
              <w:spacing w:before="0" w:after="0" w:line="240" w:lineRule="auto"/>
            </w:pPr>
            <w:r>
              <w:rPr>
                <w:rFonts w:ascii="Consolas" w:hAnsi="Consolas"/>
                <w:color w:val="000000"/>
                <w:sz w:val="16"/>
              </w:rPr>
              <w:t xml:space="preserve">    {</w:t>
            </w:r>
          </w:p>
          <w:p>
            <w:pPr>
              <w:spacing w:before="0" w:after="0" w:line="240" w:lineRule="auto"/>
            </w:pPr>
            <w:r>
              <w:rPr>
                <w:rFonts w:ascii="Consolas" w:hAnsi="Consolas"/>
                <w:color w:val="000000"/>
                <w:sz w:val="16"/>
              </w:rPr>
              <w:t xml:space="preserve">        var settings=new SqlConnectionStringBuilder(ConnectionString);</w:t>
            </w:r>
          </w:p>
          <w:p>
            <w:pPr>
              <w:spacing w:before="0" w:after="0" w:line="240" w:lineRule="auto"/>
            </w:pPr>
            <w:r>
              <w:rPr>
                <w:rFonts w:ascii="Consolas" w:hAnsi="Consolas"/>
                <w:color w:val="000000"/>
                <w:sz w:val="16"/>
              </w:rPr>
              <w:t xml:space="preserve">        // A running LocalDB can have a valid pipe while its instance lookup is stale.</w:t>
            </w:r>
          </w:p>
          <w:p>
            <w:pPr>
              <w:spacing w:before="0" w:after="0" w:line="240" w:lineRule="auto"/>
            </w:pPr>
            <w:r>
              <w:rPr>
                <w:rFonts w:ascii="Consolas" w:hAnsi="Consolas"/>
                <w:color w:val="000000"/>
                <w:sz w:val="16"/>
              </w:rPr>
              <w:t xml:space="preserve">        // Resolve only the configured user's own LocalDB instance; keep the database unchanged.</w:t>
            </w:r>
          </w:p>
          <w:p>
            <w:pPr>
              <w:spacing w:before="0" w:after="0" w:line="240" w:lineRule="auto"/>
            </w:pPr>
            <w:r>
              <w:rPr>
                <w:rFonts w:ascii="Consolas" w:hAnsi="Consolas"/>
                <w:color w:val="000000"/>
                <w:sz w:val="16"/>
              </w:rPr>
              <w:t xml:space="preserve">        if(settings.DataSource.StartsWith(@"(localdb)\",StringComparison.OrdinalIgnoreCase))</w:t>
            </w:r>
          </w:p>
          <w:p>
            <w:pPr>
              <w:spacing w:before="0" w:after="0" w:line="240" w:lineRule="auto"/>
            </w:pPr>
            <w:r>
              <w:rPr>
                <w:rFonts w:ascii="Consolas" w:hAnsi="Consolas"/>
                <w:color w:val="000000"/>
                <w:sz w:val="16"/>
              </w:rPr>
              <w:t xml:space="preserve">        {</w:t>
            </w:r>
          </w:p>
          <w:p>
            <w:pPr>
              <w:spacing w:before="0" w:after="0" w:line="240" w:lineRule="auto"/>
            </w:pPr>
            <w:r>
              <w:rPr>
                <w:rFonts w:ascii="Consolas" w:hAnsi="Consolas"/>
                <w:color w:val="000000"/>
                <w:sz w:val="16"/>
              </w:rPr>
              <w:t xml:space="preserve">            string instance=settings.DataSource.Split('\\').Last();</w:t>
            </w:r>
          </w:p>
          <w:p>
            <w:pPr>
              <w:spacing w:before="0" w:after="0" w:line="240" w:lineRule="auto"/>
            </w:pPr>
            <w:r>
              <w:rPr>
                <w:rFonts w:ascii="Consolas" w:hAnsi="Consolas"/>
                <w:color w:val="000000"/>
                <w:sz w:val="16"/>
              </w:rPr>
              <w:t xml:space="preserve">            string log=Path.Combine(Environment.GetFolderPath(Environment.SpecialFolder.LocalApplicationData),</w:t>
            </w:r>
          </w:p>
          <w:p>
            <w:pPr>
              <w:spacing w:before="0" w:after="0" w:line="240" w:lineRule="auto"/>
            </w:pPr>
            <w:r>
              <w:rPr>
                <w:rFonts w:ascii="Consolas" w:hAnsi="Consolas"/>
                <w:color w:val="000000"/>
                <w:sz w:val="16"/>
              </w:rPr>
              <w:t xml:space="preserve">                "Microsoft","Microsoft SQL Server Local DB","Instances",instance,"error.log");</w:t>
            </w:r>
          </w:p>
          <w:p>
            <w:pPr>
              <w:spacing w:before="0" w:after="0" w:line="240" w:lineRule="auto"/>
            </w:pPr>
            <w:r>
              <w:rPr>
                <w:rFonts w:ascii="Consolas" w:hAnsi="Consolas"/>
                <w:color w:val="000000"/>
                <w:sz w:val="16"/>
              </w:rPr>
              <w:t xml:space="preserve">            try</w:t>
            </w:r>
          </w:p>
          <w:p>
            <w:pPr>
              <w:spacing w:before="0" w:after="0" w:line="240" w:lineRule="auto"/>
            </w:pPr>
            <w:r>
              <w:rPr>
                <w:rFonts w:ascii="Consolas" w:hAnsi="Consolas"/>
                <w:color w:val="000000"/>
                <w:sz w:val="16"/>
              </w:rPr>
              <w:t xml:space="preserve">            {</w:t>
            </w:r>
          </w:p>
          <w:p>
            <w:pPr>
              <w:spacing w:before="0" w:after="0" w:line="240" w:lineRule="auto"/>
            </w:pPr>
            <w:r>
              <w:rPr>
                <w:rFonts w:ascii="Consolas" w:hAnsi="Consolas"/>
                <w:color w:val="000000"/>
                <w:sz w:val="16"/>
              </w:rPr>
              <w:t xml:space="preserve">                using var stream=new FileStream(log,FileMode.Open,FileAccess.Read,FileShare.ReadWrite);</w:t>
            </w:r>
          </w:p>
          <w:p>
            <w:pPr>
              <w:spacing w:before="0" w:after="0" w:line="240" w:lineRule="auto"/>
            </w:pPr>
            <w:r>
              <w:rPr>
                <w:rFonts w:ascii="Consolas" w:hAnsi="Consolas"/>
                <w:color w:val="000000"/>
                <w:sz w:val="16"/>
              </w:rPr>
              <w:t xml:space="preserve">                using var reader=new StreamReader(stream);</w:t>
            </w:r>
          </w:p>
          <w:p>
            <w:pPr>
              <w:spacing w:before="0" w:after="0" w:line="240" w:lineRule="auto"/>
            </w:pPr>
            <w:r>
              <w:rPr>
                <w:rFonts w:ascii="Consolas" w:hAnsi="Consolas"/>
                <w:color w:val="000000"/>
                <w:sz w:val="16"/>
              </w:rPr>
              <w:t xml:space="preserve">                var pipes=Regex.Matches(reader.ReadToEnd(),@"\\\\\.\\pipe\\LOCALDB#[^ \]\r\n]+");</w:t>
            </w:r>
          </w:p>
          <w:p>
            <w:pPr>
              <w:spacing w:before="0" w:after="0" w:line="240" w:lineRule="auto"/>
            </w:pPr>
            <w:r>
              <w:rPr>
                <w:rFonts w:ascii="Consolas" w:hAnsi="Consolas"/>
                <w:color w:val="000000"/>
                <w:sz w:val="16"/>
              </w:rPr>
              <w:t xml:space="preserve">                if(pipes.Count&gt;0)</w:t>
            </w:r>
          </w:p>
          <w:p>
            <w:pPr>
              <w:spacing w:before="0" w:after="0" w:line="240" w:lineRule="auto"/>
            </w:pPr>
            <w:r>
              <w:rPr>
                <w:rFonts w:ascii="Consolas" w:hAnsi="Consolas"/>
                <w:color w:val="000000"/>
                <w:sz w:val="16"/>
              </w:rPr>
              <w:t xml:space="preserve">                {</w:t>
            </w:r>
          </w:p>
          <w:p>
            <w:pPr>
              <w:spacing w:before="0" w:after="0" w:line="240" w:lineRule="auto"/>
            </w:pPr>
            <w:r>
              <w:rPr>
                <w:rFonts w:ascii="Consolas" w:hAnsi="Consolas"/>
                <w:color w:val="000000"/>
                <w:sz w:val="16"/>
              </w:rPr>
              <w:t xml:space="preserve">                    var direct=new SqlConnectionStringBuilder(settings.ConnectionString)</w:t>
            </w:r>
          </w:p>
          <w:p>
            <w:pPr>
              <w:spacing w:before="0" w:after="0" w:line="240" w:lineRule="auto"/>
            </w:pPr>
            <w:r>
              <w:rPr>
                <w:rFonts w:ascii="Consolas" w:hAnsi="Consolas"/>
                <w:color w:val="000000"/>
                <w:sz w:val="16"/>
              </w:rPr>
              <w:t xml:space="preserve">                    {DataSource="np:"+pipes[^1].Value,ConnectTimeout=2};</w:t>
            </w:r>
          </w:p>
          <w:p>
            <w:pPr>
              <w:spacing w:before="0" w:after="0" w:line="240" w:lineRule="auto"/>
            </w:pPr>
            <w:r>
              <w:rPr>
                <w:rFonts w:ascii="Consolas" w:hAnsi="Consolas"/>
                <w:color w:val="000000"/>
                <w:sz w:val="16"/>
              </w:rPr>
              <w:t xml:space="preserve">                    var existing=new SqlConnection(direct.ConnectionString);</w:t>
            </w:r>
          </w:p>
          <w:p>
            <w:pPr>
              <w:spacing w:before="0" w:after="0" w:line="240" w:lineRule="auto"/>
            </w:pPr>
            <w:r>
              <w:rPr>
                <w:rFonts w:ascii="Consolas" w:hAnsi="Consolas"/>
                <w:color w:val="000000"/>
                <w:sz w:val="16"/>
              </w:rPr>
              <w:t xml:space="preserve">                    try { existing.Open(); return existing; }</w:t>
            </w:r>
          </w:p>
          <w:p>
            <w:pPr>
              <w:spacing w:before="0" w:after="0" w:line="240" w:lineRule="auto"/>
            </w:pPr>
            <w:r>
              <w:rPr>
                <w:rFonts w:ascii="Consolas" w:hAnsi="Consolas"/>
                <w:color w:val="000000"/>
                <w:sz w:val="16"/>
              </w:rPr>
              <w:t xml:space="preserve">                    catch(SqlException) { existing.Dispose(); }</w:t>
            </w:r>
          </w:p>
          <w:p>
            <w:pPr>
              <w:spacing w:before="0" w:after="0" w:line="240" w:lineRule="auto"/>
            </w:pPr>
            <w:r>
              <w:rPr>
                <w:rFonts w:ascii="Consolas" w:hAnsi="Consolas"/>
                <w:color w:val="000000"/>
                <w:sz w:val="16"/>
              </w:rPr>
              <w:t xml:space="preserve">                }</w:t>
            </w:r>
          </w:p>
          <w:p>
            <w:pPr>
              <w:spacing w:before="0" w:after="0" w:line="240" w:lineRule="auto"/>
            </w:pPr>
            <w:r>
              <w:rPr>
                <w:rFonts w:ascii="Consolas" w:hAnsi="Consolas"/>
                <w:color w:val="000000"/>
                <w:sz w:val="16"/>
              </w:rPr>
              <w:t xml:space="preserve">            }</w:t>
            </w:r>
          </w:p>
          <w:p>
            <w:pPr>
              <w:spacing w:before="0" w:after="0" w:line="240" w:lineRule="auto"/>
            </w:pPr>
            <w:r>
              <w:rPr>
                <w:rFonts w:ascii="Consolas" w:hAnsi="Consolas"/>
                <w:color w:val="000000"/>
                <w:sz w:val="16"/>
              </w:rPr>
              <w:t xml:space="preserve">            catch(IOException) { }</w:t>
            </w:r>
          </w:p>
          <w:p>
            <w:pPr>
              <w:spacing w:before="0" w:after="0" w:line="240" w:lineRule="auto"/>
            </w:pPr>
            <w:r>
              <w:rPr>
                <w:rFonts w:ascii="Consolas" w:hAnsi="Consolas"/>
                <w:color w:val="000000"/>
                <w:sz w:val="16"/>
              </w:rPr>
              <w:t xml:space="preserve">            catch(UnauthorizedAccessException) { }</w:t>
            </w:r>
          </w:p>
          <w:p>
            <w:pPr>
              <w:spacing w:before="0" w:after="0" w:line="240" w:lineRule="auto"/>
            </w:pPr>
            <w:r>
              <w:rPr>
                <w:rFonts w:ascii="Consolas" w:hAnsi="Consolas"/>
                <w:color w:val="000000"/>
                <w:sz w:val="16"/>
              </w:rPr>
              <w:t xml:space="preserve">        }</w:t>
            </w:r>
          </w:p>
          <w:p>
            <w:pPr>
              <w:spacing w:before="0" w:after="0" w:line="240" w:lineRule="auto"/>
            </w:pPr>
            <w:r>
              <w:rPr>
                <w:rFonts w:ascii="Consolas" w:hAnsi="Consolas"/>
                <w:color w:val="000000"/>
                <w:sz w:val="16"/>
              </w:rPr>
              <w:t xml:space="preserve">        var connection=new SqlConnection(settings.ConnectionString);</w:t>
            </w:r>
          </w:p>
          <w:p>
            <w:pPr>
              <w:spacing w:before="0" w:after="0" w:line="240" w:lineRule="auto"/>
            </w:pPr>
            <w:r>
              <w:rPr>
                <w:rFonts w:ascii="Consolas" w:hAnsi="Consolas"/>
                <w:color w:val="000000"/>
                <w:sz w:val="16"/>
              </w:rPr>
              <w:t xml:space="preserve">        try { connection.Open(); return connection; }</w:t>
            </w:r>
          </w:p>
          <w:p>
            <w:pPr>
              <w:spacing w:before="0" w:after="0" w:line="240" w:lineRule="auto"/>
            </w:pPr>
            <w:r>
              <w:rPr>
                <w:rFonts w:ascii="Consolas" w:hAnsi="Consolas"/>
                <w:color w:val="000000"/>
                <w:sz w:val="16"/>
              </w:rPr>
              <w:t xml:space="preserve">        catch { connection.Dispose(); throw; }</w:t>
            </w:r>
          </w:p>
          <w:p>
            <w:pPr>
              <w:spacing w:before="0" w:after="0" w:line="240" w:lineRule="auto"/>
            </w:pPr>
            <w:r>
              <w:rPr>
                <w:rFonts w:ascii="Consolas" w:hAnsi="Consolas"/>
                <w:color w:val="000000"/>
                <w:sz w:val="16"/>
              </w:rPr>
              <w:t xml:space="preserve">    }</w:t>
            </w:r>
          </w:p>
          <w:p>
            <w:pPr>
              <w:spacing w:before="0" w:after="0" w:line="240" w:lineRule="auto"/>
            </w:pPr>
            <w:r>
              <w:rPr>
                <w:rFonts w:ascii="Consolas" w:hAnsi="Consolas"/>
                <w:color w:val="000000"/>
                <w:sz w:val="16"/>
              </w:rPr>
              <w:t xml:space="preserve">    public static SqlCommand Command(SqlConnection c,SqlTransaction? tr,string sql,params object?[] values)</w:t>
            </w:r>
          </w:p>
          <w:p>
            <w:pPr>
              <w:spacing w:before="0" w:after="0" w:line="240" w:lineRule="auto"/>
            </w:pPr>
            <w:r>
              <w:rPr>
                <w:rFonts w:ascii="Consolas" w:hAnsi="Consolas"/>
                <w:color w:val="000000"/>
                <w:sz w:val="16"/>
              </w:rPr>
              <w:t xml:space="preserve">    {</w:t>
            </w:r>
          </w:p>
          <w:p>
            <w:pPr>
              <w:spacing w:before="0" w:after="0" w:line="240" w:lineRule="auto"/>
            </w:pPr>
            <w:r>
              <w:rPr>
                <w:rFonts w:ascii="Consolas" w:hAnsi="Consolas"/>
                <w:color w:val="000000"/>
                <w:sz w:val="16"/>
              </w:rPr>
              <w:t xml:space="preserve">        var cmd=c.CreateCommand();cmd.Transaction=tr;cmd.CommandText=sql;cmd.CommandTimeout=60;</w:t>
            </w:r>
          </w:p>
          <w:p>
            <w:pPr>
              <w:spacing w:before="0" w:after="0" w:line="240" w:lineRule="auto"/>
            </w:pPr>
            <w:r>
              <w:rPr>
                <w:rFonts w:ascii="Consolas" w:hAnsi="Consolas"/>
                <w:color w:val="000000"/>
                <w:sz w:val="16"/>
              </w:rPr>
              <w:t xml:space="preserve">        for(int i=0;i&lt;values.Length;i++)cmd.Parameters.AddWithValue("@p"+i,values[i]??DBNull.Value);</w:t>
            </w:r>
          </w:p>
          <w:p>
            <w:pPr>
              <w:spacing w:before="0" w:after="0" w:line="240" w:lineRule="auto"/>
            </w:pPr>
            <w:r>
              <w:rPr>
                <w:rFonts w:ascii="Consolas" w:hAnsi="Consolas"/>
                <w:color w:val="000000"/>
                <w:sz w:val="16"/>
              </w:rPr>
              <w:t xml:space="preserve">        return cmd;</w:t>
            </w:r>
          </w:p>
          <w:p>
            <w:pPr>
              <w:spacing w:before="0" w:after="0" w:line="240" w:lineRule="auto"/>
            </w:pPr>
            <w:r>
              <w:rPr>
                <w:rFonts w:ascii="Consolas" w:hAnsi="Consolas"/>
                <w:color w:val="000000"/>
                <w:sz w:val="16"/>
              </w:rPr>
              <w:t xml:space="preserve">    }</w:t>
            </w:r>
          </w:p>
          <w:p>
            <w:pPr>
              <w:spacing w:before="0" w:after="0" w:line="240" w:lineRule="auto"/>
            </w:pPr>
            <w:r>
              <w:rPr>
                <w:rFonts w:ascii="Consolas" w:hAnsi="Consolas"/>
                <w:color w:val="000000"/>
                <w:sz w:val="16"/>
              </w:rPr>
              <w:t xml:space="preserve">    public static DataTable Query(string sql,params object?[] v){using var c=Open();return Query(c,null,sql,v);}</w:t>
            </w:r>
          </w:p>
          <w:p>
            <w:pPr>
              <w:spacing w:before="0" w:after="0" w:line="240" w:lineRule="auto"/>
            </w:pPr>
            <w:r>
              <w:rPr>
                <w:rFonts w:ascii="Consolas" w:hAnsi="Consolas"/>
                <w:color w:val="000000"/>
                <w:sz w:val="16"/>
              </w:rPr>
              <w:t xml:space="preserve">    public static DataTable Query(SqlConnection c,SqlTransaction? t,string sql,params object?[] v){using var cmd=Command(c,t,sql,v);using var a=new SqlDataAdapter(cmd);var dt=new DataTable();a.Fill(dt);return dt;}</w:t>
            </w:r>
          </w:p>
          <w:p>
            <w:pPr>
              <w:spacing w:before="0" w:after="0" w:line="240" w:lineRule="auto"/>
            </w:pPr>
            <w:r>
              <w:rPr>
                <w:rFonts w:ascii="Consolas" w:hAnsi="Consolas"/>
                <w:color w:val="000000"/>
                <w:sz w:val="16"/>
              </w:rPr>
              <w:t xml:space="preserve">    public static int Exec(SqlConnection c,SqlTransaction? t,string sql,params object?[] v){using var cmd=Command(c,t,sql,v);return cmd.ExecuteNonQuery();}</w:t>
            </w:r>
          </w:p>
          <w:p>
            <w:pPr>
              <w:spacing w:before="0" w:after="0" w:line="240" w:lineRule="auto"/>
            </w:pPr>
            <w:r>
              <w:rPr>
                <w:rFonts w:ascii="Consolas" w:hAnsi="Consolas"/>
                <w:color w:val="000000"/>
                <w:sz w:val="16"/>
              </w:rPr>
              <w:t xml:space="preserve">    public static object? Scalar(SqlConnection c,SqlTransaction? t,string sql,params object?[] v){using var cmd=Command(c,t,sql,v);return cmd.ExecuteScalar();}</w:t>
            </w:r>
          </w:p>
          <w:p>
            <w:pPr>
              <w:spacing w:before="0" w:after="0" w:line="240" w:lineRule="auto"/>
            </w:pPr>
            <w:r>
              <w:rPr>
                <w:rFonts w:ascii="Consolas" w:hAnsi="Consolas"/>
                <w:color w:val="000000"/>
                <w:sz w:val="16"/>
              </w:rPr>
              <w:t xml:space="preserve">    public static T Transaction&lt;T&gt;(Func&lt;SqlConnection,SqlTransaction,T&gt; action){using var c=Open();using var t=c.BeginTransaction(IsolationLevel.Serializable);try{T v=action(c,t);t.Commit();return v;}catch{t.Rollback();throw;}}</w:t>
            </w:r>
          </w:p>
          <w:p>
            <w:pPr>
              <w:spacing w:before="0" w:after="0" w:line="240" w:lineRule="auto"/>
            </w:pPr>
            <w:r>
              <w:rPr>
                <w:rFonts w:ascii="Consolas" w:hAnsi="Consolas"/>
                <w:color w:val="000000"/>
                <w:sz w:val="16"/>
              </w:rPr>
              <w:t>}</w:t>
            </w:r>
          </w:p>
        </w:tc>
      </w:tr>
    </w:tbl>
    <w:p>
      <w:pPr>
        <w:keepNext/>
        <w:pageBreakBefore/>
        <w:spacing w:line="269" w:lineRule="auto"/>
      </w:pPr>
      <w:r>
        <w:rPr>
          <w:rFonts w:ascii="Times New Roman" w:hAnsi="Times New Roman"/>
          <w:b/>
          <w:color w:val="000000"/>
          <w:sz w:val="32"/>
        </w:rPr>
        <w:t>6 THIẾT KẾ GIAO DIỆN VÀ HƯỚNG DẪN CHẠY</w:t>
      </w:r>
    </w:p>
    <w:p>
      <w:pPr>
        <w:keepNext/>
        <w:pageBreakBefore w:val="0"/>
        <w:spacing w:line="269" w:lineRule="auto"/>
      </w:pPr>
      <w:r>
        <w:rPr>
          <w:rFonts w:ascii="Times New Roman" w:hAnsi="Times New Roman"/>
          <w:b/>
          <w:color w:val="000000"/>
          <w:sz w:val="26"/>
        </w:rPr>
        <w:t>6.1 Các Form</w:t>
      </w:r>
    </w:p>
    <w:p>
      <w:pPr>
        <w:keepNext w:val="0"/>
        <w:pageBreakBefore w:val="0"/>
        <w:spacing w:line="269" w:lineRule="auto"/>
      </w:pPr>
      <w:r>
        <w:rPr>
          <w:rFonts w:ascii="Times New Roman" w:hAnsi="Times New Roman"/>
          <w:b w:val="0"/>
          <w:color w:val="000000"/>
          <w:sz w:val="22"/>
        </w:rPr>
        <w:t>Ảnh dưới đây chụp từ chương trình .NET 10. Màn hình chính có sáu nút chức năng xếp hai hàng, mỗi hàng ba nút và nút Thoát phía dưới. Các màn hình dùng nền trắng, chữ đen, không thêm icon. FrmMain mở sáu Form riêng theo cấu trúc LAB6; mỗi Form có cặp .cs và .Designer.cs. FrmChucNang chứa thành phần giao diện chung; FrmEditor và FrmTable dùng chung để nhập liệu và xem chi tiết.</w:t>
      </w:r>
    </w:p>
    <w:p>
      <w:pPr>
        <w:keepNext/>
        <w:pageBreakBefore w:val="0"/>
        <w:spacing w:line="269" w:lineRule="auto"/>
      </w:pPr>
      <w:r>
        <w:rPr>
          <w:rFonts w:ascii="Times New Roman" w:hAnsi="Times New Roman"/>
          <w:b/>
          <w:color w:val="000000"/>
          <w:sz w:val="26"/>
        </w:rPr>
        <w:t>FrmMain – Màn hình chính</w:t>
      </w:r>
    </w:p>
    <w:p>
      <w:pPr>
        <w:keepNext w:val="0"/>
        <w:pageBreakBefore w:val="0"/>
        <w:spacing w:line="269" w:lineRule="auto"/>
      </w:pPr>
      <w:r>
        <w:rPr>
          <w:rFonts w:ascii="Times New Roman" w:hAnsi="Times New Roman"/>
          <w:b w:val="0"/>
          <w:color w:val="000000"/>
          <w:sz w:val="22"/>
        </w:rPr>
        <w:t>Đối tượng sử dụng: Nhân sự, trưởng phòng, kế toán. Mục đích: Điều hướng đến sáu nhóm chức năng chính và thoát chương trình.</w:t>
      </w:r>
    </w:p>
    <w:p>
      <w:r>
        <w:drawing>
          <wp:inline xmlns:a="http://schemas.openxmlformats.org/drawingml/2006/main" xmlns:pic="http://schemas.openxmlformats.org/drawingml/2006/picture">
            <wp:extent cx="6120000" cy="3918848"/>
            <wp:docPr id="4001" name="GiaoDien_4001"/>
            <wp:cNvGraphicFramePr>
              <a:graphicFrameLocks noChangeAspect="1"/>
            </wp:cNvGraphicFramePr>
            <a:graphic>
              <a:graphicData uri="http://schemas.openxmlformats.org/drawingml/2006/picture">
                <pic:pic>
                  <pic:nvPicPr>
                    <pic:cNvPr id="0" name="FrmMain.png"/>
                    <pic:cNvPicPr/>
                  </pic:nvPicPr>
                  <pic:blipFill>
                    <a:blip r:embed="rIdRemainingImage8"/>
                    <a:stretch>
                      <a:fillRect/>
                    </a:stretch>
                  </pic:blipFill>
                  <pic:spPr>
                    <a:xfrm>
                      <a:off x="0" y="0"/>
                      <a:ext cx="6120000" cy="3918848"/>
                    </a:xfrm>
                    <a:prstGeom prst="rect"/>
                  </pic:spPr>
                </pic:pic>
              </a:graphicData>
            </a:graphic>
          </wp:inline>
        </w:drawing>
      </w:r>
    </w:p>
    <w:p>
      <w:pPr>
        <w:keepNext w:val="0"/>
        <w:pageBreakBefore w:val="0"/>
        <w:spacing w:line="269" w:lineRule="auto"/>
        <w:jc w:val="center"/>
      </w:pPr>
      <w:r>
        <w:rPr>
          <w:rFonts w:ascii="Times New Roman" w:hAnsi="Times New Roman"/>
          <w:b w:val="0"/>
          <w:color w:val="000000"/>
          <w:sz w:val="20"/>
        </w:rPr>
        <w:t>Hình G.0 Giao diện FrmMain – Màn hình chính</w:t>
      </w:r>
    </w:p>
    <w:p>
      <w:pPr>
        <w:keepNext/>
        <w:pageBreakBefore/>
        <w:spacing w:line="269" w:lineRule="auto"/>
      </w:pPr>
      <w:r>
        <w:rPr>
          <w:rFonts w:ascii="Times New Roman" w:hAnsi="Times New Roman"/>
          <w:b/>
          <w:color w:val="000000"/>
          <w:sz w:val="26"/>
        </w:rPr>
        <w:t>6.1.1 Hồ sơ nhân viên và danh mục</w:t>
      </w:r>
    </w:p>
    <w:p>
      <w:pPr>
        <w:keepNext w:val="0"/>
        <w:pageBreakBefore w:val="0"/>
        <w:spacing w:line="269" w:lineRule="auto"/>
      </w:pPr>
      <w:r>
        <w:rPr>
          <w:rFonts w:ascii="Times New Roman" w:hAnsi="Times New Roman"/>
          <w:b/>
          <w:color w:val="000000"/>
          <w:sz w:val="22"/>
        </w:rPr>
        <w:t>FrmHoSoNhanVien</w:t>
      </w:r>
    </w:p>
    <w:p>
      <w:pPr>
        <w:keepNext w:val="0"/>
        <w:pageBreakBefore w:val="0"/>
        <w:spacing w:line="269" w:lineRule="auto"/>
      </w:pPr>
      <w:r>
        <w:rPr>
          <w:rFonts w:ascii="Times New Roman" w:hAnsi="Times New Roman"/>
          <w:b w:val="0"/>
          <w:color w:val="000000"/>
          <w:sz w:val="22"/>
        </w:rPr>
        <w:t>Đối tượng sử dụng: Nhân sự. Mục đích: Quản lý hồ sơ nhân viên, danh mục phòng ban, chức vụ và ca làm; tra cứu lịch sử công tác.</w:t>
      </w:r>
    </w:p>
    <w:p>
      <w:r>
        <w:drawing>
          <wp:inline xmlns:a="http://schemas.openxmlformats.org/drawingml/2006/main" xmlns:pic="http://schemas.openxmlformats.org/drawingml/2006/picture">
            <wp:extent cx="6120000" cy="3751707"/>
            <wp:docPr id="4002" name="GiaoDien_4002"/>
            <wp:cNvGraphicFramePr>
              <a:graphicFrameLocks noChangeAspect="1"/>
            </wp:cNvGraphicFramePr>
            <a:graphic>
              <a:graphicData uri="http://schemas.openxmlformats.org/drawingml/2006/picture">
                <pic:pic>
                  <pic:nvPicPr>
                    <pic:cNvPr id="0" name="CN01.png"/>
                    <pic:cNvPicPr/>
                  </pic:nvPicPr>
                  <pic:blipFill>
                    <a:blip r:embed="rIdRemainingImage9"/>
                    <a:stretch>
                      <a:fillRect/>
                    </a:stretch>
                  </pic:blipFill>
                  <pic:spPr>
                    <a:xfrm>
                      <a:off x="0" y="0"/>
                      <a:ext cx="6120000" cy="3751707"/>
                    </a:xfrm>
                    <a:prstGeom prst="rect"/>
                  </pic:spPr>
                </pic:pic>
              </a:graphicData>
            </a:graphic>
          </wp:inline>
        </w:drawing>
      </w:r>
    </w:p>
    <w:p>
      <w:pPr>
        <w:keepNext w:val="0"/>
        <w:pageBreakBefore w:val="0"/>
        <w:spacing w:line="269" w:lineRule="auto"/>
        <w:jc w:val="center"/>
      </w:pPr>
      <w:r>
        <w:rPr>
          <w:rFonts w:ascii="Times New Roman" w:hAnsi="Times New Roman"/>
          <w:b w:val="0"/>
          <w:color w:val="000000"/>
          <w:sz w:val="20"/>
        </w:rPr>
        <w:t>Hình G.1 Giao diện Hồ sơ nhân viên và danh mục</w:t>
      </w:r>
    </w:p>
    <w:p>
      <w:pPr>
        <w:keepNext/>
        <w:pageBreakBefore/>
        <w:spacing w:line="269" w:lineRule="auto"/>
      </w:pPr>
      <w:r>
        <w:rPr>
          <w:rFonts w:ascii="Times New Roman" w:hAnsi="Times New Roman"/>
          <w:b/>
          <w:color w:val="000000"/>
          <w:sz w:val="26"/>
        </w:rPr>
        <w:t>6.1.2 Tuyển dụng thử việc và hợp đồng</w:t>
      </w:r>
    </w:p>
    <w:p>
      <w:pPr>
        <w:keepNext w:val="0"/>
        <w:pageBreakBefore w:val="0"/>
        <w:spacing w:line="269" w:lineRule="auto"/>
      </w:pPr>
      <w:r>
        <w:rPr>
          <w:rFonts w:ascii="Times New Roman" w:hAnsi="Times New Roman"/>
          <w:b/>
          <w:color w:val="000000"/>
          <w:sz w:val="22"/>
        </w:rPr>
        <w:t>FrmTuyenDung</w:t>
      </w:r>
    </w:p>
    <w:p>
      <w:pPr>
        <w:keepNext w:val="0"/>
        <w:pageBreakBefore w:val="0"/>
        <w:spacing w:line="269" w:lineRule="auto"/>
      </w:pPr>
      <w:r>
        <w:rPr>
          <w:rFonts w:ascii="Times New Roman" w:hAnsi="Times New Roman"/>
          <w:b w:val="0"/>
          <w:color w:val="000000"/>
          <w:sz w:val="22"/>
        </w:rPr>
        <w:t>Đối tượng sử dụng: Nhân sự, trưởng phòng. Mục đích: Lập quyết định tuyển dụng, đánh giá thử việc và quản lý hợp đồng lao động.</w:t>
      </w:r>
    </w:p>
    <w:p>
      <w:r>
        <w:drawing>
          <wp:inline xmlns:a="http://schemas.openxmlformats.org/drawingml/2006/main" xmlns:pic="http://schemas.openxmlformats.org/drawingml/2006/picture">
            <wp:extent cx="6120000" cy="3751707"/>
            <wp:docPr id="4003" name="GiaoDien_4003"/>
            <wp:cNvGraphicFramePr>
              <a:graphicFrameLocks noChangeAspect="1"/>
            </wp:cNvGraphicFramePr>
            <a:graphic>
              <a:graphicData uri="http://schemas.openxmlformats.org/drawingml/2006/picture">
                <pic:pic>
                  <pic:nvPicPr>
                    <pic:cNvPr id="0" name="CN02.png"/>
                    <pic:cNvPicPr/>
                  </pic:nvPicPr>
                  <pic:blipFill>
                    <a:blip r:embed="rIdRemainingImage10"/>
                    <a:stretch>
                      <a:fillRect/>
                    </a:stretch>
                  </pic:blipFill>
                  <pic:spPr>
                    <a:xfrm>
                      <a:off x="0" y="0"/>
                      <a:ext cx="6120000" cy="3751707"/>
                    </a:xfrm>
                    <a:prstGeom prst="rect"/>
                  </pic:spPr>
                </pic:pic>
              </a:graphicData>
            </a:graphic>
          </wp:inline>
        </w:drawing>
      </w:r>
    </w:p>
    <w:p>
      <w:pPr>
        <w:keepNext w:val="0"/>
        <w:pageBreakBefore w:val="0"/>
        <w:spacing w:line="269" w:lineRule="auto"/>
        <w:jc w:val="center"/>
      </w:pPr>
      <w:r>
        <w:rPr>
          <w:rFonts w:ascii="Times New Roman" w:hAnsi="Times New Roman"/>
          <w:b w:val="0"/>
          <w:color w:val="000000"/>
          <w:sz w:val="20"/>
        </w:rPr>
        <w:t>Hình G.2 Giao diện Tuyển dụng thử việc và hợp đồng</w:t>
      </w:r>
    </w:p>
    <w:p>
      <w:pPr>
        <w:keepNext/>
        <w:pageBreakBefore/>
        <w:spacing w:line="269" w:lineRule="auto"/>
      </w:pPr>
      <w:r>
        <w:rPr>
          <w:rFonts w:ascii="Times New Roman" w:hAnsi="Times New Roman"/>
          <w:b/>
          <w:color w:val="000000"/>
          <w:sz w:val="26"/>
        </w:rPr>
        <w:t>6.1.3 Lương chức vụ và bảo hiểm</w:t>
      </w:r>
    </w:p>
    <w:p>
      <w:pPr>
        <w:keepNext w:val="0"/>
        <w:pageBreakBefore w:val="0"/>
        <w:spacing w:line="269" w:lineRule="auto"/>
      </w:pPr>
      <w:r>
        <w:rPr>
          <w:rFonts w:ascii="Times New Roman" w:hAnsi="Times New Roman"/>
          <w:b/>
          <w:color w:val="000000"/>
          <w:sz w:val="22"/>
        </w:rPr>
        <w:t>FrmCheDo</w:t>
      </w:r>
    </w:p>
    <w:p>
      <w:pPr>
        <w:keepNext w:val="0"/>
        <w:pageBreakBefore w:val="0"/>
        <w:spacing w:line="269" w:lineRule="auto"/>
      </w:pPr>
      <w:r>
        <w:rPr>
          <w:rFonts w:ascii="Times New Roman" w:hAnsi="Times New Roman"/>
          <w:b w:val="0"/>
          <w:color w:val="000000"/>
          <w:sz w:val="22"/>
        </w:rPr>
        <w:t>Đối tượng sử dụng: Nhân sự, kế toán. Mục đích: Quản lý quyết định lương, bổ nhiệm chức vụ và hồ sơ BHYT, BHXH.</w:t>
      </w:r>
    </w:p>
    <w:p>
      <w:r>
        <w:drawing>
          <wp:inline xmlns:a="http://schemas.openxmlformats.org/drawingml/2006/main" xmlns:pic="http://schemas.openxmlformats.org/drawingml/2006/picture">
            <wp:extent cx="6120000" cy="3751707"/>
            <wp:docPr id="4004" name="GiaoDien_4004"/>
            <wp:cNvGraphicFramePr>
              <a:graphicFrameLocks noChangeAspect="1"/>
            </wp:cNvGraphicFramePr>
            <a:graphic>
              <a:graphicData uri="http://schemas.openxmlformats.org/drawingml/2006/picture">
                <pic:pic>
                  <pic:nvPicPr>
                    <pic:cNvPr id="0" name="CN03.png"/>
                    <pic:cNvPicPr/>
                  </pic:nvPicPr>
                  <pic:blipFill>
                    <a:blip r:embed="rIdRemainingImage11"/>
                    <a:stretch>
                      <a:fillRect/>
                    </a:stretch>
                  </pic:blipFill>
                  <pic:spPr>
                    <a:xfrm>
                      <a:off x="0" y="0"/>
                      <a:ext cx="6120000" cy="3751707"/>
                    </a:xfrm>
                    <a:prstGeom prst="rect"/>
                  </pic:spPr>
                </pic:pic>
              </a:graphicData>
            </a:graphic>
          </wp:inline>
        </w:drawing>
      </w:r>
    </w:p>
    <w:p>
      <w:pPr>
        <w:keepNext w:val="0"/>
        <w:pageBreakBefore w:val="0"/>
        <w:spacing w:line="269" w:lineRule="auto"/>
        <w:jc w:val="center"/>
      </w:pPr>
      <w:r>
        <w:rPr>
          <w:rFonts w:ascii="Times New Roman" w:hAnsi="Times New Roman"/>
          <w:b w:val="0"/>
          <w:color w:val="000000"/>
          <w:sz w:val="20"/>
        </w:rPr>
        <w:t>Hình G.3 Giao diện Lương chức vụ và bảo hiểm</w:t>
      </w:r>
    </w:p>
    <w:p>
      <w:pPr>
        <w:keepNext/>
        <w:pageBreakBefore/>
        <w:spacing w:line="269" w:lineRule="auto"/>
      </w:pPr>
      <w:r>
        <w:rPr>
          <w:rFonts w:ascii="Times New Roman" w:hAnsi="Times New Roman"/>
          <w:b/>
          <w:color w:val="000000"/>
          <w:sz w:val="26"/>
        </w:rPr>
        <w:t>6.1.4 Phân công chấm công và phụ trội</w:t>
      </w:r>
    </w:p>
    <w:p>
      <w:pPr>
        <w:keepNext w:val="0"/>
        <w:pageBreakBefore w:val="0"/>
        <w:spacing w:line="269" w:lineRule="auto"/>
      </w:pPr>
      <w:r>
        <w:rPr>
          <w:rFonts w:ascii="Times New Roman" w:hAnsi="Times New Roman"/>
          <w:b/>
          <w:color w:val="000000"/>
          <w:sz w:val="22"/>
        </w:rPr>
        <w:t>FrmChamCong</w:t>
      </w:r>
    </w:p>
    <w:p>
      <w:pPr>
        <w:keepNext w:val="0"/>
        <w:pageBreakBefore w:val="0"/>
        <w:spacing w:line="269" w:lineRule="auto"/>
      </w:pPr>
      <w:r>
        <w:rPr>
          <w:rFonts w:ascii="Times New Roman" w:hAnsi="Times New Roman"/>
          <w:b w:val="0"/>
          <w:color w:val="000000"/>
          <w:sz w:val="22"/>
        </w:rPr>
        <w:t>Đối tượng sử dụng: Trưởng phòng, nhân sự. Mục đích: Lập phân công tuần, ghi nhận chấm công và nhân viên tham gia phụ trội.</w:t>
      </w:r>
    </w:p>
    <w:p>
      <w:r>
        <w:drawing>
          <wp:inline xmlns:a="http://schemas.openxmlformats.org/drawingml/2006/main" xmlns:pic="http://schemas.openxmlformats.org/drawingml/2006/picture">
            <wp:extent cx="6120000" cy="3751707"/>
            <wp:docPr id="4005" name="GiaoDien_4005"/>
            <wp:cNvGraphicFramePr>
              <a:graphicFrameLocks noChangeAspect="1"/>
            </wp:cNvGraphicFramePr>
            <a:graphic>
              <a:graphicData uri="http://schemas.openxmlformats.org/drawingml/2006/picture">
                <pic:pic>
                  <pic:nvPicPr>
                    <pic:cNvPr id="0" name="CN04.png"/>
                    <pic:cNvPicPr/>
                  </pic:nvPicPr>
                  <pic:blipFill>
                    <a:blip r:embed="rIdRemainingImage12"/>
                    <a:stretch>
                      <a:fillRect/>
                    </a:stretch>
                  </pic:blipFill>
                  <pic:spPr>
                    <a:xfrm>
                      <a:off x="0" y="0"/>
                      <a:ext cx="6120000" cy="3751707"/>
                    </a:xfrm>
                    <a:prstGeom prst="rect"/>
                  </pic:spPr>
                </pic:pic>
              </a:graphicData>
            </a:graphic>
          </wp:inline>
        </w:drawing>
      </w:r>
    </w:p>
    <w:p>
      <w:pPr>
        <w:keepNext w:val="0"/>
        <w:pageBreakBefore w:val="0"/>
        <w:spacing w:line="269" w:lineRule="auto"/>
        <w:jc w:val="center"/>
      </w:pPr>
      <w:r>
        <w:rPr>
          <w:rFonts w:ascii="Times New Roman" w:hAnsi="Times New Roman"/>
          <w:b w:val="0"/>
          <w:color w:val="000000"/>
          <w:sz w:val="20"/>
        </w:rPr>
        <w:t>Hình G.4 Giao diện Phân công chấm công và phụ trội</w:t>
      </w:r>
    </w:p>
    <w:p>
      <w:pPr>
        <w:keepNext/>
        <w:pageBreakBefore/>
        <w:spacing w:line="269" w:lineRule="auto"/>
      </w:pPr>
      <w:r>
        <w:rPr>
          <w:rFonts w:ascii="Times New Roman" w:hAnsi="Times New Roman"/>
          <w:b/>
          <w:color w:val="000000"/>
          <w:sz w:val="26"/>
        </w:rPr>
        <w:t>6.1.5 Khen thưởng kỷ luật và thu chi</w:t>
      </w:r>
    </w:p>
    <w:p>
      <w:pPr>
        <w:keepNext w:val="0"/>
        <w:pageBreakBefore w:val="0"/>
        <w:spacing w:line="269" w:lineRule="auto"/>
      </w:pPr>
      <w:r>
        <w:rPr>
          <w:rFonts w:ascii="Times New Roman" w:hAnsi="Times New Roman"/>
          <w:b/>
          <w:color w:val="000000"/>
          <w:sz w:val="22"/>
        </w:rPr>
        <w:t>FrmThuongPhat</w:t>
      </w:r>
    </w:p>
    <w:p>
      <w:pPr>
        <w:keepNext w:val="0"/>
        <w:pageBreakBefore w:val="0"/>
        <w:spacing w:line="269" w:lineRule="auto"/>
      </w:pPr>
      <w:r>
        <w:rPr>
          <w:rFonts w:ascii="Times New Roman" w:hAnsi="Times New Roman"/>
          <w:b w:val="0"/>
          <w:color w:val="000000"/>
          <w:sz w:val="22"/>
        </w:rPr>
        <w:t>Đối tượng sử dụng: Nhân sự, kế toán. Mục đích: Lập quyết định khen thưởng, kỷ luật; ghi nhận đã ký và quản lý phiếu thu, chi.</w:t>
      </w:r>
    </w:p>
    <w:p>
      <w:r>
        <w:drawing>
          <wp:inline xmlns:a="http://schemas.openxmlformats.org/drawingml/2006/main" xmlns:pic="http://schemas.openxmlformats.org/drawingml/2006/picture">
            <wp:extent cx="6120000" cy="3751707"/>
            <wp:docPr id="4006" name="GiaoDien_4006"/>
            <wp:cNvGraphicFramePr>
              <a:graphicFrameLocks noChangeAspect="1"/>
            </wp:cNvGraphicFramePr>
            <a:graphic>
              <a:graphicData uri="http://schemas.openxmlformats.org/drawingml/2006/picture">
                <pic:pic>
                  <pic:nvPicPr>
                    <pic:cNvPr id="0" name="CN05.png"/>
                    <pic:cNvPicPr/>
                  </pic:nvPicPr>
                  <pic:blipFill>
                    <a:blip r:embed="rIdRemainingImage13"/>
                    <a:stretch>
                      <a:fillRect/>
                    </a:stretch>
                  </pic:blipFill>
                  <pic:spPr>
                    <a:xfrm>
                      <a:off x="0" y="0"/>
                      <a:ext cx="6120000" cy="3751707"/>
                    </a:xfrm>
                    <a:prstGeom prst="rect"/>
                  </pic:spPr>
                </pic:pic>
              </a:graphicData>
            </a:graphic>
          </wp:inline>
        </w:drawing>
      </w:r>
    </w:p>
    <w:p>
      <w:pPr>
        <w:keepNext w:val="0"/>
        <w:pageBreakBefore w:val="0"/>
        <w:spacing w:line="269" w:lineRule="auto"/>
        <w:jc w:val="center"/>
      </w:pPr>
      <w:r>
        <w:rPr>
          <w:rFonts w:ascii="Times New Roman" w:hAnsi="Times New Roman"/>
          <w:b w:val="0"/>
          <w:color w:val="000000"/>
          <w:sz w:val="20"/>
        </w:rPr>
        <w:t>Hình G.5 Giao diện Khen thưởng kỷ luật và thu chi</w:t>
      </w:r>
    </w:p>
    <w:p>
      <w:pPr>
        <w:keepNext/>
        <w:pageBreakBefore/>
        <w:spacing w:line="269" w:lineRule="auto"/>
      </w:pPr>
      <w:r>
        <w:rPr>
          <w:rFonts w:ascii="Times New Roman" w:hAnsi="Times New Roman"/>
          <w:b/>
          <w:color w:val="000000"/>
          <w:sz w:val="26"/>
        </w:rPr>
        <w:t>6.1.6 Tính và chốt lương tháng</w:t>
      </w:r>
    </w:p>
    <w:p>
      <w:pPr>
        <w:keepNext w:val="0"/>
        <w:pageBreakBefore w:val="0"/>
        <w:spacing w:line="269" w:lineRule="auto"/>
      </w:pPr>
      <w:r>
        <w:rPr>
          <w:rFonts w:ascii="Times New Roman" w:hAnsi="Times New Roman"/>
          <w:b/>
          <w:color w:val="000000"/>
          <w:sz w:val="22"/>
        </w:rPr>
        <w:t>FrmBangLuong</w:t>
      </w:r>
    </w:p>
    <w:p>
      <w:pPr>
        <w:keepNext w:val="0"/>
        <w:pageBreakBefore w:val="0"/>
        <w:spacing w:line="269" w:lineRule="auto"/>
      </w:pPr>
      <w:r>
        <w:rPr>
          <w:rFonts w:ascii="Times New Roman" w:hAnsi="Times New Roman"/>
          <w:b w:val="0"/>
          <w:color w:val="000000"/>
          <w:sz w:val="22"/>
        </w:rPr>
        <w:t>Đối tượng sử dụng: Kế toán. Mục đích: Tính lương nháp, đối soát, xem chi tiết, chốt lương tháng và xuất CSV.</w:t>
      </w:r>
    </w:p>
    <w:p>
      <w:r>
        <w:drawing>
          <wp:inline xmlns:a="http://schemas.openxmlformats.org/drawingml/2006/main" xmlns:pic="http://schemas.openxmlformats.org/drawingml/2006/picture">
            <wp:extent cx="6120000" cy="3751707"/>
            <wp:docPr id="4007" name="GiaoDien_4007"/>
            <wp:cNvGraphicFramePr>
              <a:graphicFrameLocks noChangeAspect="1"/>
            </wp:cNvGraphicFramePr>
            <a:graphic>
              <a:graphicData uri="http://schemas.openxmlformats.org/drawingml/2006/picture">
                <pic:pic>
                  <pic:nvPicPr>
                    <pic:cNvPr id="0" name="CN06.png"/>
                    <pic:cNvPicPr/>
                  </pic:nvPicPr>
                  <pic:blipFill>
                    <a:blip r:embed="rIdRemainingImage14"/>
                    <a:stretch>
                      <a:fillRect/>
                    </a:stretch>
                  </pic:blipFill>
                  <pic:spPr>
                    <a:xfrm>
                      <a:off x="0" y="0"/>
                      <a:ext cx="6120000" cy="3751707"/>
                    </a:xfrm>
                    <a:prstGeom prst="rect"/>
                  </pic:spPr>
                </pic:pic>
              </a:graphicData>
            </a:graphic>
          </wp:inline>
        </w:drawing>
      </w:r>
    </w:p>
    <w:p>
      <w:pPr>
        <w:keepNext w:val="0"/>
        <w:pageBreakBefore w:val="0"/>
        <w:spacing w:line="269" w:lineRule="auto"/>
        <w:jc w:val="center"/>
      </w:pPr>
      <w:r>
        <w:rPr>
          <w:rFonts w:ascii="Times New Roman" w:hAnsi="Times New Roman"/>
          <w:b w:val="0"/>
          <w:color w:val="000000"/>
          <w:sz w:val="20"/>
        </w:rPr>
        <w:t>Hình G.6 Giao diện Tính và chốt lương tháng</w:t>
      </w:r>
    </w:p>
    <w:p>
      <w:pPr>
        <w:keepNext/>
        <w:pageBreakBefore/>
        <w:spacing w:line="269" w:lineRule="auto"/>
      </w:pPr>
      <w:r>
        <w:rPr>
          <w:rFonts w:ascii="Times New Roman" w:hAnsi="Times New Roman"/>
          <w:b/>
          <w:color w:val="000000"/>
          <w:sz w:val="26"/>
        </w:rPr>
        <w:t>FrmEditor – Hộp nhập liệu dùng chung</w:t>
      </w:r>
    </w:p>
    <w:p>
      <w:pPr>
        <w:keepNext w:val="0"/>
        <w:pageBreakBefore w:val="0"/>
        <w:spacing w:line="269" w:lineRule="auto"/>
      </w:pPr>
      <w:r>
        <w:rPr>
          <w:rFonts w:ascii="Times New Roman" w:hAnsi="Times New Roman"/>
          <w:b w:val="0"/>
          <w:color w:val="000000"/>
          <w:sz w:val="22"/>
        </w:rPr>
        <w:t>Đối tượng sử dụng: Nhân sự, kế toán. Mục đích: Nhập mới hoặc cập nhật dữ liệu của chức năng đã chọn.</w:t>
      </w:r>
    </w:p>
    <w:p>
      <w:r>
        <w:drawing>
          <wp:inline xmlns:a="http://schemas.openxmlformats.org/drawingml/2006/main" xmlns:pic="http://schemas.openxmlformats.org/drawingml/2006/picture">
            <wp:extent cx="5400000" cy="4450478"/>
            <wp:docPr id="4008" name="GiaoDien_4008"/>
            <wp:cNvGraphicFramePr>
              <a:graphicFrameLocks noChangeAspect="1"/>
            </wp:cNvGraphicFramePr>
            <a:graphic>
              <a:graphicData uri="http://schemas.openxmlformats.org/drawingml/2006/picture">
                <pic:pic>
                  <pic:nvPicPr>
                    <pic:cNvPr id="0" name="FrmEditor.png"/>
                    <pic:cNvPicPr/>
                  </pic:nvPicPr>
                  <pic:blipFill>
                    <a:blip r:embed="rIdRemainingImage15"/>
                    <a:stretch>
                      <a:fillRect/>
                    </a:stretch>
                  </pic:blipFill>
                  <pic:spPr>
                    <a:xfrm>
                      <a:off x="0" y="0"/>
                      <a:ext cx="5400000" cy="4450478"/>
                    </a:xfrm>
                    <a:prstGeom prst="rect"/>
                  </pic:spPr>
                </pic:pic>
              </a:graphicData>
            </a:graphic>
          </wp:inline>
        </w:drawing>
      </w:r>
    </w:p>
    <w:p>
      <w:pPr>
        <w:keepNext w:val="0"/>
        <w:pageBreakBefore w:val="0"/>
        <w:spacing w:line="269" w:lineRule="auto"/>
        <w:jc w:val="center"/>
      </w:pPr>
      <w:r>
        <w:rPr>
          <w:rFonts w:ascii="Times New Roman" w:hAnsi="Times New Roman"/>
          <w:b w:val="0"/>
          <w:color w:val="000000"/>
          <w:sz w:val="20"/>
        </w:rPr>
        <w:t>Hình G.7 FrmEditor nhập quyết định thưởng phạt</w:t>
      </w:r>
    </w:p>
    <w:p>
      <w:pPr>
        <w:keepNext w:val="0"/>
        <w:pageBreakBefore w:val="0"/>
        <w:spacing w:line="269" w:lineRule="auto"/>
      </w:pPr>
      <w:r>
        <w:rPr>
          <w:rFonts w:ascii="Times New Roman" w:hAnsi="Times New Roman"/>
          <w:b w:val="0"/>
          <w:color w:val="000000"/>
          <w:sz w:val="22"/>
        </w:rPr>
        <w:t>Trường có dấu * bắt buộc. Chọn một đối tượng cá nhân hoặc tập thể; tập thể chỉ dùng Trực tiếp. Lỗi được hiển thị và hộp thoại vẫn giữ dữ liệu để người dùng sửa.</w:t>
      </w:r>
    </w:p>
    <w:p>
      <w:pPr>
        <w:keepNext/>
        <w:pageBreakBefore/>
        <w:spacing w:line="269" w:lineRule="auto"/>
      </w:pPr>
      <w:r>
        <w:rPr>
          <w:rFonts w:ascii="Times New Roman" w:hAnsi="Times New Roman"/>
          <w:b/>
          <w:color w:val="000000"/>
          <w:sz w:val="26"/>
        </w:rPr>
        <w:t>FrmTable – Lịch sử và bảng chi tiết</w:t>
      </w:r>
    </w:p>
    <w:p>
      <w:pPr>
        <w:keepNext w:val="0"/>
        <w:pageBreakBefore w:val="0"/>
        <w:spacing w:line="269" w:lineRule="auto"/>
      </w:pPr>
      <w:r>
        <w:rPr>
          <w:rFonts w:ascii="Times New Roman" w:hAnsi="Times New Roman"/>
          <w:b w:val="0"/>
          <w:color w:val="000000"/>
          <w:sz w:val="22"/>
        </w:rPr>
        <w:t>Đối tượng sử dụng: Nhân sự, kế toán. Mục đích: Xem lịch sử công tác và đối chiếu chi tiết bảng lương.</w:t>
      </w:r>
    </w:p>
    <w:p>
      <w:r>
        <w:drawing>
          <wp:inline xmlns:a="http://schemas.openxmlformats.org/drawingml/2006/main" xmlns:pic="http://schemas.openxmlformats.org/drawingml/2006/picture">
            <wp:extent cx="6120000" cy="3778387"/>
            <wp:docPr id="4009" name="GiaoDien_4009"/>
            <wp:cNvGraphicFramePr>
              <a:graphicFrameLocks noChangeAspect="1"/>
            </wp:cNvGraphicFramePr>
            <a:graphic>
              <a:graphicData uri="http://schemas.openxmlformats.org/drawingml/2006/picture">
                <pic:pic>
                  <pic:nvPicPr>
                    <pic:cNvPr id="0" name="FrmTable.png"/>
                    <pic:cNvPicPr/>
                  </pic:nvPicPr>
                  <pic:blipFill>
                    <a:blip r:embed="rIdRemainingImage16"/>
                    <a:stretch>
                      <a:fillRect/>
                    </a:stretch>
                  </pic:blipFill>
                  <pic:spPr>
                    <a:xfrm>
                      <a:off x="0" y="0"/>
                      <a:ext cx="6120000" cy="3778387"/>
                    </a:xfrm>
                    <a:prstGeom prst="rect"/>
                  </pic:spPr>
                </pic:pic>
              </a:graphicData>
            </a:graphic>
          </wp:inline>
        </w:drawing>
      </w:r>
    </w:p>
    <w:p>
      <w:pPr>
        <w:keepNext w:val="0"/>
        <w:pageBreakBefore w:val="0"/>
        <w:spacing w:line="269" w:lineRule="auto"/>
        <w:jc w:val="center"/>
      </w:pPr>
      <w:r>
        <w:rPr>
          <w:rFonts w:ascii="Times New Roman" w:hAnsi="Times New Roman"/>
          <w:b w:val="0"/>
          <w:color w:val="000000"/>
          <w:sz w:val="20"/>
        </w:rPr>
        <w:t>Hình G.8 FrmTable xem lịch sử nhân viên</w:t>
      </w:r>
    </w:p>
    <w:p>
      <w:pPr>
        <w:keepNext/>
        <w:pageBreakBefore/>
        <w:spacing w:line="269" w:lineRule="auto"/>
      </w:pPr>
      <w:r>
        <w:rPr>
          <w:rFonts w:ascii="Times New Roman" w:hAnsi="Times New Roman"/>
          <w:b/>
          <w:color w:val="000000"/>
          <w:sz w:val="26"/>
        </w:rPr>
        <w:t>6.2 Các bước cài đặt và sử dụng</w:t>
      </w:r>
    </w:p>
    <w:p>
      <w:pPr>
        <w:keepNext w:val="0"/>
        <w:pageBreakBefore w:val="0"/>
        <w:spacing w:line="269" w:lineRule="auto"/>
      </w:pPr>
      <w:r>
        <w:rPr>
          <w:rFonts w:ascii="Times New Roman" w:hAnsi="Times New Roman"/>
          <w:b w:val="0"/>
          <w:color w:val="000000"/>
          <w:sz w:val="22"/>
        </w:rPr>
        <w:t>1. Mở SSMS, kết nối (localdb)\MSSQLLocalDB hoặc SQL Server được cấu hình.</w:t>
      </w:r>
    </w:p>
    <w:p>
      <w:pPr>
        <w:keepNext w:val="0"/>
        <w:pageBreakBefore w:val="0"/>
        <w:spacing w:line="269" w:lineRule="auto"/>
      </w:pPr>
      <w:r>
        <w:rPr>
          <w:rFonts w:ascii="Times New Roman" w:hAnsi="Times New Roman"/>
          <w:b w:val="0"/>
          <w:color w:val="000000"/>
          <w:sz w:val="22"/>
        </w:rPr>
        <w:t>2. Mở LAB7\QuanLyNhanSu\QuanLyNhanSu\Data\QuanLyNhanSu.sql và thực thi toàn bộ; tệp đã gồm dữ liệu mẫu.</w:t>
      </w:r>
    </w:p>
    <w:p>
      <w:pPr>
        <w:keepNext w:val="0"/>
        <w:pageBreakBefore w:val="0"/>
        <w:spacing w:line="269" w:lineRule="auto"/>
      </w:pPr>
      <w:r>
        <w:rPr>
          <w:rFonts w:ascii="Times New Roman" w:hAnsi="Times New Roman"/>
          <w:b w:val="0"/>
          <w:color w:val="000000"/>
          <w:sz w:val="22"/>
        </w:rPr>
        <w:t>3. Mở LAB7\QuanLyNhanSu\QuanLyNhanSu.slnx bằng Visual Studio có .NET 10 và workload phát triển ứng dụng desktop.</w:t>
      </w:r>
    </w:p>
    <w:p>
      <w:pPr>
        <w:keepNext w:val="0"/>
        <w:pageBreakBefore w:val="0"/>
        <w:spacing w:line="269" w:lineRule="auto"/>
      </w:pPr>
      <w:r>
        <w:rPr>
          <w:rFonts w:ascii="Times New Roman" w:hAnsi="Times New Roman"/>
          <w:b w:val="0"/>
          <w:color w:val="000000"/>
          <w:sz w:val="22"/>
        </w:rPr>
        <w:t>4. Restore NuGet và build Release. Nếu dùng máy chủ khác, sửa connectionStrings/NhanSuDB trong App.config.</w:t>
      </w:r>
    </w:p>
    <w:p>
      <w:pPr>
        <w:keepNext w:val="0"/>
        <w:pageBreakBefore w:val="0"/>
        <w:spacing w:line="269" w:lineRule="auto"/>
      </w:pPr>
      <w:r>
        <w:rPr>
          <w:rFonts w:ascii="Times New Roman" w:hAnsi="Times New Roman"/>
          <w:b w:val="0"/>
          <w:color w:val="000000"/>
          <w:sz w:val="22"/>
        </w:rPr>
        <w:t>5. Chạy ứng dụng; vào Hồ sơ nhân viên để xem hồ sơ và lịch sử.</w:t>
      </w:r>
    </w:p>
    <w:p>
      <w:pPr>
        <w:keepNext w:val="0"/>
        <w:pageBreakBefore w:val="0"/>
        <w:spacing w:line="269" w:lineRule="auto"/>
      </w:pPr>
      <w:r>
        <w:rPr>
          <w:rFonts w:ascii="Times New Roman" w:hAnsi="Times New Roman"/>
          <w:b w:val="0"/>
          <w:color w:val="000000"/>
          <w:sz w:val="22"/>
        </w:rPr>
        <w:t>6. Ở Tuyển dụng và thử việc, ghi kết quả khi đã hết hạn; sau khi đạt thì lập hợp đồng và ghi nhận đã ký.</w:t>
      </w:r>
    </w:p>
    <w:p>
      <w:pPr>
        <w:keepNext w:val="0"/>
        <w:pageBreakBefore w:val="0"/>
        <w:spacing w:line="269" w:lineRule="auto"/>
      </w:pPr>
      <w:r>
        <w:rPr>
          <w:rFonts w:ascii="Times New Roman" w:hAnsi="Times New Roman"/>
          <w:b w:val="0"/>
          <w:color w:val="000000"/>
          <w:sz w:val="22"/>
        </w:rPr>
        <w:t>7. Lập quyết định lương, chức vụ; hợp đồng dài hạn cần hồ sơ BHYT và BHXH hiệu lực.</w:t>
      </w:r>
    </w:p>
    <w:p>
      <w:pPr>
        <w:keepNext w:val="0"/>
        <w:pageBreakBefore w:val="0"/>
        <w:spacing w:line="269" w:lineRule="auto"/>
      </w:pPr>
      <w:r>
        <w:rPr>
          <w:rFonts w:ascii="Times New Roman" w:hAnsi="Times New Roman"/>
          <w:b w:val="0"/>
          <w:color w:val="000000"/>
          <w:sz w:val="22"/>
        </w:rPr>
        <w:t>8. Lập phân công tuần; ghi công theo phân công; lập phiếu phụ trội trước khi thêm nhân viên tham gia.</w:t>
      </w:r>
    </w:p>
    <w:p>
      <w:pPr>
        <w:keepNext w:val="0"/>
        <w:pageBreakBefore w:val="0"/>
        <w:spacing w:line="269" w:lineRule="auto"/>
      </w:pPr>
      <w:r>
        <w:rPr>
          <w:rFonts w:ascii="Times New Roman" w:hAnsi="Times New Roman"/>
          <w:b w:val="0"/>
          <w:color w:val="000000"/>
          <w:sz w:val="22"/>
        </w:rPr>
        <w:t>9. Lập và ghi nhận ký quyết định thưởng phạt. Dùng Trực tiếp để lập phiếu thu chi; Qua lương được xử lý khi chốt tháng.</w:t>
      </w:r>
    </w:p>
    <w:p>
      <w:pPr>
        <w:keepNext w:val="0"/>
        <w:pageBreakBefore w:val="0"/>
        <w:spacing w:line="269" w:lineRule="auto"/>
      </w:pPr>
      <w:r>
        <w:rPr>
          <w:rFonts w:ascii="Times New Roman" w:hAnsi="Times New Roman"/>
          <w:b w:val="0"/>
          <w:color w:val="000000"/>
          <w:sz w:val="22"/>
        </w:rPr>
        <w:t>10. Chọn tháng/năm, giờ chuẩn; tính bản nháp, xem chi tiết, đối soát rồi chốt lương. Xuất CSV để kiểm tra dữ liệu.</w:t>
      </w:r>
    </w:p>
    <w:p>
      <w:pPr>
        <w:keepNext/>
        <w:pageBreakBefore w:val="0"/>
        <w:spacing w:line="269" w:lineRule="auto"/>
      </w:pPr>
      <w:r>
        <w:rPr>
          <w:rFonts w:ascii="Times New Roman" w:hAnsi="Times New Roman"/>
          <w:b/>
          <w:color w:val="000000"/>
          <w:sz w:val="26"/>
        </w:rPr>
        <w:t>6.3 Control sự kiện và xử lý</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38"/>
        <w:gridCol w:w="2551"/>
        <w:gridCol w:w="4649"/>
      </w:tblGrid>
      <w:tr>
        <w:trPr>
          <w:cantSplit/>
          <w:tblHeader/>
        </w:trPr>
        <w:tc>
          <w:tcPr>
            <w:tcW w:type="dxa" w:w="2438"/>
            <w:vAlign w:val="center"/>
          </w:tcPr>
          <w:p>
            <w:pPr>
              <w:spacing w:after="80" w:before="80"/>
            </w:pPr>
            <w:r>
              <w:rPr>
                <w:rFonts w:ascii="Times New Roman" w:hAnsi="Times New Roman"/>
                <w:b/>
                <w:color w:val="000000"/>
                <w:sz w:val="20"/>
              </w:rPr>
              <w:t>Control / thao tác</w:t>
            </w:r>
          </w:p>
        </w:tc>
        <w:tc>
          <w:tcPr>
            <w:tcW w:type="dxa" w:w="2551"/>
            <w:vAlign w:val="center"/>
          </w:tcPr>
          <w:p>
            <w:pPr>
              <w:spacing w:after="80" w:before="80"/>
            </w:pPr>
            <w:r>
              <w:rPr>
                <w:rFonts w:ascii="Times New Roman" w:hAnsi="Times New Roman"/>
                <w:b/>
                <w:color w:val="000000"/>
                <w:sz w:val="20"/>
              </w:rPr>
              <w:t>Sự kiện</w:t>
            </w:r>
          </w:p>
        </w:tc>
        <w:tc>
          <w:tcPr>
            <w:tcW w:type="dxa" w:w="4649"/>
            <w:vAlign w:val="center"/>
          </w:tcPr>
          <w:p>
            <w:pPr>
              <w:spacing w:after="80" w:before="80"/>
            </w:pPr>
            <w:r>
              <w:rPr>
                <w:rFonts w:ascii="Times New Roman" w:hAnsi="Times New Roman"/>
                <w:b/>
                <w:color w:val="000000"/>
                <w:sz w:val="20"/>
              </w:rPr>
              <w:t>Hàm xử lý</w:t>
            </w:r>
          </w:p>
        </w:tc>
      </w:tr>
      <w:tr>
        <w:trPr>
          <w:cantSplit/>
        </w:trPr>
        <w:tc>
          <w:tcPr>
            <w:tcW w:type="dxa" w:w="2438"/>
            <w:vAlign w:val="center"/>
          </w:tcPr>
          <w:p>
            <w:pPr>
              <w:spacing w:after="80" w:before="80"/>
            </w:pPr>
            <w:r>
              <w:rPr>
                <w:rFonts w:ascii="Times New Roman" w:hAnsi="Times New Roman"/>
                <w:b w:val="0"/>
                <w:color w:val="000000"/>
                <w:sz w:val="20"/>
              </w:rPr>
              <w:t>CN01–CN06</w:t>
            </w:r>
          </w:p>
        </w:tc>
        <w:tc>
          <w:tcPr>
            <w:tcW w:type="dxa" w:w="2551"/>
            <w:vAlign w:val="center"/>
          </w:tcPr>
          <w:p>
            <w:pPr>
              <w:spacing w:after="80" w:before="80"/>
            </w:pPr>
            <w:r>
              <w:rPr>
                <w:rFonts w:ascii="Times New Roman" w:hAnsi="Times New Roman"/>
                <w:b w:val="0"/>
                <w:color w:val="000000"/>
                <w:sz w:val="20"/>
              </w:rPr>
              <w:t>Click</w:t>
            </w:r>
          </w:p>
        </w:tc>
        <w:tc>
          <w:tcPr>
            <w:tcW w:type="dxa" w:w="4649"/>
            <w:vAlign w:val="center"/>
          </w:tcPr>
          <w:p>
            <w:pPr>
              <w:spacing w:after="80" w:before="80"/>
            </w:pPr>
            <w:r>
              <w:rPr>
                <w:rFonts w:ascii="Times New Roman" w:hAnsi="Times New Roman"/>
                <w:b w:val="0"/>
                <w:color w:val="000000"/>
                <w:sz w:val="20"/>
              </w:rPr>
              <w:t>OpenFunction → CreateFunction → Form.ShowDialog</w:t>
            </w:r>
          </w:p>
        </w:tc>
      </w:tr>
      <w:tr>
        <w:trPr>
          <w:cantSplit/>
        </w:trPr>
        <w:tc>
          <w:tcPr>
            <w:tcW w:type="dxa" w:w="2438"/>
            <w:vAlign w:val="center"/>
          </w:tcPr>
          <w:p>
            <w:pPr>
              <w:spacing w:after="80" w:before="80"/>
            </w:pPr>
            <w:r>
              <w:rPr>
                <w:rFonts w:ascii="Times New Roman" w:hAnsi="Times New Roman"/>
                <w:b w:val="0"/>
                <w:color w:val="000000"/>
                <w:sz w:val="20"/>
              </w:rPr>
              <w:t>Về màn hình chính</w:t>
            </w:r>
          </w:p>
        </w:tc>
        <w:tc>
          <w:tcPr>
            <w:tcW w:type="dxa" w:w="2551"/>
            <w:vAlign w:val="center"/>
          </w:tcPr>
          <w:p>
            <w:pPr>
              <w:spacing w:after="80" w:before="80"/>
            </w:pPr>
            <w:r>
              <w:rPr>
                <w:rFonts w:ascii="Times New Roman" w:hAnsi="Times New Roman"/>
                <w:b w:val="0"/>
                <w:color w:val="000000"/>
                <w:sz w:val="20"/>
              </w:rPr>
              <w:t>Click</w:t>
            </w:r>
          </w:p>
        </w:tc>
        <w:tc>
          <w:tcPr>
            <w:tcW w:type="dxa" w:w="4649"/>
            <w:vAlign w:val="center"/>
          </w:tcPr>
          <w:p>
            <w:pPr>
              <w:spacing w:after="80" w:before="80"/>
            </w:pPr>
            <w:r>
              <w:rPr>
                <w:rFonts w:ascii="Times New Roman" w:hAnsi="Times New Roman"/>
                <w:b w:val="0"/>
                <w:color w:val="000000"/>
                <w:sz w:val="20"/>
              </w:rPr>
              <w:t>Close Form nghiệp vụ</w:t>
            </w:r>
          </w:p>
        </w:tc>
      </w:tr>
      <w:tr>
        <w:trPr>
          <w:cantSplit/>
        </w:trPr>
        <w:tc>
          <w:tcPr>
            <w:tcW w:type="dxa" w:w="2438"/>
            <w:vAlign w:val="center"/>
          </w:tcPr>
          <w:p>
            <w:pPr>
              <w:spacing w:after="80" w:before="80"/>
            </w:pPr>
            <w:r>
              <w:rPr>
                <w:rFonts w:ascii="Times New Roman" w:hAnsi="Times New Roman"/>
                <w:b w:val="0"/>
                <w:color w:val="000000"/>
                <w:sz w:val="20"/>
              </w:rPr>
              <w:t>Thoát</w:t>
            </w:r>
          </w:p>
        </w:tc>
        <w:tc>
          <w:tcPr>
            <w:tcW w:type="dxa" w:w="2551"/>
            <w:vAlign w:val="center"/>
          </w:tcPr>
          <w:p>
            <w:pPr>
              <w:spacing w:after="80" w:before="80"/>
            </w:pPr>
            <w:r>
              <w:rPr>
                <w:rFonts w:ascii="Times New Roman" w:hAnsi="Times New Roman"/>
                <w:b w:val="0"/>
                <w:color w:val="000000"/>
                <w:sz w:val="20"/>
              </w:rPr>
              <w:t>Click</w:t>
            </w:r>
          </w:p>
        </w:tc>
        <w:tc>
          <w:tcPr>
            <w:tcW w:type="dxa" w:w="4649"/>
            <w:vAlign w:val="center"/>
          </w:tcPr>
          <w:p>
            <w:pPr>
              <w:spacing w:after="80" w:before="80"/>
            </w:pPr>
            <w:r>
              <w:rPr>
                <w:rFonts w:ascii="Times New Roman" w:hAnsi="Times New Roman"/>
                <w:b w:val="0"/>
                <w:color w:val="000000"/>
                <w:sz w:val="20"/>
              </w:rPr>
              <w:t>Close</w:t>
            </w:r>
          </w:p>
        </w:tc>
      </w:tr>
      <w:tr>
        <w:trPr>
          <w:cantSplit/>
        </w:trPr>
        <w:tc>
          <w:tcPr>
            <w:tcW w:type="dxa" w:w="2438"/>
            <w:vAlign w:val="center"/>
          </w:tcPr>
          <w:p>
            <w:pPr>
              <w:spacing w:after="80" w:before="80"/>
            </w:pPr>
            <w:r>
              <w:rPr>
                <w:rFonts w:ascii="Times New Roman" w:hAnsi="Times New Roman"/>
                <w:b w:val="0"/>
                <w:color w:val="000000"/>
                <w:sz w:val="20"/>
              </w:rPr>
              <w:t>navigation</w:t>
            </w:r>
          </w:p>
        </w:tc>
        <w:tc>
          <w:tcPr>
            <w:tcW w:type="dxa" w:w="2551"/>
            <w:vAlign w:val="center"/>
          </w:tcPr>
          <w:p>
            <w:pPr>
              <w:spacing w:after="80" w:before="80"/>
            </w:pPr>
            <w:r>
              <w:rPr>
                <w:rFonts w:ascii="Times New Roman" w:hAnsi="Times New Roman"/>
                <w:b w:val="0"/>
                <w:color w:val="000000"/>
                <w:sz w:val="20"/>
              </w:rPr>
              <w:t>SelectedIndexChanged</w:t>
            </w:r>
          </w:p>
        </w:tc>
        <w:tc>
          <w:tcPr>
            <w:tcW w:type="dxa" w:w="4649"/>
            <w:vAlign w:val="center"/>
          </w:tcPr>
          <w:p>
            <w:pPr>
              <w:spacing w:after="80" w:before="80"/>
            </w:pPr>
            <w:r>
              <w:rPr>
                <w:rFonts w:ascii="Times New Roman" w:hAnsi="Times New Roman"/>
                <w:b w:val="0"/>
                <w:color w:val="000000"/>
                <w:sz w:val="20"/>
              </w:rPr>
              <w:t>SelectModule → Reload</w:t>
            </w:r>
          </w:p>
        </w:tc>
      </w:tr>
      <w:tr>
        <w:trPr>
          <w:cantSplit/>
        </w:trPr>
        <w:tc>
          <w:tcPr>
            <w:tcW w:type="dxa" w:w="2438"/>
            <w:vAlign w:val="center"/>
          </w:tcPr>
          <w:p>
            <w:pPr>
              <w:spacing w:after="80" w:before="80"/>
            </w:pPr>
            <w:r>
              <w:rPr>
                <w:rFonts w:ascii="Times New Roman" w:hAnsi="Times New Roman"/>
                <w:b w:val="0"/>
                <w:color w:val="000000"/>
                <w:sz w:val="20"/>
              </w:rPr>
              <w:t>search</w:t>
            </w:r>
          </w:p>
        </w:tc>
        <w:tc>
          <w:tcPr>
            <w:tcW w:type="dxa" w:w="2551"/>
            <w:vAlign w:val="center"/>
          </w:tcPr>
          <w:p>
            <w:pPr>
              <w:spacing w:after="80" w:before="80"/>
            </w:pPr>
            <w:r>
              <w:rPr>
                <w:rFonts w:ascii="Times New Roman" w:hAnsi="Times New Roman"/>
                <w:b w:val="0"/>
                <w:color w:val="000000"/>
                <w:sz w:val="20"/>
              </w:rPr>
              <w:t>TextChanged</w:t>
            </w:r>
          </w:p>
        </w:tc>
        <w:tc>
          <w:tcPr>
            <w:tcW w:type="dxa" w:w="4649"/>
            <w:vAlign w:val="center"/>
          </w:tcPr>
          <w:p>
            <w:pPr>
              <w:spacing w:after="80" w:before="80"/>
            </w:pPr>
            <w:r>
              <w:rPr>
                <w:rFonts w:ascii="Times New Roman" w:hAnsi="Times New Roman"/>
                <w:b w:val="0"/>
                <w:color w:val="000000"/>
                <w:sz w:val="20"/>
              </w:rPr>
              <w:t>Reload</w:t>
            </w:r>
          </w:p>
        </w:tc>
      </w:tr>
      <w:tr>
        <w:trPr>
          <w:cantSplit/>
        </w:trPr>
        <w:tc>
          <w:tcPr>
            <w:tcW w:type="dxa" w:w="2438"/>
            <w:vAlign w:val="center"/>
          </w:tcPr>
          <w:p>
            <w:pPr>
              <w:spacing w:after="80" w:before="80"/>
            </w:pPr>
            <w:r>
              <w:rPr>
                <w:rFonts w:ascii="Times New Roman" w:hAnsi="Times New Roman"/>
                <w:b w:val="0"/>
                <w:color w:val="000000"/>
                <w:sz w:val="20"/>
              </w:rPr>
              <w:t>month / year</w:t>
            </w:r>
          </w:p>
        </w:tc>
        <w:tc>
          <w:tcPr>
            <w:tcW w:type="dxa" w:w="2551"/>
            <w:vAlign w:val="center"/>
          </w:tcPr>
          <w:p>
            <w:pPr>
              <w:spacing w:after="80" w:before="80"/>
            </w:pPr>
            <w:r>
              <w:rPr>
                <w:rFonts w:ascii="Times New Roman" w:hAnsi="Times New Roman"/>
                <w:b w:val="0"/>
                <w:color w:val="000000"/>
                <w:sz w:val="20"/>
              </w:rPr>
              <w:t>ValueChanged</w:t>
            </w:r>
          </w:p>
        </w:tc>
        <w:tc>
          <w:tcPr>
            <w:tcW w:type="dxa" w:w="4649"/>
            <w:vAlign w:val="center"/>
          </w:tcPr>
          <w:p>
            <w:pPr>
              <w:spacing w:after="80" w:before="80"/>
            </w:pPr>
            <w:r>
              <w:rPr>
                <w:rFonts w:ascii="Times New Roman" w:hAnsi="Times New Roman"/>
                <w:b w:val="0"/>
                <w:color w:val="000000"/>
                <w:sz w:val="20"/>
              </w:rPr>
              <w:t>Reload</w:t>
            </w:r>
          </w:p>
        </w:tc>
      </w:tr>
      <w:tr>
        <w:trPr>
          <w:cantSplit/>
        </w:trPr>
        <w:tc>
          <w:tcPr>
            <w:tcW w:type="dxa" w:w="2438"/>
            <w:vAlign w:val="center"/>
          </w:tcPr>
          <w:p>
            <w:pPr>
              <w:spacing w:after="80" w:before="80"/>
            </w:pPr>
            <w:r>
              <w:rPr>
                <w:rFonts w:ascii="Times New Roman" w:hAnsi="Times New Roman"/>
                <w:b w:val="0"/>
                <w:color w:val="000000"/>
                <w:sz w:val="20"/>
              </w:rPr>
              <w:t>grid</w:t>
            </w:r>
          </w:p>
        </w:tc>
        <w:tc>
          <w:tcPr>
            <w:tcW w:type="dxa" w:w="2551"/>
            <w:vAlign w:val="center"/>
          </w:tcPr>
          <w:p>
            <w:pPr>
              <w:spacing w:after="80" w:before="80"/>
            </w:pPr>
            <w:r>
              <w:rPr>
                <w:rFonts w:ascii="Times New Roman" w:hAnsi="Times New Roman"/>
                <w:b w:val="0"/>
                <w:color w:val="000000"/>
                <w:sz w:val="20"/>
              </w:rPr>
              <w:t>CellDoubleClick</w:t>
            </w:r>
          </w:p>
        </w:tc>
        <w:tc>
          <w:tcPr>
            <w:tcW w:type="dxa" w:w="4649"/>
            <w:vAlign w:val="center"/>
          </w:tcPr>
          <w:p>
            <w:pPr>
              <w:spacing w:after="80" w:before="80"/>
            </w:pPr>
            <w:r>
              <w:rPr>
                <w:rFonts w:ascii="Times New Roman" w:hAnsi="Times New Roman"/>
                <w:b w:val="0"/>
                <w:color w:val="000000"/>
                <w:sz w:val="20"/>
              </w:rPr>
              <w:t>Edit nếu module được phép sửa</w:t>
            </w:r>
          </w:p>
        </w:tc>
      </w:tr>
      <w:tr>
        <w:trPr>
          <w:cantSplit/>
        </w:trPr>
        <w:tc>
          <w:tcPr>
            <w:tcW w:type="dxa" w:w="2438"/>
            <w:vAlign w:val="center"/>
          </w:tcPr>
          <w:p>
            <w:pPr>
              <w:spacing w:after="80" w:before="80"/>
            </w:pPr>
            <w:r>
              <w:rPr>
                <w:rFonts w:ascii="Times New Roman" w:hAnsi="Times New Roman"/>
                <w:b w:val="0"/>
                <w:color w:val="000000"/>
                <w:sz w:val="20"/>
              </w:rPr>
              <w:t>Thêm mới / Sửa</w:t>
            </w:r>
          </w:p>
        </w:tc>
        <w:tc>
          <w:tcPr>
            <w:tcW w:type="dxa" w:w="2551"/>
            <w:vAlign w:val="center"/>
          </w:tcPr>
          <w:p>
            <w:pPr>
              <w:spacing w:after="80" w:before="80"/>
            </w:pPr>
            <w:r>
              <w:rPr>
                <w:rFonts w:ascii="Times New Roman" w:hAnsi="Times New Roman"/>
                <w:b w:val="0"/>
                <w:color w:val="000000"/>
                <w:sz w:val="20"/>
              </w:rPr>
              <w:t>Click</w:t>
            </w:r>
          </w:p>
        </w:tc>
        <w:tc>
          <w:tcPr>
            <w:tcW w:type="dxa" w:w="4649"/>
            <w:vAlign w:val="center"/>
          </w:tcPr>
          <w:p>
            <w:pPr>
              <w:spacing w:after="80" w:before="80"/>
            </w:pPr>
            <w:r>
              <w:rPr>
                <w:rFonts w:ascii="Times New Roman" w:hAnsi="Times New Roman"/>
                <w:b w:val="0"/>
                <w:color w:val="000000"/>
                <w:sz w:val="20"/>
              </w:rPr>
              <w:t>FrmEditor.ShowDialog → NhanSuService.Save → Reload</w:t>
            </w:r>
          </w:p>
        </w:tc>
      </w:tr>
      <w:tr>
        <w:trPr>
          <w:cantSplit/>
        </w:trPr>
        <w:tc>
          <w:tcPr>
            <w:tcW w:type="dxa" w:w="2438"/>
            <w:vAlign w:val="center"/>
          </w:tcPr>
          <w:p>
            <w:pPr>
              <w:spacing w:after="80" w:before="80"/>
            </w:pPr>
            <w:r>
              <w:rPr>
                <w:rFonts w:ascii="Times New Roman" w:hAnsi="Times New Roman"/>
                <w:b w:val="0"/>
                <w:color w:val="000000"/>
                <w:sz w:val="20"/>
              </w:rPr>
              <w:t>Đạt / Không đạt thử việc</w:t>
            </w:r>
          </w:p>
        </w:tc>
        <w:tc>
          <w:tcPr>
            <w:tcW w:type="dxa" w:w="2551"/>
            <w:vAlign w:val="center"/>
          </w:tcPr>
          <w:p>
            <w:pPr>
              <w:spacing w:after="80" w:before="80"/>
            </w:pPr>
            <w:r>
              <w:rPr>
                <w:rFonts w:ascii="Times New Roman" w:hAnsi="Times New Roman"/>
                <w:b w:val="0"/>
                <w:color w:val="000000"/>
                <w:sz w:val="20"/>
              </w:rPr>
              <w:t>Click</w:t>
            </w:r>
          </w:p>
        </w:tc>
        <w:tc>
          <w:tcPr>
            <w:tcW w:type="dxa" w:w="4649"/>
            <w:vAlign w:val="center"/>
          </w:tcPr>
          <w:p>
            <w:pPr>
              <w:spacing w:after="80" w:before="80"/>
            </w:pPr>
            <w:r>
              <w:rPr>
                <w:rFonts w:ascii="Times New Roman" w:hAnsi="Times New Roman"/>
                <w:b w:val="0"/>
                <w:color w:val="000000"/>
                <w:sz w:val="20"/>
              </w:rPr>
              <w:t>Evaluate(bool pass) → NhanSuService.Evaluate</w:t>
            </w:r>
          </w:p>
        </w:tc>
      </w:tr>
      <w:tr>
        <w:trPr>
          <w:cantSplit/>
        </w:trPr>
        <w:tc>
          <w:tcPr>
            <w:tcW w:type="dxa" w:w="2438"/>
            <w:vAlign w:val="center"/>
          </w:tcPr>
          <w:p>
            <w:pPr>
              <w:spacing w:after="80" w:before="80"/>
            </w:pPr>
            <w:r>
              <w:rPr>
                <w:rFonts w:ascii="Times New Roman" w:hAnsi="Times New Roman"/>
                <w:b w:val="0"/>
                <w:color w:val="000000"/>
                <w:sz w:val="20"/>
              </w:rPr>
              <w:t>Ghi nhận đã ký HĐ</w:t>
            </w:r>
          </w:p>
        </w:tc>
        <w:tc>
          <w:tcPr>
            <w:tcW w:type="dxa" w:w="2551"/>
            <w:vAlign w:val="center"/>
          </w:tcPr>
          <w:p>
            <w:pPr>
              <w:spacing w:after="80" w:before="80"/>
            </w:pPr>
            <w:r>
              <w:rPr>
                <w:rFonts w:ascii="Times New Roman" w:hAnsi="Times New Roman"/>
                <w:b w:val="0"/>
                <w:color w:val="000000"/>
                <w:sz w:val="20"/>
              </w:rPr>
              <w:t>Click</w:t>
            </w:r>
          </w:p>
        </w:tc>
        <w:tc>
          <w:tcPr>
            <w:tcW w:type="dxa" w:w="4649"/>
            <w:vAlign w:val="center"/>
          </w:tcPr>
          <w:p>
            <w:pPr>
              <w:spacing w:after="80" w:before="80"/>
            </w:pPr>
            <w:r>
              <w:rPr>
                <w:rFonts w:ascii="Times New Roman" w:hAnsi="Times New Roman"/>
                <w:b w:val="0"/>
                <w:color w:val="000000"/>
                <w:sz w:val="20"/>
              </w:rPr>
              <w:t>NhanSuService.SignContract</w:t>
            </w:r>
          </w:p>
        </w:tc>
      </w:tr>
      <w:tr>
        <w:trPr>
          <w:cantSplit/>
        </w:trPr>
        <w:tc>
          <w:tcPr>
            <w:tcW w:type="dxa" w:w="2438"/>
            <w:vAlign w:val="center"/>
          </w:tcPr>
          <w:p>
            <w:pPr>
              <w:spacing w:after="80" w:before="80"/>
            </w:pPr>
            <w:r>
              <w:rPr>
                <w:rFonts w:ascii="Times New Roman" w:hAnsi="Times New Roman"/>
                <w:b w:val="0"/>
                <w:color w:val="000000"/>
                <w:sz w:val="20"/>
              </w:rPr>
              <w:t>Ghi nhận đã ký QĐ</w:t>
            </w:r>
          </w:p>
        </w:tc>
        <w:tc>
          <w:tcPr>
            <w:tcW w:type="dxa" w:w="2551"/>
            <w:vAlign w:val="center"/>
          </w:tcPr>
          <w:p>
            <w:pPr>
              <w:spacing w:after="80" w:before="80"/>
            </w:pPr>
            <w:r>
              <w:rPr>
                <w:rFonts w:ascii="Times New Roman" w:hAnsi="Times New Roman"/>
                <w:b w:val="0"/>
                <w:color w:val="000000"/>
                <w:sz w:val="20"/>
              </w:rPr>
              <w:t>Click</w:t>
            </w:r>
          </w:p>
        </w:tc>
        <w:tc>
          <w:tcPr>
            <w:tcW w:type="dxa" w:w="4649"/>
            <w:vAlign w:val="center"/>
          </w:tcPr>
          <w:p>
            <w:pPr>
              <w:spacing w:after="80" w:before="80"/>
            </w:pPr>
            <w:r>
              <w:rPr>
                <w:rFonts w:ascii="Times New Roman" w:hAnsi="Times New Roman"/>
                <w:b w:val="0"/>
                <w:color w:val="000000"/>
                <w:sz w:val="20"/>
              </w:rPr>
              <w:t>NhanSuService.Approve</w:t>
            </w:r>
          </w:p>
        </w:tc>
      </w:tr>
      <w:tr>
        <w:trPr>
          <w:cantSplit/>
        </w:trPr>
        <w:tc>
          <w:tcPr>
            <w:tcW w:type="dxa" w:w="2438"/>
            <w:vAlign w:val="center"/>
          </w:tcPr>
          <w:p>
            <w:pPr>
              <w:spacing w:after="80" w:before="80"/>
            </w:pPr>
            <w:r>
              <w:rPr>
                <w:rFonts w:ascii="Times New Roman" w:hAnsi="Times New Roman"/>
                <w:b w:val="0"/>
                <w:color w:val="000000"/>
                <w:sz w:val="20"/>
              </w:rPr>
              <w:t>Lập phiếu thu chi</w:t>
            </w:r>
          </w:p>
        </w:tc>
        <w:tc>
          <w:tcPr>
            <w:tcW w:type="dxa" w:w="2551"/>
            <w:vAlign w:val="center"/>
          </w:tcPr>
          <w:p>
            <w:pPr>
              <w:spacing w:after="80" w:before="80"/>
            </w:pPr>
            <w:r>
              <w:rPr>
                <w:rFonts w:ascii="Times New Roman" w:hAnsi="Times New Roman"/>
                <w:b w:val="0"/>
                <w:color w:val="000000"/>
                <w:sz w:val="20"/>
              </w:rPr>
              <w:t>Click</w:t>
            </w:r>
          </w:p>
        </w:tc>
        <w:tc>
          <w:tcPr>
            <w:tcW w:type="dxa" w:w="4649"/>
            <w:vAlign w:val="center"/>
          </w:tcPr>
          <w:p>
            <w:pPr>
              <w:spacing w:after="80" w:before="80"/>
            </w:pPr>
            <w:r>
              <w:rPr>
                <w:rFonts w:ascii="Times New Roman" w:hAnsi="Times New Roman"/>
                <w:b w:val="0"/>
                <w:color w:val="000000"/>
                <w:sz w:val="20"/>
              </w:rPr>
              <w:t>NhanSuService.PayDirect</w:t>
            </w:r>
          </w:p>
        </w:tc>
      </w:tr>
      <w:tr>
        <w:trPr>
          <w:cantSplit/>
        </w:trPr>
        <w:tc>
          <w:tcPr>
            <w:tcW w:type="dxa" w:w="2438"/>
            <w:vAlign w:val="center"/>
          </w:tcPr>
          <w:p>
            <w:pPr>
              <w:spacing w:after="80" w:before="80"/>
            </w:pPr>
            <w:r>
              <w:rPr>
                <w:rFonts w:ascii="Times New Roman" w:hAnsi="Times New Roman"/>
                <w:b w:val="0"/>
                <w:color w:val="000000"/>
                <w:sz w:val="20"/>
              </w:rPr>
              <w:t>Tính nháp / Chốt lương</w:t>
            </w:r>
          </w:p>
        </w:tc>
        <w:tc>
          <w:tcPr>
            <w:tcW w:type="dxa" w:w="2551"/>
            <w:vAlign w:val="center"/>
          </w:tcPr>
          <w:p>
            <w:pPr>
              <w:spacing w:after="80" w:before="80"/>
            </w:pPr>
            <w:r>
              <w:rPr>
                <w:rFonts w:ascii="Times New Roman" w:hAnsi="Times New Roman"/>
                <w:b w:val="0"/>
                <w:color w:val="000000"/>
                <w:sz w:val="20"/>
              </w:rPr>
              <w:t>Click</w:t>
            </w:r>
          </w:p>
        </w:tc>
        <w:tc>
          <w:tcPr>
            <w:tcW w:type="dxa" w:w="4649"/>
            <w:vAlign w:val="center"/>
          </w:tcPr>
          <w:p>
            <w:pPr>
              <w:spacing w:after="80" w:before="80"/>
            </w:pPr>
            <w:r>
              <w:rPr>
                <w:rFonts w:ascii="Times New Roman" w:hAnsi="Times New Roman"/>
                <w:b w:val="0"/>
                <w:color w:val="000000"/>
                <w:sz w:val="20"/>
              </w:rPr>
              <w:t>Payroll(bool close) → NhanSuService.Payroll</w:t>
            </w:r>
          </w:p>
        </w:tc>
      </w:tr>
      <w:tr>
        <w:trPr>
          <w:cantSplit/>
        </w:trPr>
        <w:tc>
          <w:tcPr>
            <w:tcW w:type="dxa" w:w="2438"/>
            <w:vAlign w:val="center"/>
          </w:tcPr>
          <w:p>
            <w:pPr>
              <w:spacing w:after="80" w:before="80"/>
            </w:pPr>
            <w:r>
              <w:rPr>
                <w:rFonts w:ascii="Times New Roman" w:hAnsi="Times New Roman"/>
                <w:b w:val="0"/>
                <w:color w:val="000000"/>
                <w:sz w:val="20"/>
              </w:rPr>
              <w:t>Xem chi tiết / Lịch sử</w:t>
            </w:r>
          </w:p>
        </w:tc>
        <w:tc>
          <w:tcPr>
            <w:tcW w:type="dxa" w:w="2551"/>
            <w:vAlign w:val="center"/>
          </w:tcPr>
          <w:p>
            <w:pPr>
              <w:spacing w:after="80" w:before="80"/>
            </w:pPr>
            <w:r>
              <w:rPr>
                <w:rFonts w:ascii="Times New Roman" w:hAnsi="Times New Roman"/>
                <w:b w:val="0"/>
                <w:color w:val="000000"/>
                <w:sz w:val="20"/>
              </w:rPr>
              <w:t>Click</w:t>
            </w:r>
          </w:p>
        </w:tc>
        <w:tc>
          <w:tcPr>
            <w:tcW w:type="dxa" w:w="4649"/>
            <w:vAlign w:val="center"/>
          </w:tcPr>
          <w:p>
            <w:pPr>
              <w:spacing w:after="80" w:before="80"/>
            </w:pPr>
            <w:r>
              <w:rPr>
                <w:rFonts w:ascii="Times New Roman" w:hAnsi="Times New Roman"/>
                <w:b w:val="0"/>
                <w:color w:val="000000"/>
                <w:sz w:val="20"/>
              </w:rPr>
              <w:t>Details / History → FrmTable</w:t>
            </w:r>
          </w:p>
        </w:tc>
      </w:tr>
      <w:tr>
        <w:trPr>
          <w:cantSplit/>
        </w:trPr>
        <w:tc>
          <w:tcPr>
            <w:tcW w:type="dxa" w:w="2438"/>
            <w:vAlign w:val="center"/>
          </w:tcPr>
          <w:p>
            <w:pPr>
              <w:spacing w:after="80" w:before="80"/>
            </w:pPr>
            <w:r>
              <w:rPr>
                <w:rFonts w:ascii="Times New Roman" w:hAnsi="Times New Roman"/>
                <w:b w:val="0"/>
                <w:color w:val="000000"/>
                <w:sz w:val="20"/>
              </w:rPr>
              <w:t>Xuất CSV</w:t>
            </w:r>
          </w:p>
        </w:tc>
        <w:tc>
          <w:tcPr>
            <w:tcW w:type="dxa" w:w="2551"/>
            <w:vAlign w:val="center"/>
          </w:tcPr>
          <w:p>
            <w:pPr>
              <w:spacing w:after="80" w:before="80"/>
            </w:pPr>
            <w:r>
              <w:rPr>
                <w:rFonts w:ascii="Times New Roman" w:hAnsi="Times New Roman"/>
                <w:b w:val="0"/>
                <w:color w:val="000000"/>
                <w:sz w:val="20"/>
              </w:rPr>
              <w:t>Click</w:t>
            </w:r>
          </w:p>
        </w:tc>
        <w:tc>
          <w:tcPr>
            <w:tcW w:type="dxa" w:w="4649"/>
            <w:vAlign w:val="center"/>
          </w:tcPr>
          <w:p>
            <w:pPr>
              <w:spacing w:after="80" w:before="80"/>
            </w:pPr>
            <w:r>
              <w:rPr>
                <w:rFonts w:ascii="Times New Roman" w:hAnsi="Times New Roman"/>
                <w:b w:val="0"/>
                <w:color w:val="000000"/>
                <w:sz w:val="20"/>
              </w:rPr>
              <w:t>Export / ExportTable</w:t>
            </w:r>
          </w:p>
        </w:tc>
      </w:tr>
      <w:tr>
        <w:trPr>
          <w:cantSplit/>
        </w:trPr>
        <w:tc>
          <w:tcPr>
            <w:tcW w:type="dxa" w:w="2438"/>
            <w:vAlign w:val="center"/>
          </w:tcPr>
          <w:p>
            <w:pPr>
              <w:spacing w:after="80" w:before="80"/>
            </w:pPr>
            <w:r>
              <w:rPr>
                <w:rFonts w:ascii="Times New Roman" w:hAnsi="Times New Roman"/>
                <w:b w:val="0"/>
                <w:color w:val="000000"/>
                <w:sz w:val="20"/>
              </w:rPr>
              <w:t>save trong FrmEditor</w:t>
            </w:r>
          </w:p>
        </w:tc>
        <w:tc>
          <w:tcPr>
            <w:tcW w:type="dxa" w:w="2551"/>
            <w:vAlign w:val="center"/>
          </w:tcPr>
          <w:p>
            <w:pPr>
              <w:spacing w:after="80" w:before="80"/>
            </w:pPr>
            <w:r>
              <w:rPr>
                <w:rFonts w:ascii="Times New Roman" w:hAnsi="Times New Roman"/>
                <w:b w:val="0"/>
                <w:color w:val="000000"/>
                <w:sz w:val="20"/>
              </w:rPr>
              <w:t>Click</w:t>
            </w:r>
          </w:p>
        </w:tc>
        <w:tc>
          <w:tcPr>
            <w:tcW w:type="dxa" w:w="4649"/>
            <w:vAlign w:val="center"/>
          </w:tcPr>
          <w:p>
            <w:pPr>
              <w:spacing w:after="80" w:before="80"/>
            </w:pPr>
            <w:r>
              <w:rPr>
                <w:rFonts w:ascii="Times New Roman" w:hAnsi="Times New Roman"/>
                <w:b w:val="0"/>
                <w:color w:val="000000"/>
                <w:sz w:val="20"/>
              </w:rPr>
              <w:t>SaveRecord; DialogResult.OK khi thành công</w:t>
            </w:r>
          </w:p>
        </w:tc>
      </w:tr>
    </w:tbl>
    <w:p>
      <w:pPr>
        <w:keepNext/>
        <w:pageBreakBefore/>
        <w:spacing w:line="269" w:lineRule="auto"/>
      </w:pPr>
      <w:r>
        <w:rPr>
          <w:rFonts w:ascii="Times New Roman" w:hAnsi="Times New Roman"/>
          <w:b/>
          <w:color w:val="000000"/>
          <w:sz w:val="26"/>
        </w:rPr>
        <w:t>6.4 Phạm vi và giới hạn</w:t>
      </w:r>
    </w:p>
    <w:p>
      <w:pPr>
        <w:keepNext w:val="0"/>
        <w:pageBreakBefore w:val="0"/>
        <w:spacing w:line="269" w:lineRule="auto"/>
      </w:pPr>
      <w:r>
        <w:rPr>
          <w:rFonts w:ascii="Times New Roman" w:hAnsi="Times New Roman"/>
          <w:b w:val="0"/>
          <w:color w:val="000000"/>
          <w:sz w:val="22"/>
        </w:rPr>
        <w:t>Prototype chưa có đăng nhập/phân quyền, chữ ký điện tử hoặc chức năng in trực tiếp từ ứng dụng. Các phiếu ở cuối phần 2 là mẫu in trong báo cáo. Vai trò Actor thể hiện trách nhiệm nghiệp vụ; chưa phải quyền truy cập đã cài đặt. Nhân sự ghi nhận đánh giá do trưởng phòng cung cấp và xác nhận văn bản đã ký ngoài phần mềm.</w:t>
      </w:r>
    </w:p>
    <w:p>
      <w:pPr>
        <w:keepNext w:val="0"/>
        <w:pageBreakBefore w:val="0"/>
        <w:spacing w:line="269" w:lineRule="auto"/>
      </w:pPr>
      <w:r>
        <w:rPr>
          <w:rFonts w:ascii="Times New Roman" w:hAnsi="Times New Roman"/>
          <w:b w:val="0"/>
          <w:color w:val="000000"/>
          <w:sz w:val="22"/>
        </w:rPr>
        <w:t>Lương, phụ cấp, bảo hiểm và thưởng phạt được mô phỏng theo quy ước bài lab và dữ liệu cấu hình. 208 giờ chuẩn là tham số minh họa; các tỷ lệ BHYT/BHXH là dữ liệu đầu vào. Báo cáo và ảnh mẫu không thay thế dữ liệu phát sinh thực tế.</w:t>
      </w:r>
    </w:p>
    <w:sectPr>
      <w:footerReference r:id="rId5" w:type="default"/>
      <w:footerReference w:type="even" r:id="rId153"/>
      <w:footerReference w:type="first" r:id="rId154"/>
      <w:pgSz w:w="11906" w:h="16838"/>
      <w:pgMar w:top="1020" w:right="1020" w:bottom="1020"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jc w:val="center"/>
    </w:pPr>
    <w:r>
      <w:fldChar w:fldCharType="begin"/>
      <w:instrText xml:space="preserve"> PAGE </w:instrText>
      <w:fldChar w:fldCharType="separate"/>
    </w:r>
    <w:r>
      <w:rPr>
        <w:rFonts w:ascii="Times New Roman" w:hAnsi="Times New Roman"/>
        <w:color w:val="000000"/>
        <w:sz w:val="22"/>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fldChar w:fldCharType="begin"/>
      <w:instrText xml:space="preserve"> PAGE </w:instrText>
      <w:fldChar w:fldCharType="separate"/>
    </w:r>
    <w:r>
      <w:rPr>
        <w:rFonts w:ascii="Times New Roman" w:hAnsi="Times New Roman"/>
        <w:color w:val="000000"/>
        <w:sz w:val="22"/>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fldChar w:fldCharType="begin"/>
      <w:instrText xml:space="preserve"> PAGE </w:instrText>
      <w:fldChar w:fldCharType="separate"/>
    </w:r>
    <w:r>
      <w:rPr>
        <w:rFonts w:ascii="Times New Roman" w:hAnsi="Times New Roman"/>
        <w:color w:val="000000"/>
        <w:sz w:val="22"/>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4579A1"/>
    <w:rsid w:val="1B4579A1"/>
    <w:rsid w:val="6ECE7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view w:val="print"/>
  <w:doNotAutoCompressPictures w:val="true"/>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Times New Roman" w:hAnsi="Times New Roman" w:eastAsia="Times New Roman" w:cs="Times New Roman"/>
      <w:color w:val="000000"/>
      <w:sz w:val="24"/>
      <w:lang w:val="en-US" w:eastAsia="zh-CN" w:bidi="ar-SA"/>
    </w:rPr>
  </w:style>
  <w:style w:type="character" w:default="1" w:styleId="2">
    <w:name w:val="Default Paragraph Font"/>
    <w:semiHidden/>
    <w:qFormat/>
    <w:uiPriority w:val="0"/>
    <w:rPr>
      <w:rFonts w:ascii="Times New Roman" w:hAnsi="Times New Roman" w:eastAsia="Times New Roman" w:cs="Times New Roman"/>
    </w:rPr>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Title1"/>
    <w:uiPriority w:val="0"/>
    <w:pPr>
      <w:spacing w:after="120" w:line="240" w:lineRule="auto"/>
    </w:pPr>
    <w:rPr>
      <w:rFonts w:ascii="Times New Roman" w:hAnsi="Times New Roman" w:eastAsia="Times New Roman" w:cs="Times New Roman"/>
      <w:color w:val="000000"/>
      <w:sz w:val="48"/>
    </w:rPr>
  </w:style>
  <w:style w:type="paragraph" w:customStyle="1" w:styleId="6">
    <w:name w:val="heading 1"/>
    <w:uiPriority w:val="0"/>
    <w:pPr>
      <w:keepNext/>
      <w:pageBreakBefore w:val="0"/>
      <w:spacing w:before="200" w:after="120" w:line="240" w:lineRule="auto"/>
    </w:pPr>
    <w:rPr>
      <w:rFonts w:ascii="Times New Roman" w:hAnsi="Times New Roman" w:eastAsia="Times New Roman" w:cs="Times New Roman"/>
      <w:b/>
      <w:color w:val="000000"/>
      <w:sz w:val="32"/>
    </w:rPr>
  </w:style>
  <w:style w:type="paragraph" w:customStyle="1" w:styleId="7">
    <w:name w:val="heading 2"/>
    <w:uiPriority w:val="0"/>
    <w:pPr>
      <w:keepNext/>
      <w:pageBreakBefore w:val="0"/>
      <w:spacing w:before="200" w:after="120" w:line="240" w:lineRule="auto"/>
    </w:pPr>
    <w:rPr>
      <w:rFonts w:ascii="Times New Roman" w:hAnsi="Times New Roman" w:eastAsia="Times New Roman" w:cs="Times New Roman"/>
      <w:b/>
      <w:color w:val="000000"/>
      <w:sz w:val="28"/>
    </w:rPr>
  </w:style>
  <w:style w:type="paragraph" w:customStyle="1" w:styleId="8">
    <w:name w:val="heading 3"/>
    <w:qFormat/>
    <w:uiPriority w:val="0"/>
    <w:pPr>
      <w:keepNext/>
      <w:pageBreakBefore w:val="0"/>
      <w:spacing w:before="200" w:after="120" w:line="240" w:lineRule="auto"/>
    </w:pPr>
    <w:rPr>
      <w:rFonts w:ascii="Times New Roman" w:hAnsi="Times New Roman" w:eastAsia="Times New Roman" w:cs="Times New Roman"/>
      <w:b/>
      <w:color w:val="000000"/>
      <w:sz w:val="24"/>
    </w:rPr>
  </w:style>
  <w:style w:type="paragraph" w:customStyle="1" w:styleId="9">
    <w:name w:val="caption"/>
    <w:uiPriority w:val="0"/>
    <w:pPr>
      <w:keepNext w:val="0"/>
      <w:spacing w:after="120" w:line="240" w:lineRule="auto"/>
    </w:pPr>
    <w:rPr>
      <w:rFonts w:ascii="Times New Roman" w:hAnsi="Times New Roman" w:eastAsia="Times New Roman" w:cs="Times New Roman"/>
      <w:color w:val="000000"/>
      <w:sz w:val="20"/>
    </w:rPr>
  </w:style>
  <w:style w:type="paragraph" w:customStyle="1" w:styleId="10">
    <w:name w:val="Code"/>
    <w:uiPriority w:val="0"/>
    <w:pPr>
      <w:spacing w:after="120" w:line="240" w:lineRule="auto"/>
    </w:pPr>
    <w:rPr>
      <w:rFonts w:ascii="Times New Roman" w:hAnsi="Times New Roman" w:eastAsia="Times New Roman" w:cs="Times New Roman"/>
      <w:color w:val="000000"/>
      <w:sz w:val="16"/>
    </w:rPr>
  </w:style>
  <w:style w:type="paragraph" w:customStyle="1" w:styleId="Title">
    <w:name w:val="Title"/>
    <w:uiPriority w:val="0"/>
    <w:pPr>
      <w:spacing w:after="120" w:line="240" w:lineRule="auto"/>
    </w:pPr>
    <w:rPr>
      <w:rFonts w:ascii="Times New Roman" w:hAnsi="Times New Roman" w:eastAsia="Times New Roman" w:cs="Times New Roman"/>
      <w:color w:val="000000"/>
      <w:sz w:val="48"/>
    </w:rPr>
  </w:style>
</w:styles>
</file>

<file path=word/_rels/document.xml.rels><?xml version='1.0' encoding='utf-8'?>
<Relationships xmlns="http://schemas.openxmlformats.org/package/2006/relationships"><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 Type="http://schemas.openxmlformats.org/officeDocument/2006/relationships/styles" Target="styles.xml"/><Relationship Id="rId153" Type="http://schemas.openxmlformats.org/officeDocument/2006/relationships/footer" Target="footer2.xml"/><Relationship Id="rId154" Type="http://schemas.openxmlformats.org/officeDocument/2006/relationships/footer" Target="footer3.xml"/><Relationship Id="rIdSix1" Type="http://schemas.openxmlformats.org/officeDocument/2006/relationships/image" Target="media/UC_TongQuat_599ad4f96bc9.svg"/><Relationship Id="rIdSix2" Type="http://schemas.openxmlformats.org/officeDocument/2006/relationships/image" Target="media/UC_CN01_d38c02799470.svg"/><Relationship Id="rIdSix3" Type="http://schemas.openxmlformats.org/officeDocument/2006/relationships/image" Target="media/UC_CN02_e83823981cf2.svg"/><Relationship Id="rIdSix4" Type="http://schemas.openxmlformats.org/officeDocument/2006/relationships/image" Target="media/UC_CN03_61312d92addb.svg"/><Relationship Id="rIdSix5" Type="http://schemas.openxmlformats.org/officeDocument/2006/relationships/image" Target="media/UC_CN04_23d61c0ba175.svg"/><Relationship Id="rIdSix6" Type="http://schemas.openxmlformats.org/officeDocument/2006/relationships/image" Target="media/UC_CN05_ef8518c05cb0.svg"/><Relationship Id="rIdSix7" Type="http://schemas.openxmlformats.org/officeDocument/2006/relationships/image" Target="media/UC_CN06_e49f18bdb024.svg"/><Relationship Id="rIdSix8" Type="http://schemas.openxmlformats.org/officeDocument/2006/relationships/image" Target="media/CLASS_00_TongQuan_0314e69a3f14.svg"/><Relationship Id="rIdSix9" Type="http://schemas.openxmlformats.org/officeDocument/2006/relationships/image" Target="media/STATE_NV_0661fee70f3a.svg"/><Relationship Id="rIdSix10" Type="http://schemas.openxmlformats.org/officeDocument/2006/relationships/image" Target="media/STATE_HD_65f21037bd33.svg"/><Relationship Id="rIdSix11" Type="http://schemas.openxmlformats.org/officeDocument/2006/relationships/image" Target="media/STATE_BL_fc7b80c705ee.svg"/><Relationship Id="rIdSix12" Type="http://schemas.openxmlformats.org/officeDocument/2006/relationships/image" Target="media/STATE_QD_b7a44c8712f0.svg"/><Relationship Id="rIdSix13" Type="http://schemas.openxmlformats.org/officeDocument/2006/relationships/image" Target="media/SEQ_CN01_9675d1e1007d.svg"/><Relationship Id="rIdSix14" Type="http://schemas.openxmlformats.org/officeDocument/2006/relationships/image" Target="media/SEQ_CN02_734ade03f936.svg"/><Relationship Id="rIdSix15" Type="http://schemas.openxmlformats.org/officeDocument/2006/relationships/image" Target="media/SEQ_CN03_c73fce569cc0.svg"/><Relationship Id="rIdSix16" Type="http://schemas.openxmlformats.org/officeDocument/2006/relationships/image" Target="media/SEQ_CN04_a589259d53ff.svg"/><Relationship Id="rIdSix17" Type="http://schemas.openxmlformats.org/officeDocument/2006/relationships/image" Target="media/SEQ_CN05_e86d9eeeb4e3.svg"/><Relationship Id="rIdSix18" Type="http://schemas.openxmlformats.org/officeDocument/2006/relationships/image" Target="media/SEQ_CN06_445f6144c0bf.svg"/><Relationship Id="rIdSix19" Type="http://schemas.openxmlformats.org/officeDocument/2006/relationships/image" Target="media/CLASS_01_NhanSu_48f3a5fb72fa.svg"/><Relationship Id="rIdSix20" Type="http://schemas.openxmlformats.org/officeDocument/2006/relationships/image" Target="media/CLASS_02_Cong_65db3d6de812.svg"/><Relationship Id="rIdSix21" Type="http://schemas.openxmlformats.org/officeDocument/2006/relationships/image" Target="media/CLASS_03_LuongThuChi_2185f70b7b1e.svg"/><Relationship Id="rIdSix22" Type="http://schemas.openxmlformats.org/officeDocument/2006/relationships/image" Target="media/DESIGN_CN01_015eb482ed4d.svg"/><Relationship Id="rIdSix23" Type="http://schemas.openxmlformats.org/officeDocument/2006/relationships/image" Target="media/DESIGN_CN02_eb0360589e50.svg"/><Relationship Id="rIdSix24" Type="http://schemas.openxmlformats.org/officeDocument/2006/relationships/image" Target="media/DESIGN_CN03_acb946e1ce5c.svg"/><Relationship Id="rIdSix25" Type="http://schemas.openxmlformats.org/officeDocument/2006/relationships/image" Target="media/DESIGN_CN04_7861cba675f1.svg"/><Relationship Id="rIdSix26" Type="http://schemas.openxmlformats.org/officeDocument/2006/relationships/image" Target="media/DESIGN_CN05_4c525767082e.svg"/><Relationship Id="rIdSix27" Type="http://schemas.openxmlformats.org/officeDocument/2006/relationships/image" Target="media/DESIGN_CN06_13abcb3e7eb2.svg"/><Relationship Id="rIdSix28" Type="http://schemas.openxmlformats.org/officeDocument/2006/relationships/image" Target="media/ACT_CN01_67b423a86ca2.svg"/><Relationship Id="rIdSix29" Type="http://schemas.openxmlformats.org/officeDocument/2006/relationships/image" Target="media/ACT_CN02_244e34cc1af8.svg"/><Relationship Id="rIdSix30" Type="http://schemas.openxmlformats.org/officeDocument/2006/relationships/image" Target="media/ACT_CN03_2b0290bf3a5e.svg"/><Relationship Id="rIdSix31" Type="http://schemas.openxmlformats.org/officeDocument/2006/relationships/image" Target="media/ACT_CN04_291394f03bda.svg"/><Relationship Id="rIdSix32" Type="http://schemas.openxmlformats.org/officeDocument/2006/relationships/image" Target="media/ACT_CN05_9ea2f1efd5d8.svg"/><Relationship Id="rIdSix33" Type="http://schemas.openxmlformats.org/officeDocument/2006/relationships/image" Target="media/ACT_CN06_9fb5e54a1841.svg"/><Relationship Id="rIdRemainingImage8" Type="http://schemas.openxmlformats.org/officeDocument/2006/relationships/image" Target="media/LAB7_GiaoDien_8.png"/><Relationship Id="rIdRemainingImage9" Type="http://schemas.openxmlformats.org/officeDocument/2006/relationships/image" Target="media/LAB7_GiaoDien_9.png"/><Relationship Id="rIdRemainingImage10" Type="http://schemas.openxmlformats.org/officeDocument/2006/relationships/image" Target="media/LAB7_GiaoDien_10.png"/><Relationship Id="rIdRemainingImage11" Type="http://schemas.openxmlformats.org/officeDocument/2006/relationships/image" Target="media/LAB7_GiaoDien_11.png"/><Relationship Id="rIdRemainingImage12" Type="http://schemas.openxmlformats.org/officeDocument/2006/relationships/image" Target="media/LAB7_GiaoDien_12.png"/><Relationship Id="rIdRemainingImage13" Type="http://schemas.openxmlformats.org/officeDocument/2006/relationships/image" Target="media/LAB7_GiaoDien_13.png"/><Relationship Id="rIdRemainingImage14" Type="http://schemas.openxmlformats.org/officeDocument/2006/relationships/image" Target="media/LAB7_GiaoDien_14.png"/><Relationship Id="rIdRemainingImage15" Type="http://schemas.openxmlformats.org/officeDocument/2006/relationships/image" Target="media/LAB7_GiaoDien_15.png"/><Relationship Id="rIdRemainingImage16" Type="http://schemas.openxmlformats.org/officeDocument/2006/relationships/image" Target="media/LAB7_GiaoDien_1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1604</Words>
  <Characters>6196</Characters>
  <Lines>0</Lines>
  <Paragraphs>0</Paragraphs>
  <TotalTime>51</TotalTime>
  <ScaleCrop>false</ScaleCrop>
  <LinksUpToDate>false</LinksUpToDate>
  <CharactersWithSpaces>7644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2026-10-02T03:53:00Z</dcterms:created>
  <dc:creator>Nguyễn Nguyên Hậu</dc:creator>
  <cp:lastModifiedBy>Nguyễn Hậu</cp:lastModifiedBy>
  <dcterms:modified xsi:type="dcterms:W3CDTF">2026-10-02T15:48:19Z</dcterms:modified>
  <dc:title>LAB6 Quản lý hồ sơ bệnh án đầy đủ sơ đồ theo module</dc:title>
  <cp:revision>1</cp:revision>
  <dc:subject>Phân tích thiết kế hướng đối tượng</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9EBBCC2526964FCEA8887E3B4CD42524_11</vt:lpwstr>
  </property>
  <property fmtid="{D5CDD505-2E9C-101B-9397-08002B2CF9AE}" pid="4" name="KSOTemplateDocerSaveRecord">
    <vt:lpwstr>eyJoZGlkIjoiOWM3MjhmMGMyYmMzOWYwNTUwNzBiYjJmNDk5OWRlMTUiLCJ1c2VySWQiOiIxMzkyMjM3OTA3MTY4In0=</vt:lpwstr>
  </property>
</Properties>
</file>