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ĐẶC TẢ YÊU CẦU PHẦN MỀM (SRS)</w:t>
      </w:r>
    </w:p>
    <w:p>
      <w:pPr>
        <w:jc w:val="center"/>
      </w:pPr>
      <w:r>
        <w:drawing>
          <wp:inline xmlns:a="http://schemas.openxmlformats.org/drawingml/2006/main" xmlns:pic="http://schemas.openxmlformats.org/drawingml/2006/picture">
            <wp:extent cx="6035040" cy="1779563"/>
            <wp:docPr id="1" name="Picture 1"/>
            <wp:cNvGraphicFramePr>
              <a:graphicFrameLocks noChangeAspect="1"/>
            </wp:cNvGraphicFramePr>
            <a:graphic>
              <a:graphicData uri="http://schemas.openxmlformats.org/drawingml/2006/picture">
                <pic:pic>
                  <pic:nvPicPr>
                    <pic:cNvPr id="0" name="diagrams.png"/>
                    <pic:cNvPicPr/>
                  </pic:nvPicPr>
                  <pic:blipFill>
                    <a:blip r:embed="rId9"/>
                    <a:stretch>
                      <a:fillRect/>
                    </a:stretch>
                  </pic:blipFill>
                  <pic:spPr>
                    <a:xfrm>
                      <a:off x="0" y="0"/>
                      <a:ext cx="6035040" cy="1779563"/>
                    </a:xfrm>
                    <a:prstGeom prst="rect"/>
                  </pic:spPr>
                </pic:pic>
              </a:graphicData>
            </a:graphic>
          </wp:inline>
        </w:drawing>
      </w:r>
    </w:p>
    <w:p>
      <w:pPr>
        <w:jc w:val="center"/>
      </w:pPr>
      <w:r>
        <w:t>Hình 1. Các sơ đồ tổng hợp Use Case, HLA và User Flow của hệ thống</w:t>
      </w:r>
    </w:p>
    <w:p>
      <w:r>
        <w:rPr>
          <w:rFonts w:ascii="Arial" w:hAnsi="Arial"/>
          <w:b/>
          <w:i w:val="0"/>
          <w:sz w:val="20"/>
        </w:rPr>
        <w:t>Tên hệ thống:</w:t>
      </w:r>
      <w:r>
        <w:rPr>
          <w:rFonts w:ascii="Arial" w:hAnsi="Arial"/>
          <w:b w:val="0"/>
          <w:i w:val="0"/>
          <w:sz w:val="20"/>
        </w:rPr>
        <w:t xml:space="preserve"> LessonAI-5512  </w:t>
      </w:r>
    </w:p>
    <w:p>
      <w:r>
        <w:rPr>
          <w:rFonts w:ascii="Arial" w:hAnsi="Arial"/>
          <w:b/>
          <w:i w:val="0"/>
          <w:sz w:val="20"/>
        </w:rPr>
        <w:t>Phiên bản:</w:t>
      </w:r>
      <w:r>
        <w:rPr>
          <w:rFonts w:ascii="Arial" w:hAnsi="Arial"/>
          <w:b w:val="0"/>
          <w:i w:val="0"/>
          <w:sz w:val="20"/>
        </w:rPr>
        <w:t xml:space="preserve"> 1.0  </w:t>
      </w:r>
    </w:p>
    <w:p>
      <w:r>
        <w:rPr>
          <w:rFonts w:ascii="Arial" w:hAnsi="Arial"/>
          <w:b/>
          <w:i w:val="0"/>
          <w:sz w:val="20"/>
        </w:rPr>
        <w:t>Tác giả:</w:t>
      </w:r>
      <w:r>
        <w:rPr>
          <w:rFonts w:ascii="Arial" w:hAnsi="Arial"/>
          <w:b w:val="0"/>
          <w:i w:val="0"/>
          <w:sz w:val="20"/>
        </w:rPr>
        <w:t xml:space="preserve"> Manus AI  </w:t>
      </w:r>
    </w:p>
    <w:p>
      <w:r>
        <w:rPr>
          <w:rFonts w:ascii="Arial" w:hAnsi="Arial"/>
          <w:b/>
          <w:i w:val="0"/>
          <w:sz w:val="20"/>
        </w:rPr>
        <w:t>Đối tượng:</w:t>
      </w:r>
      <w:r>
        <w:rPr>
          <w:rFonts w:ascii="Arial" w:hAnsi="Arial"/>
          <w:b w:val="0"/>
          <w:i w:val="0"/>
          <w:sz w:val="20"/>
        </w:rPr>
        <w:t xml:space="preserve"> Giáo viên Toán THCS/THPT và Quản trị viên</w:t>
      </w:r>
    </w:p>
    <w:p>
      <w:pPr>
        <w:pStyle w:val="Heading2"/>
      </w:pPr>
      <w:r>
        <w:t>1. Mục đích, phạm vi và thuật ngữ</w:t>
      </w:r>
    </w:p>
    <w:p>
      <w:r>
        <w:rPr>
          <w:rFonts w:ascii="Arial" w:hAnsi="Arial"/>
          <w:b w:val="0"/>
          <w:i w:val="0"/>
          <w:sz w:val="20"/>
        </w:rPr>
        <w:t>LessonAI-5512 là hệ thống hỗ trợ giáo viên nhập thông tin bài học, tạo giáo án theo cấu trúc Công văn 5512, sinh slide bài giảng, tạo hình minh họa Toán học và xuất tệp DOCX/PPTX. Hệ thống hỗ trợ ra quyết định và soạn thảo; giáo viên vẫn là người kiểm duyệt cuối cùng.</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b/>
                <w:sz w:val="16"/>
              </w:rPr>
              <w:t>Thuật ngữ</w:t>
            </w:r>
          </w:p>
        </w:tc>
        <w:tc>
          <w:tcPr>
            <w:tcW w:type="dxa" w:w="5112"/>
            <w:shd w:fill="D9EAF7"/>
            <w:vAlign w:val="center"/>
          </w:tcPr>
          <w:p>
            <w:r/>
            <w:r>
              <w:rPr>
                <w:rFonts w:ascii="Arial" w:hAnsi="Arial"/>
                <w:b/>
                <w:sz w:val="16"/>
              </w:rPr>
              <w:t>Định nghĩa</w:t>
            </w:r>
          </w:p>
        </w:tc>
      </w:tr>
      <w:tr>
        <w:tc>
          <w:tcPr>
            <w:tcW w:type="dxa" w:w="5112"/>
            <w:vAlign w:val="center"/>
          </w:tcPr>
          <w:p>
            <w:r/>
            <w:r>
              <w:rPr>
                <w:rFonts w:ascii="Arial" w:hAnsi="Arial"/>
                <w:b w:val="0"/>
                <w:sz w:val="16"/>
              </w:rPr>
              <w:t>Giáo án 5512</w:t>
            </w:r>
          </w:p>
        </w:tc>
        <w:tc>
          <w:tcPr>
            <w:tcW w:type="dxa" w:w="5112"/>
            <w:vAlign w:val="center"/>
          </w:tcPr>
          <w:p>
            <w:r/>
            <w:r>
              <w:rPr>
                <w:rFonts w:ascii="Arial" w:hAnsi="Arial"/>
                <w:b w:val="0"/>
                <w:sz w:val="16"/>
              </w:rPr>
              <w:t>Kế hoạch bài dạy theo khung được nhóm dự án chuẩn hóa từ Công văn 5512</w:t>
            </w:r>
          </w:p>
        </w:tc>
      </w:tr>
      <w:tr>
        <w:tc>
          <w:tcPr>
            <w:tcW w:type="dxa" w:w="5112"/>
            <w:vAlign w:val="center"/>
          </w:tcPr>
          <w:p>
            <w:r/>
            <w:r>
              <w:rPr>
                <w:rFonts w:ascii="Arial" w:hAnsi="Arial"/>
                <w:b w:val="0"/>
                <w:sz w:val="16"/>
              </w:rPr>
              <w:t>Activity</w:t>
            </w:r>
          </w:p>
        </w:tc>
        <w:tc>
          <w:tcPr>
            <w:tcW w:type="dxa" w:w="5112"/>
            <w:vAlign w:val="center"/>
          </w:tcPr>
          <w:p>
            <w:r/>
            <w:r>
              <w:rPr>
                <w:rFonts w:ascii="Arial" w:hAnsi="Arial"/>
                <w:b w:val="0"/>
                <w:sz w:val="16"/>
              </w:rPr>
              <w:t>Một hoạt động dạy học: Mở đầu, Hình thành kiến thức mới, Luyện tập hoặc Vận dụng</w:t>
            </w:r>
          </w:p>
        </w:tc>
      </w:tr>
      <w:tr>
        <w:tc>
          <w:tcPr>
            <w:tcW w:type="dxa" w:w="5112"/>
            <w:vAlign w:val="center"/>
          </w:tcPr>
          <w:p>
            <w:r/>
            <w:r>
              <w:rPr>
                <w:rFonts w:ascii="Arial" w:hAnsi="Arial"/>
                <w:b w:val="0"/>
                <w:sz w:val="16"/>
              </w:rPr>
              <w:t>Artifact</w:t>
            </w:r>
          </w:p>
        </w:tc>
        <w:tc>
          <w:tcPr>
            <w:tcW w:type="dxa" w:w="5112"/>
            <w:vAlign w:val="center"/>
          </w:tcPr>
          <w:p>
            <w:r/>
            <w:r>
              <w:rPr>
                <w:rFonts w:ascii="Arial" w:hAnsi="Arial"/>
                <w:b w:val="0"/>
                <w:sz w:val="16"/>
              </w:rPr>
              <w:t>Tệp đầu ra DOCX, PPTX hoặc tài nguyên hình học</w:t>
            </w:r>
          </w:p>
        </w:tc>
      </w:tr>
      <w:tr>
        <w:tc>
          <w:tcPr>
            <w:tcW w:type="dxa" w:w="5112"/>
            <w:vAlign w:val="center"/>
          </w:tcPr>
          <w:p>
            <w:r/>
            <w:r>
              <w:rPr>
                <w:rFonts w:ascii="Arial" w:hAnsi="Arial"/>
                <w:b w:val="0"/>
                <w:sz w:val="16"/>
              </w:rPr>
              <w:t>MCP_Geometry</w:t>
            </w:r>
          </w:p>
        </w:tc>
        <w:tc>
          <w:tcPr>
            <w:tcW w:type="dxa" w:w="5112"/>
            <w:vAlign w:val="center"/>
          </w:tcPr>
          <w:p>
            <w:r/>
            <w:r>
              <w:rPr>
                <w:rFonts w:ascii="Arial" w:hAnsi="Arial"/>
                <w:b w:val="0"/>
                <w:sz w:val="16"/>
              </w:rPr>
              <w:t>Dịch vụ/tool tạo hình từ tham số hình học</w:t>
            </w:r>
          </w:p>
        </w:tc>
      </w:tr>
      <w:tr>
        <w:tc>
          <w:tcPr>
            <w:tcW w:type="dxa" w:w="5112"/>
            <w:vAlign w:val="center"/>
          </w:tcPr>
          <w:p>
            <w:r/>
            <w:r>
              <w:rPr>
                <w:rFonts w:ascii="Arial" w:hAnsi="Arial"/>
                <w:b w:val="0"/>
                <w:sz w:val="16"/>
              </w:rPr>
              <w:t>Admin</w:t>
            </w:r>
          </w:p>
        </w:tc>
        <w:tc>
          <w:tcPr>
            <w:tcW w:type="dxa" w:w="5112"/>
            <w:vAlign w:val="center"/>
          </w:tcPr>
          <w:p>
            <w:r/>
            <w:r>
              <w:rPr>
                <w:rFonts w:ascii="Arial" w:hAnsi="Arial"/>
                <w:b w:val="0"/>
                <w:sz w:val="16"/>
              </w:rPr>
              <w:t>Người quản trị người dùng, mẫu, quota, log và cấu hình</w:t>
            </w:r>
          </w:p>
        </w:tc>
      </w:tr>
    </w:tbl>
    <w:p/>
    <w:p>
      <w:pPr>
        <w:pStyle w:val="Heading2"/>
      </w:pPr>
      <w:r>
        <w:t>2. Biểu đồ Use Case tổng thể</w:t>
      </w:r>
    </w:p>
    <w:p>
      <w:pPr>
        <w:ind w:left="288"/>
      </w:pPr>
      <w:r>
        <w:rPr>
          <w:rFonts w:ascii="Consolas" w:hAnsi="Consolas"/>
          <w:sz w:val="14"/>
        </w:rPr>
        <w:t>flowchart LR</w:t>
        <w:br/>
      </w:r>
      <w:r>
        <w:rPr>
          <w:rFonts w:ascii="Consolas" w:hAnsi="Consolas"/>
          <w:sz w:val="14"/>
        </w:rPr>
        <w:t xml:space="preserve">  GV[Giáo viên] --&gt; SYS((LessonAI-5512))</w:t>
        <w:br/>
      </w:r>
      <w:r>
        <w:rPr>
          <w:rFonts w:ascii="Consolas" w:hAnsi="Consolas"/>
          <w:sz w:val="14"/>
        </w:rPr>
        <w:t xml:space="preserve">  ADM[Admin] --&gt; SYS</w:t>
        <w:br/>
      </w:r>
      <w:r>
        <w:rPr>
          <w:rFonts w:ascii="Consolas" w:hAnsi="Consolas"/>
          <w:sz w:val="14"/>
        </w:rPr>
        <w:t xml:space="preserve">  TCM[Tổ trưởng chuyên môn] --&gt; SYS</w:t>
        <w:br/>
      </w:r>
      <w:r>
        <w:rPr>
          <w:rFonts w:ascii="Consolas" w:hAnsi="Consolas"/>
          <w:sz w:val="14"/>
        </w:rPr>
        <w:t xml:space="preserve">  LLM[LLM Gateway] --&gt; SYS</w:t>
        <w:br/>
      </w:r>
      <w:r>
        <w:rPr>
          <w:rFonts w:ascii="Consolas" w:hAnsi="Consolas"/>
          <w:sz w:val="14"/>
        </w:rPr>
        <w:t xml:space="preserve">  MCP[MCP_Geometry] --&gt; SYS</w:t>
        <w:br/>
      </w:r>
      <w:r>
        <w:rPr>
          <w:rFonts w:ascii="Consolas" w:hAnsi="Consolas"/>
          <w:sz w:val="14"/>
        </w:rPr>
        <w:t xml:space="preserve">  SYS --- UC1[Tạo tài khoản / đăng nhập]</w:t>
        <w:br/>
      </w:r>
      <w:r>
        <w:rPr>
          <w:rFonts w:ascii="Consolas" w:hAnsi="Consolas"/>
          <w:sz w:val="14"/>
        </w:rPr>
        <w:t xml:space="preserve">  SYS --- UC2[Tạo bài học]</w:t>
        <w:br/>
      </w:r>
      <w:r>
        <w:rPr>
          <w:rFonts w:ascii="Consolas" w:hAnsi="Consolas"/>
          <w:sz w:val="14"/>
        </w:rPr>
        <w:t xml:space="preserve">  SYS --- UC3[Sinh giáo án 5512]</w:t>
        <w:br/>
      </w:r>
      <w:r>
        <w:rPr>
          <w:rFonts w:ascii="Consolas" w:hAnsi="Consolas"/>
          <w:sz w:val="14"/>
        </w:rPr>
        <w:t xml:space="preserve">  SYS --- UC4[Kiểm tra 4 hoạt động]</w:t>
        <w:br/>
      </w:r>
      <w:r>
        <w:rPr>
          <w:rFonts w:ascii="Consolas" w:hAnsi="Consolas"/>
          <w:sz w:val="14"/>
        </w:rPr>
        <w:t xml:space="preserve">  SYS --- UC5[Vẽ hình Toán]</w:t>
        <w:br/>
      </w:r>
      <w:r>
        <w:rPr>
          <w:rFonts w:ascii="Consolas" w:hAnsi="Consolas"/>
          <w:sz w:val="14"/>
        </w:rPr>
        <w:t xml:space="preserve">  SYS --- UC6[Tạo slide bài giảng]</w:t>
        <w:br/>
      </w:r>
      <w:r>
        <w:rPr>
          <w:rFonts w:ascii="Consolas" w:hAnsi="Consolas"/>
          <w:sz w:val="14"/>
        </w:rPr>
        <w:t xml:space="preserve">  SYS --- UC7[Xem trước / chỉnh sửa]</w:t>
        <w:br/>
      </w:r>
      <w:r>
        <w:rPr>
          <w:rFonts w:ascii="Consolas" w:hAnsi="Consolas"/>
          <w:sz w:val="14"/>
        </w:rPr>
        <w:t xml:space="preserve">  SYS --- UC8[Duyệt và xuất DOCX/PPTX]</w:t>
        <w:br/>
      </w:r>
      <w:r>
        <w:rPr>
          <w:rFonts w:ascii="Consolas" w:hAnsi="Consolas"/>
          <w:sz w:val="14"/>
        </w:rPr>
        <w:t xml:space="preserve">  SYS --- UC9[Quản lý lịch sử / phiên bản]</w:t>
        <w:br/>
      </w:r>
      <w:r>
        <w:rPr>
          <w:rFonts w:ascii="Consolas" w:hAnsi="Consolas"/>
          <w:sz w:val="14"/>
        </w:rPr>
        <w:t xml:space="preserve">  SYS --- UC10[Quản lý người dùng / mẫu / quota]</w:t>
        <w:br/>
      </w:r>
      <w:r>
        <w:rPr>
          <w:rFonts w:ascii="Consolas" w:hAnsi="Consolas"/>
          <w:sz w:val="14"/>
        </w:rPr>
        <w:t xml:space="preserve">  SYS --- UC11[Xem audit log]</w:t>
        <w:br/>
      </w:r>
    </w:p>
    <w:p>
      <w:pPr>
        <w:pStyle w:val="Heading2"/>
      </w:pPr>
      <w:r>
        <w:t>3. Biểu đồ Use Case chi tiết</w:t>
      </w:r>
    </w:p>
    <w:p>
      <w:pPr>
        <w:pStyle w:val="Heading3"/>
      </w:pPr>
      <w:r>
        <w:t>3.1. Use Case sinh giáo án</w:t>
      </w:r>
    </w:p>
    <w:p>
      <w:pPr>
        <w:ind w:left="288"/>
      </w:pPr>
      <w:r>
        <w:rPr>
          <w:rFonts w:ascii="Consolas" w:hAnsi="Consolas"/>
          <w:sz w:val="14"/>
        </w:rPr>
        <w:t>flowchart TD</w:t>
        <w:br/>
      </w:r>
      <w:r>
        <w:rPr>
          <w:rFonts w:ascii="Consolas" w:hAnsi="Consolas"/>
          <w:sz w:val="14"/>
        </w:rPr>
        <w:t xml:space="preserve">  A([Giáo viên chọn Sinh giáo án]) --&gt; B[Nhập lớp, chủ đề, thời lượng, mục tiêu]</w:t>
        <w:br/>
      </w:r>
      <w:r>
        <w:rPr>
          <w:rFonts w:ascii="Consolas" w:hAnsi="Consolas"/>
          <w:sz w:val="14"/>
        </w:rPr>
        <w:t xml:space="preserve">  B --&gt; C{Dữ liệu hợp lệ?}</w:t>
        <w:br/>
      </w:r>
      <w:r>
        <w:rPr>
          <w:rFonts w:ascii="Consolas" w:hAnsi="Consolas"/>
          <w:sz w:val="14"/>
        </w:rPr>
        <w:t xml:space="preserve">  C -- Không --&gt; D[Hiển thị lỗi theo trường]</w:t>
        <w:br/>
      </w:r>
      <w:r>
        <w:rPr>
          <w:rFonts w:ascii="Consolas" w:hAnsi="Consolas"/>
          <w:sz w:val="14"/>
        </w:rPr>
        <w:t xml:space="preserve">  D --&gt; B</w:t>
        <w:br/>
      </w:r>
      <w:r>
        <w:rPr>
          <w:rFonts w:ascii="Consolas" w:hAnsi="Consolas"/>
          <w:sz w:val="14"/>
        </w:rPr>
        <w:t xml:space="preserve">  C -- Có --&gt; E[LLM sinh LessonPlan JSON]</w:t>
        <w:br/>
      </w:r>
      <w:r>
        <w:rPr>
          <w:rFonts w:ascii="Consolas" w:hAnsi="Consolas"/>
          <w:sz w:val="14"/>
        </w:rPr>
        <w:t xml:space="preserve">  E --&gt; F[Validator kiểm tra schema]</w:t>
        <w:br/>
      </w:r>
      <w:r>
        <w:rPr>
          <w:rFonts w:ascii="Consolas" w:hAnsi="Consolas"/>
          <w:sz w:val="14"/>
        </w:rPr>
        <w:t xml:space="preserve">  F --&gt; G{Đủ 4 hoạt động?}</w:t>
        <w:br/>
      </w:r>
      <w:r>
        <w:rPr>
          <w:rFonts w:ascii="Consolas" w:hAnsi="Consolas"/>
          <w:sz w:val="14"/>
        </w:rPr>
        <w:t xml:space="preserve">  G -- Không --&gt; H[Tái sinh có giới hạn / yêu cầu chỉnh sửa]</w:t>
        <w:br/>
      </w:r>
      <w:r>
        <w:rPr>
          <w:rFonts w:ascii="Consolas" w:hAnsi="Consolas"/>
          <w:sz w:val="14"/>
        </w:rPr>
        <w:t xml:space="preserve">  H --&gt; F</w:t>
        <w:br/>
      </w:r>
      <w:r>
        <w:rPr>
          <w:rFonts w:ascii="Consolas" w:hAnsi="Consolas"/>
          <w:sz w:val="14"/>
        </w:rPr>
        <w:t xml:space="preserve">  G -- Có --&gt; I[Hiển thị bản nháp]</w:t>
        <w:br/>
      </w:r>
      <w:r>
        <w:rPr>
          <w:rFonts w:ascii="Consolas" w:hAnsi="Consolas"/>
          <w:sz w:val="14"/>
        </w:rPr>
        <w:t xml:space="preserve">  I --&gt; J[Giáo viên chỉnh sửa và khóa trường]</w:t>
        <w:br/>
      </w:r>
      <w:r>
        <w:rPr>
          <w:rFonts w:ascii="Consolas" w:hAnsi="Consolas"/>
          <w:sz w:val="14"/>
        </w:rPr>
        <w:t xml:space="preserve">  J --&gt; K[Review / Approve]</w:t>
        <w:br/>
      </w:r>
    </w:p>
    <w:p>
      <w:pPr>
        <w:pStyle w:val="Heading3"/>
      </w:pPr>
      <w:r>
        <w:t>3.2. Use Case Admin</w:t>
      </w:r>
    </w:p>
    <w:p>
      <w:pPr>
        <w:ind w:left="288"/>
      </w:pPr>
      <w:r>
        <w:rPr>
          <w:rFonts w:ascii="Consolas" w:hAnsi="Consolas"/>
          <w:sz w:val="14"/>
        </w:rPr>
        <w:t>flowchart TD</w:t>
        <w:br/>
      </w:r>
      <w:r>
        <w:rPr>
          <w:rFonts w:ascii="Consolas" w:hAnsi="Consolas"/>
          <w:sz w:val="14"/>
        </w:rPr>
        <w:t xml:space="preserve">  A[Admin đăng nhập] --&gt; B{Đã xác thực và có quyền?}</w:t>
        <w:br/>
      </w:r>
      <w:r>
        <w:rPr>
          <w:rFonts w:ascii="Consolas" w:hAnsi="Consolas"/>
          <w:sz w:val="14"/>
        </w:rPr>
        <w:t xml:space="preserve">  B -- Không --&gt; C[Từ chối truy cập]</w:t>
        <w:br/>
      </w:r>
      <w:r>
        <w:rPr>
          <w:rFonts w:ascii="Consolas" w:hAnsi="Consolas"/>
          <w:sz w:val="14"/>
        </w:rPr>
        <w:t xml:space="preserve">  B -- Có --&gt; D[Quản lý người dùng]</w:t>
        <w:br/>
      </w:r>
      <w:r>
        <w:rPr>
          <w:rFonts w:ascii="Consolas" w:hAnsi="Consolas"/>
          <w:sz w:val="14"/>
        </w:rPr>
        <w:t xml:space="preserve">  B --&gt; E[Quản lý template DOCX/PPTX]</w:t>
        <w:br/>
      </w:r>
      <w:r>
        <w:rPr>
          <w:rFonts w:ascii="Consolas" w:hAnsi="Consolas"/>
          <w:sz w:val="14"/>
        </w:rPr>
        <w:t xml:space="preserve">  B --&gt; F[Quản lý quota và model routing]</w:t>
        <w:br/>
      </w:r>
      <w:r>
        <w:rPr>
          <w:rFonts w:ascii="Consolas" w:hAnsi="Consolas"/>
          <w:sz w:val="14"/>
        </w:rPr>
        <w:t xml:space="preserve">  B --&gt; G[Xem audit log và lỗi hệ thống]</w:t>
        <w:br/>
      </w:r>
    </w:p>
    <w:p>
      <w:pPr>
        <w:pStyle w:val="Heading2"/>
      </w:pPr>
      <w:r>
        <w:t>4. Yêu cầu chức năng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rFonts w:ascii="Arial" w:hAnsi="Arial"/>
                <w:b/>
                <w:sz w:val="16"/>
              </w:rPr>
              <w:t>ID</w:t>
            </w:r>
          </w:p>
        </w:tc>
        <w:tc>
          <w:tcPr>
            <w:tcW w:type="dxa" w:w="2556"/>
            <w:shd w:fill="D9EAF7"/>
            <w:vAlign w:val="center"/>
          </w:tcPr>
          <w:p>
            <w:r/>
            <w:r>
              <w:rPr>
                <w:rFonts w:ascii="Arial" w:hAnsi="Arial"/>
                <w:b/>
                <w:sz w:val="16"/>
              </w:rPr>
              <w:t>Chức năng</w:t>
            </w:r>
          </w:p>
        </w:tc>
        <w:tc>
          <w:tcPr>
            <w:tcW w:type="dxa" w:w="2556"/>
            <w:shd w:fill="D9EAF7"/>
            <w:vAlign w:val="center"/>
          </w:tcPr>
          <w:p>
            <w:r/>
            <w:r>
              <w:rPr>
                <w:rFonts w:ascii="Arial" w:hAnsi="Arial"/>
                <w:b/>
                <w:sz w:val="16"/>
              </w:rPr>
              <w:t>Mô tả</w:t>
            </w:r>
          </w:p>
        </w:tc>
        <w:tc>
          <w:tcPr>
            <w:tcW w:type="dxa" w:w="2556"/>
            <w:shd w:fill="D9EAF7"/>
            <w:vAlign w:val="center"/>
          </w:tcPr>
          <w:p>
            <w:r/>
            <w:r>
              <w:rPr>
                <w:rFonts w:ascii="Arial" w:hAnsi="Arial"/>
                <w:b/>
                <w:sz w:val="16"/>
              </w:rPr>
              <w:t>Ưu tiên</w:t>
            </w:r>
          </w:p>
        </w:tc>
      </w:tr>
      <w:tr>
        <w:tc>
          <w:tcPr>
            <w:tcW w:type="dxa" w:w="2556"/>
            <w:vAlign w:val="center"/>
          </w:tcPr>
          <w:p>
            <w:r/>
            <w:r>
              <w:rPr>
                <w:rFonts w:ascii="Arial" w:hAnsi="Arial"/>
                <w:b w:val="0"/>
                <w:sz w:val="16"/>
              </w:rPr>
              <w:t>FR-01</w:t>
            </w:r>
          </w:p>
        </w:tc>
        <w:tc>
          <w:tcPr>
            <w:tcW w:type="dxa" w:w="2556"/>
            <w:vAlign w:val="center"/>
          </w:tcPr>
          <w:p>
            <w:r/>
            <w:r>
              <w:rPr>
                <w:rFonts w:ascii="Arial" w:hAnsi="Arial"/>
                <w:b w:val="0"/>
                <w:sz w:val="16"/>
              </w:rPr>
              <w:t>Đăng nhập/RBAC</w:t>
            </w:r>
          </w:p>
        </w:tc>
        <w:tc>
          <w:tcPr>
            <w:tcW w:type="dxa" w:w="2556"/>
            <w:vAlign w:val="center"/>
          </w:tcPr>
          <w:p>
            <w:r/>
            <w:r>
              <w:rPr>
                <w:rFonts w:ascii="Arial" w:hAnsi="Arial"/>
                <w:b w:val="0"/>
                <w:sz w:val="16"/>
              </w:rPr>
              <w:t>Giáo viên, tổ trưởng và Admin có quyền khác nhau</w:t>
            </w:r>
          </w:p>
        </w:tc>
        <w:tc>
          <w:tcPr>
            <w:tcW w:type="dxa" w:w="2556"/>
            <w:vAlign w:val="center"/>
          </w:tcPr>
          <w:p>
            <w:r/>
            <w:r>
              <w:rPr>
                <w:rFonts w:ascii="Arial" w:hAnsi="Arial"/>
                <w:b w:val="0"/>
                <w:sz w:val="16"/>
              </w:rPr>
              <w:t>Must</w:t>
            </w:r>
          </w:p>
        </w:tc>
      </w:tr>
      <w:tr>
        <w:tc>
          <w:tcPr>
            <w:tcW w:type="dxa" w:w="2556"/>
            <w:vAlign w:val="center"/>
          </w:tcPr>
          <w:p>
            <w:r/>
            <w:r>
              <w:rPr>
                <w:rFonts w:ascii="Arial" w:hAnsi="Arial"/>
                <w:b w:val="0"/>
                <w:sz w:val="16"/>
              </w:rPr>
              <w:t>FR-02</w:t>
            </w:r>
          </w:p>
        </w:tc>
        <w:tc>
          <w:tcPr>
            <w:tcW w:type="dxa" w:w="2556"/>
            <w:vAlign w:val="center"/>
          </w:tcPr>
          <w:p>
            <w:r/>
            <w:r>
              <w:rPr>
                <w:rFonts w:ascii="Arial" w:hAnsi="Arial"/>
                <w:b w:val="0"/>
                <w:sz w:val="16"/>
              </w:rPr>
              <w:t>Tạo bài học</w:t>
            </w:r>
          </w:p>
        </w:tc>
        <w:tc>
          <w:tcPr>
            <w:tcW w:type="dxa" w:w="2556"/>
            <w:vAlign w:val="center"/>
          </w:tcPr>
          <w:p>
            <w:r/>
            <w:r>
              <w:rPr>
                <w:rFonts w:ascii="Arial" w:hAnsi="Arial"/>
                <w:b w:val="0"/>
                <w:sz w:val="16"/>
              </w:rPr>
              <w:t>Nhập môn, lớp, chủ đề, thời lượng, mục tiêu, yêu cầu hình/slide</w:t>
            </w:r>
          </w:p>
        </w:tc>
        <w:tc>
          <w:tcPr>
            <w:tcW w:type="dxa" w:w="2556"/>
            <w:vAlign w:val="center"/>
          </w:tcPr>
          <w:p>
            <w:r/>
            <w:r>
              <w:rPr>
                <w:rFonts w:ascii="Arial" w:hAnsi="Arial"/>
                <w:b w:val="0"/>
                <w:sz w:val="16"/>
              </w:rPr>
              <w:t>Must</w:t>
            </w:r>
          </w:p>
        </w:tc>
      </w:tr>
      <w:tr>
        <w:tc>
          <w:tcPr>
            <w:tcW w:type="dxa" w:w="2556"/>
            <w:vAlign w:val="center"/>
          </w:tcPr>
          <w:p>
            <w:r/>
            <w:r>
              <w:rPr>
                <w:rFonts w:ascii="Arial" w:hAnsi="Arial"/>
                <w:b w:val="0"/>
                <w:sz w:val="16"/>
              </w:rPr>
              <w:t>FR-03</w:t>
            </w:r>
          </w:p>
        </w:tc>
        <w:tc>
          <w:tcPr>
            <w:tcW w:type="dxa" w:w="2556"/>
            <w:vAlign w:val="center"/>
          </w:tcPr>
          <w:p>
            <w:r/>
            <w:r>
              <w:rPr>
                <w:rFonts w:ascii="Arial" w:hAnsi="Arial"/>
                <w:b w:val="0"/>
                <w:sz w:val="16"/>
              </w:rPr>
              <w:t>Sinh giáo án</w:t>
            </w:r>
          </w:p>
        </w:tc>
        <w:tc>
          <w:tcPr>
            <w:tcW w:type="dxa" w:w="2556"/>
            <w:vAlign w:val="center"/>
          </w:tcPr>
          <w:p>
            <w:r/>
            <w:r>
              <w:rPr>
                <w:rFonts w:ascii="Arial" w:hAnsi="Arial"/>
                <w:b w:val="0"/>
                <w:sz w:val="16"/>
              </w:rPr>
              <w:t>Sinh JSON giáo án có cấu trúc 5512</w:t>
            </w:r>
          </w:p>
        </w:tc>
        <w:tc>
          <w:tcPr>
            <w:tcW w:type="dxa" w:w="2556"/>
            <w:vAlign w:val="center"/>
          </w:tcPr>
          <w:p>
            <w:r/>
            <w:r>
              <w:rPr>
                <w:rFonts w:ascii="Arial" w:hAnsi="Arial"/>
                <w:b w:val="0"/>
                <w:sz w:val="16"/>
              </w:rPr>
              <w:t>Must</w:t>
            </w:r>
          </w:p>
        </w:tc>
      </w:tr>
      <w:tr>
        <w:tc>
          <w:tcPr>
            <w:tcW w:type="dxa" w:w="2556"/>
            <w:vAlign w:val="center"/>
          </w:tcPr>
          <w:p>
            <w:r/>
            <w:r>
              <w:rPr>
                <w:rFonts w:ascii="Arial" w:hAnsi="Arial"/>
                <w:b w:val="0"/>
                <w:sz w:val="16"/>
              </w:rPr>
              <w:t>FR-04</w:t>
            </w:r>
          </w:p>
        </w:tc>
        <w:tc>
          <w:tcPr>
            <w:tcW w:type="dxa" w:w="2556"/>
            <w:vAlign w:val="center"/>
          </w:tcPr>
          <w:p>
            <w:r/>
            <w:r>
              <w:rPr>
                <w:rFonts w:ascii="Arial" w:hAnsi="Arial"/>
                <w:b w:val="0"/>
                <w:sz w:val="16"/>
              </w:rPr>
              <w:t>Kiểm tra 5512</w:t>
            </w:r>
          </w:p>
        </w:tc>
        <w:tc>
          <w:tcPr>
            <w:tcW w:type="dxa" w:w="2556"/>
            <w:vAlign w:val="center"/>
          </w:tcPr>
          <w:p>
            <w:r/>
            <w:r>
              <w:rPr>
                <w:rFonts w:ascii="Arial" w:hAnsi="Arial"/>
                <w:b w:val="0"/>
                <w:sz w:val="16"/>
              </w:rPr>
              <w:t>Kiểm tra đủ 4 hoạt động và các trường bắt buộc</w:t>
            </w:r>
          </w:p>
        </w:tc>
        <w:tc>
          <w:tcPr>
            <w:tcW w:type="dxa" w:w="2556"/>
            <w:vAlign w:val="center"/>
          </w:tcPr>
          <w:p>
            <w:r/>
            <w:r>
              <w:rPr>
                <w:rFonts w:ascii="Arial" w:hAnsi="Arial"/>
                <w:b w:val="0"/>
                <w:sz w:val="16"/>
              </w:rPr>
              <w:t>Must</w:t>
            </w:r>
          </w:p>
        </w:tc>
      </w:tr>
      <w:tr>
        <w:tc>
          <w:tcPr>
            <w:tcW w:type="dxa" w:w="2556"/>
            <w:vAlign w:val="center"/>
          </w:tcPr>
          <w:p>
            <w:r/>
            <w:r>
              <w:rPr>
                <w:rFonts w:ascii="Arial" w:hAnsi="Arial"/>
                <w:b w:val="0"/>
                <w:sz w:val="16"/>
              </w:rPr>
              <w:t>FR-05</w:t>
            </w:r>
          </w:p>
        </w:tc>
        <w:tc>
          <w:tcPr>
            <w:tcW w:type="dxa" w:w="2556"/>
            <w:vAlign w:val="center"/>
          </w:tcPr>
          <w:p>
            <w:r/>
            <w:r>
              <w:rPr>
                <w:rFonts w:ascii="Arial" w:hAnsi="Arial"/>
                <w:b w:val="0"/>
                <w:sz w:val="16"/>
              </w:rPr>
              <w:t>Chỉnh sửa</w:t>
            </w:r>
          </w:p>
        </w:tc>
        <w:tc>
          <w:tcPr>
            <w:tcW w:type="dxa" w:w="2556"/>
            <w:vAlign w:val="center"/>
          </w:tcPr>
          <w:p>
            <w:r/>
            <w:r>
              <w:rPr>
                <w:rFonts w:ascii="Arial" w:hAnsi="Arial"/>
                <w:b w:val="0"/>
                <w:sz w:val="16"/>
              </w:rPr>
              <w:t>Sửa theo trường, khóa nội dung, autosave và versioning</w:t>
            </w:r>
          </w:p>
        </w:tc>
        <w:tc>
          <w:tcPr>
            <w:tcW w:type="dxa" w:w="2556"/>
            <w:vAlign w:val="center"/>
          </w:tcPr>
          <w:p>
            <w:r/>
            <w:r>
              <w:rPr>
                <w:rFonts w:ascii="Arial" w:hAnsi="Arial"/>
                <w:b w:val="0"/>
                <w:sz w:val="16"/>
              </w:rPr>
              <w:t>Must</w:t>
            </w:r>
          </w:p>
        </w:tc>
      </w:tr>
      <w:tr>
        <w:tc>
          <w:tcPr>
            <w:tcW w:type="dxa" w:w="2556"/>
            <w:vAlign w:val="center"/>
          </w:tcPr>
          <w:p>
            <w:r/>
            <w:r>
              <w:rPr>
                <w:rFonts w:ascii="Arial" w:hAnsi="Arial"/>
                <w:b w:val="0"/>
                <w:sz w:val="16"/>
              </w:rPr>
              <w:t>FR-06</w:t>
            </w:r>
          </w:p>
        </w:tc>
        <w:tc>
          <w:tcPr>
            <w:tcW w:type="dxa" w:w="2556"/>
            <w:vAlign w:val="center"/>
          </w:tcPr>
          <w:p>
            <w:r/>
            <w:r>
              <w:rPr>
                <w:rFonts w:ascii="Arial" w:hAnsi="Arial"/>
                <w:b w:val="0"/>
                <w:sz w:val="16"/>
              </w:rPr>
              <w:t>Vẽ hình</w:t>
            </w:r>
          </w:p>
        </w:tc>
        <w:tc>
          <w:tcPr>
            <w:tcW w:type="dxa" w:w="2556"/>
            <w:vAlign w:val="center"/>
          </w:tcPr>
          <w:p>
            <w:r/>
            <w:r>
              <w:rPr>
                <w:rFonts w:ascii="Arial" w:hAnsi="Arial"/>
                <w:b w:val="0"/>
                <w:sz w:val="16"/>
              </w:rPr>
              <w:t>Gọi MCP_Geometry bằng tham số có kiểm tra ràng buộc</w:t>
            </w:r>
          </w:p>
        </w:tc>
        <w:tc>
          <w:tcPr>
            <w:tcW w:type="dxa" w:w="2556"/>
            <w:vAlign w:val="center"/>
          </w:tcPr>
          <w:p>
            <w:r/>
            <w:r>
              <w:rPr>
                <w:rFonts w:ascii="Arial" w:hAnsi="Arial"/>
                <w:b w:val="0"/>
                <w:sz w:val="16"/>
              </w:rPr>
              <w:t>Must</w:t>
            </w:r>
          </w:p>
        </w:tc>
      </w:tr>
      <w:tr>
        <w:tc>
          <w:tcPr>
            <w:tcW w:type="dxa" w:w="2556"/>
            <w:vAlign w:val="center"/>
          </w:tcPr>
          <w:p>
            <w:r/>
            <w:r>
              <w:rPr>
                <w:rFonts w:ascii="Arial" w:hAnsi="Arial"/>
                <w:b w:val="0"/>
                <w:sz w:val="16"/>
              </w:rPr>
              <w:t>FR-07</w:t>
            </w:r>
          </w:p>
        </w:tc>
        <w:tc>
          <w:tcPr>
            <w:tcW w:type="dxa" w:w="2556"/>
            <w:vAlign w:val="center"/>
          </w:tcPr>
          <w:p>
            <w:r/>
            <w:r>
              <w:rPr>
                <w:rFonts w:ascii="Arial" w:hAnsi="Arial"/>
                <w:b w:val="0"/>
                <w:sz w:val="16"/>
              </w:rPr>
              <w:t>Sinh slide</w:t>
            </w:r>
          </w:p>
        </w:tc>
        <w:tc>
          <w:tcPr>
            <w:tcW w:type="dxa" w:w="2556"/>
            <w:vAlign w:val="center"/>
          </w:tcPr>
          <w:p>
            <w:r/>
            <w:r>
              <w:rPr>
                <w:rFonts w:ascii="Arial" w:hAnsi="Arial"/>
                <w:b w:val="0"/>
                <w:sz w:val="16"/>
              </w:rPr>
              <w:t>Tạo slide theo template, layout, notes và hình</w:t>
            </w:r>
          </w:p>
        </w:tc>
        <w:tc>
          <w:tcPr>
            <w:tcW w:type="dxa" w:w="2556"/>
            <w:vAlign w:val="center"/>
          </w:tcPr>
          <w:p>
            <w:r/>
            <w:r>
              <w:rPr>
                <w:rFonts w:ascii="Arial" w:hAnsi="Arial"/>
                <w:b w:val="0"/>
                <w:sz w:val="16"/>
              </w:rPr>
              <w:t>Must</w:t>
            </w:r>
          </w:p>
        </w:tc>
      </w:tr>
      <w:tr>
        <w:tc>
          <w:tcPr>
            <w:tcW w:type="dxa" w:w="2556"/>
            <w:vAlign w:val="center"/>
          </w:tcPr>
          <w:p>
            <w:r/>
            <w:r>
              <w:rPr>
                <w:rFonts w:ascii="Arial" w:hAnsi="Arial"/>
                <w:b w:val="0"/>
                <w:sz w:val="16"/>
              </w:rPr>
              <w:t>FR-08</w:t>
            </w:r>
          </w:p>
        </w:tc>
        <w:tc>
          <w:tcPr>
            <w:tcW w:type="dxa" w:w="2556"/>
            <w:vAlign w:val="center"/>
          </w:tcPr>
          <w:p>
            <w:r/>
            <w:r>
              <w:rPr>
                <w:rFonts w:ascii="Arial" w:hAnsi="Arial"/>
                <w:b w:val="0"/>
                <w:sz w:val="16"/>
              </w:rPr>
              <w:t>Preview</w:t>
            </w:r>
          </w:p>
        </w:tc>
        <w:tc>
          <w:tcPr>
            <w:tcW w:type="dxa" w:w="2556"/>
            <w:vAlign w:val="center"/>
          </w:tcPr>
          <w:p>
            <w:r/>
            <w:r>
              <w:rPr>
                <w:rFonts w:ascii="Arial" w:hAnsi="Arial"/>
                <w:b w:val="0"/>
                <w:sz w:val="16"/>
              </w:rPr>
              <w:t>Xem giáo án, hình, slide trước khi xuất</w:t>
            </w:r>
          </w:p>
        </w:tc>
        <w:tc>
          <w:tcPr>
            <w:tcW w:type="dxa" w:w="2556"/>
            <w:vAlign w:val="center"/>
          </w:tcPr>
          <w:p>
            <w:r/>
            <w:r>
              <w:rPr>
                <w:rFonts w:ascii="Arial" w:hAnsi="Arial"/>
                <w:b w:val="0"/>
                <w:sz w:val="16"/>
              </w:rPr>
              <w:t>Must</w:t>
            </w:r>
          </w:p>
        </w:tc>
      </w:tr>
      <w:tr>
        <w:tc>
          <w:tcPr>
            <w:tcW w:type="dxa" w:w="2556"/>
            <w:vAlign w:val="center"/>
          </w:tcPr>
          <w:p>
            <w:r/>
            <w:r>
              <w:rPr>
                <w:rFonts w:ascii="Arial" w:hAnsi="Arial"/>
                <w:b w:val="0"/>
                <w:sz w:val="16"/>
              </w:rPr>
              <w:t>FR-09</w:t>
            </w:r>
          </w:p>
        </w:tc>
        <w:tc>
          <w:tcPr>
            <w:tcW w:type="dxa" w:w="2556"/>
            <w:vAlign w:val="center"/>
          </w:tcPr>
          <w:p>
            <w:r/>
            <w:r>
              <w:rPr>
                <w:rFonts w:ascii="Arial" w:hAnsi="Arial"/>
                <w:b w:val="0"/>
                <w:sz w:val="16"/>
              </w:rPr>
              <w:t>Duyệt</w:t>
            </w:r>
          </w:p>
        </w:tc>
        <w:tc>
          <w:tcPr>
            <w:tcW w:type="dxa" w:w="2556"/>
            <w:vAlign w:val="center"/>
          </w:tcPr>
          <w:p>
            <w:r/>
            <w:r>
              <w:rPr>
                <w:rFonts w:ascii="Arial" w:hAnsi="Arial"/>
                <w:b w:val="0"/>
                <w:sz w:val="16"/>
              </w:rPr>
              <w:t>Chuyển draft → reviewed → approved</w:t>
            </w:r>
          </w:p>
        </w:tc>
        <w:tc>
          <w:tcPr>
            <w:tcW w:type="dxa" w:w="2556"/>
            <w:vAlign w:val="center"/>
          </w:tcPr>
          <w:p>
            <w:r/>
            <w:r>
              <w:rPr>
                <w:rFonts w:ascii="Arial" w:hAnsi="Arial"/>
                <w:b w:val="0"/>
                <w:sz w:val="16"/>
              </w:rPr>
              <w:t>Must</w:t>
            </w:r>
          </w:p>
        </w:tc>
      </w:tr>
      <w:tr>
        <w:tc>
          <w:tcPr>
            <w:tcW w:type="dxa" w:w="2556"/>
            <w:vAlign w:val="center"/>
          </w:tcPr>
          <w:p>
            <w:r/>
            <w:r>
              <w:rPr>
                <w:rFonts w:ascii="Arial" w:hAnsi="Arial"/>
                <w:b w:val="0"/>
                <w:sz w:val="16"/>
              </w:rPr>
              <w:t>FR-10</w:t>
            </w:r>
          </w:p>
        </w:tc>
        <w:tc>
          <w:tcPr>
            <w:tcW w:type="dxa" w:w="2556"/>
            <w:vAlign w:val="center"/>
          </w:tcPr>
          <w:p>
            <w:r/>
            <w:r>
              <w:rPr>
                <w:rFonts w:ascii="Arial" w:hAnsi="Arial"/>
                <w:b w:val="0"/>
                <w:sz w:val="16"/>
              </w:rPr>
              <w:t>Xuất file</w:t>
            </w:r>
          </w:p>
        </w:tc>
        <w:tc>
          <w:tcPr>
            <w:tcW w:type="dxa" w:w="2556"/>
            <w:vAlign w:val="center"/>
          </w:tcPr>
          <w:p>
            <w:r/>
            <w:r>
              <w:rPr>
                <w:rFonts w:ascii="Arial" w:hAnsi="Arial"/>
                <w:b w:val="0"/>
                <w:sz w:val="16"/>
              </w:rPr>
              <w:t>Xuất DOCX/PPTX, checksum và link tải có hạn</w:t>
            </w:r>
          </w:p>
        </w:tc>
        <w:tc>
          <w:tcPr>
            <w:tcW w:type="dxa" w:w="2556"/>
            <w:vAlign w:val="center"/>
          </w:tcPr>
          <w:p>
            <w:r/>
            <w:r>
              <w:rPr>
                <w:rFonts w:ascii="Arial" w:hAnsi="Arial"/>
                <w:b w:val="0"/>
                <w:sz w:val="16"/>
              </w:rPr>
              <w:t>Must</w:t>
            </w:r>
          </w:p>
        </w:tc>
      </w:tr>
      <w:tr>
        <w:tc>
          <w:tcPr>
            <w:tcW w:type="dxa" w:w="2556"/>
            <w:vAlign w:val="center"/>
          </w:tcPr>
          <w:p>
            <w:r/>
            <w:r>
              <w:rPr>
                <w:rFonts w:ascii="Arial" w:hAnsi="Arial"/>
                <w:b w:val="0"/>
                <w:sz w:val="16"/>
              </w:rPr>
              <w:t>FR-11</w:t>
            </w:r>
          </w:p>
        </w:tc>
        <w:tc>
          <w:tcPr>
            <w:tcW w:type="dxa" w:w="2556"/>
            <w:vAlign w:val="center"/>
          </w:tcPr>
          <w:p>
            <w:r/>
            <w:r>
              <w:rPr>
                <w:rFonts w:ascii="Arial" w:hAnsi="Arial"/>
                <w:b w:val="0"/>
                <w:sz w:val="16"/>
              </w:rPr>
              <w:t>Lịch sử</w:t>
            </w:r>
          </w:p>
        </w:tc>
        <w:tc>
          <w:tcPr>
            <w:tcW w:type="dxa" w:w="2556"/>
            <w:vAlign w:val="center"/>
          </w:tcPr>
          <w:p>
            <w:r/>
            <w:r>
              <w:rPr>
                <w:rFonts w:ascii="Arial" w:hAnsi="Arial"/>
                <w:b w:val="0"/>
                <w:sz w:val="16"/>
              </w:rPr>
              <w:t>Xem version, model, prompt, người sửa và thời điểm</w:t>
            </w:r>
          </w:p>
        </w:tc>
        <w:tc>
          <w:tcPr>
            <w:tcW w:type="dxa" w:w="2556"/>
            <w:vAlign w:val="center"/>
          </w:tcPr>
          <w:p>
            <w:r/>
            <w:r>
              <w:rPr>
                <w:rFonts w:ascii="Arial" w:hAnsi="Arial"/>
                <w:b w:val="0"/>
                <w:sz w:val="16"/>
              </w:rPr>
              <w:t>Should</w:t>
            </w:r>
          </w:p>
        </w:tc>
      </w:tr>
      <w:tr>
        <w:tc>
          <w:tcPr>
            <w:tcW w:type="dxa" w:w="2556"/>
            <w:vAlign w:val="center"/>
          </w:tcPr>
          <w:p>
            <w:r/>
            <w:r>
              <w:rPr>
                <w:rFonts w:ascii="Arial" w:hAnsi="Arial"/>
                <w:b w:val="0"/>
                <w:sz w:val="16"/>
              </w:rPr>
              <w:t>FR-12</w:t>
            </w:r>
          </w:p>
        </w:tc>
        <w:tc>
          <w:tcPr>
            <w:tcW w:type="dxa" w:w="2556"/>
            <w:vAlign w:val="center"/>
          </w:tcPr>
          <w:p>
            <w:r/>
            <w:r>
              <w:rPr>
                <w:rFonts w:ascii="Arial" w:hAnsi="Arial"/>
                <w:b w:val="0"/>
                <w:sz w:val="16"/>
              </w:rPr>
              <w:t>Admin</w:t>
            </w:r>
          </w:p>
        </w:tc>
        <w:tc>
          <w:tcPr>
            <w:tcW w:type="dxa" w:w="2556"/>
            <w:vAlign w:val="center"/>
          </w:tcPr>
          <w:p>
            <w:r/>
            <w:r>
              <w:rPr>
                <w:rFonts w:ascii="Arial" w:hAnsi="Arial"/>
                <w:b w:val="0"/>
                <w:sz w:val="16"/>
              </w:rPr>
              <w:t>Quản lý người dùng, template, quota, log và cấu hình</w:t>
            </w:r>
          </w:p>
        </w:tc>
        <w:tc>
          <w:tcPr>
            <w:tcW w:type="dxa" w:w="2556"/>
            <w:vAlign w:val="center"/>
          </w:tcPr>
          <w:p>
            <w:r/>
            <w:r>
              <w:rPr>
                <w:rFonts w:ascii="Arial" w:hAnsi="Arial"/>
                <w:b w:val="0"/>
                <w:sz w:val="16"/>
              </w:rPr>
              <w:t>Must</w:t>
            </w:r>
          </w:p>
        </w:tc>
      </w:tr>
    </w:tbl>
    <w:p/>
    <w:p>
      <w:pPr>
        <w:pStyle w:val="Heading2"/>
      </w:pPr>
      <w:r>
        <w:t>5. Yêu cầu phi chức năng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b/>
                <w:sz w:val="16"/>
              </w:rPr>
              <w:t>ID</w:t>
            </w:r>
          </w:p>
        </w:tc>
        <w:tc>
          <w:tcPr>
            <w:tcW w:type="dxa" w:w="3408"/>
            <w:shd w:fill="D9EAF7"/>
            <w:vAlign w:val="center"/>
          </w:tcPr>
          <w:p>
            <w:r/>
            <w:r>
              <w:rPr>
                <w:rFonts w:ascii="Arial" w:hAnsi="Arial"/>
                <w:b/>
                <w:sz w:val="16"/>
              </w:rPr>
              <w:t>Nhóm</w:t>
            </w:r>
          </w:p>
        </w:tc>
        <w:tc>
          <w:tcPr>
            <w:tcW w:type="dxa" w:w="3408"/>
            <w:shd w:fill="D9EAF7"/>
            <w:vAlign w:val="center"/>
          </w:tcPr>
          <w:p>
            <w:r/>
            <w:r>
              <w:rPr>
                <w:rFonts w:ascii="Arial" w:hAnsi="Arial"/>
                <w:b/>
                <w:sz w:val="16"/>
              </w:rPr>
              <w:t>Yêu cầu nghiệm thu</w:t>
            </w:r>
          </w:p>
        </w:tc>
      </w:tr>
      <w:tr>
        <w:tc>
          <w:tcPr>
            <w:tcW w:type="dxa" w:w="3408"/>
            <w:vAlign w:val="center"/>
          </w:tcPr>
          <w:p>
            <w:r/>
            <w:r>
              <w:rPr>
                <w:rFonts w:ascii="Arial" w:hAnsi="Arial"/>
                <w:b w:val="0"/>
                <w:sz w:val="16"/>
              </w:rPr>
              <w:t>NFR-01</w:t>
            </w:r>
          </w:p>
        </w:tc>
        <w:tc>
          <w:tcPr>
            <w:tcW w:type="dxa" w:w="3408"/>
            <w:vAlign w:val="center"/>
          </w:tcPr>
          <w:p>
            <w:r/>
            <w:r>
              <w:rPr>
                <w:rFonts w:ascii="Arial" w:hAnsi="Arial"/>
                <w:b w:val="0"/>
                <w:sz w:val="16"/>
              </w:rPr>
              <w:t>Hiệu năng</w:t>
            </w:r>
          </w:p>
        </w:tc>
        <w:tc>
          <w:tcPr>
            <w:tcW w:type="dxa" w:w="3408"/>
            <w:vAlign w:val="center"/>
          </w:tcPr>
          <w:p>
            <w:r/>
            <w:r>
              <w:rPr>
                <w:rFonts w:ascii="Arial" w:hAnsi="Arial"/>
                <w:b w:val="0"/>
                <w:sz w:val="16"/>
              </w:rPr>
              <w:t>P95 phản hồi sinh bản nháp dưới **30 giây** trong điều kiện chuẩn; preview dưới 5 giây</w:t>
            </w:r>
          </w:p>
        </w:tc>
      </w:tr>
      <w:tr>
        <w:tc>
          <w:tcPr>
            <w:tcW w:type="dxa" w:w="3408"/>
            <w:vAlign w:val="center"/>
          </w:tcPr>
          <w:p>
            <w:r/>
            <w:r>
              <w:rPr>
                <w:rFonts w:ascii="Arial" w:hAnsi="Arial"/>
                <w:b w:val="0"/>
                <w:sz w:val="16"/>
              </w:rPr>
              <w:t>NFR-02</w:t>
            </w:r>
          </w:p>
        </w:tc>
        <w:tc>
          <w:tcPr>
            <w:tcW w:type="dxa" w:w="3408"/>
            <w:vAlign w:val="center"/>
          </w:tcPr>
          <w:p>
            <w:r/>
            <w:r>
              <w:rPr>
                <w:rFonts w:ascii="Arial" w:hAnsi="Arial"/>
                <w:b w:val="0"/>
                <w:sz w:val="16"/>
              </w:rPr>
              <w:t>Định dạng</w:t>
            </w:r>
          </w:p>
        </w:tc>
        <w:tc>
          <w:tcPr>
            <w:tcW w:type="dxa" w:w="3408"/>
            <w:vAlign w:val="center"/>
          </w:tcPr>
          <w:p>
            <w:r/>
            <w:r>
              <w:rPr>
                <w:rFonts w:ascii="Arial" w:hAnsi="Arial"/>
                <w:b w:val="0"/>
                <w:sz w:val="16"/>
              </w:rPr>
              <w:t>100% tệp mẫu DOCX/PPTX mở được; không mất các thành phần cốt lõi</w:t>
            </w:r>
          </w:p>
        </w:tc>
      </w:tr>
      <w:tr>
        <w:tc>
          <w:tcPr>
            <w:tcW w:type="dxa" w:w="3408"/>
            <w:vAlign w:val="center"/>
          </w:tcPr>
          <w:p>
            <w:r/>
            <w:r>
              <w:rPr>
                <w:rFonts w:ascii="Arial" w:hAnsi="Arial"/>
                <w:b w:val="0"/>
                <w:sz w:val="16"/>
              </w:rPr>
              <w:t>NFR-03</w:t>
            </w:r>
          </w:p>
        </w:tc>
        <w:tc>
          <w:tcPr>
            <w:tcW w:type="dxa" w:w="3408"/>
            <w:vAlign w:val="center"/>
          </w:tcPr>
          <w:p>
            <w:r/>
            <w:r>
              <w:rPr>
                <w:rFonts w:ascii="Arial" w:hAnsi="Arial"/>
                <w:b w:val="0"/>
                <w:sz w:val="16"/>
              </w:rPr>
              <w:t>Độ tin cậy</w:t>
            </w:r>
          </w:p>
        </w:tc>
        <w:tc>
          <w:tcPr>
            <w:tcW w:type="dxa" w:w="3408"/>
            <w:vAlign w:val="center"/>
          </w:tcPr>
          <w:p>
            <w:r/>
            <w:r>
              <w:rPr>
                <w:rFonts w:ascii="Arial" w:hAnsi="Arial"/>
                <w:b w:val="0"/>
                <w:sz w:val="16"/>
              </w:rPr>
              <w:t>Retry tối đa 2 lần cho lỗi mạng; không tạo trùng job với cùng idempotency key</w:t>
            </w:r>
          </w:p>
        </w:tc>
      </w:tr>
      <w:tr>
        <w:tc>
          <w:tcPr>
            <w:tcW w:type="dxa" w:w="3408"/>
            <w:vAlign w:val="center"/>
          </w:tcPr>
          <w:p>
            <w:r/>
            <w:r>
              <w:rPr>
                <w:rFonts w:ascii="Arial" w:hAnsi="Arial"/>
                <w:b w:val="0"/>
                <w:sz w:val="16"/>
              </w:rPr>
              <w:t>NFR-04</w:t>
            </w:r>
          </w:p>
        </w:tc>
        <w:tc>
          <w:tcPr>
            <w:tcW w:type="dxa" w:w="3408"/>
            <w:vAlign w:val="center"/>
          </w:tcPr>
          <w:p>
            <w:r/>
            <w:r>
              <w:rPr>
                <w:rFonts w:ascii="Arial" w:hAnsi="Arial"/>
                <w:b w:val="0"/>
                <w:sz w:val="16"/>
              </w:rPr>
              <w:t>Bảo mật</w:t>
            </w:r>
          </w:p>
        </w:tc>
        <w:tc>
          <w:tcPr>
            <w:tcW w:type="dxa" w:w="3408"/>
            <w:vAlign w:val="center"/>
          </w:tcPr>
          <w:p>
            <w:r/>
            <w:r>
              <w:rPr>
                <w:rFonts w:ascii="Arial" w:hAnsi="Arial"/>
                <w:b w:val="0"/>
                <w:sz w:val="16"/>
              </w:rPr>
              <w:t>TLS, RBAC, secret server-side, audit log và giới hạn upload</w:t>
            </w:r>
          </w:p>
        </w:tc>
      </w:tr>
      <w:tr>
        <w:tc>
          <w:tcPr>
            <w:tcW w:type="dxa" w:w="3408"/>
            <w:vAlign w:val="center"/>
          </w:tcPr>
          <w:p>
            <w:r/>
            <w:r>
              <w:rPr>
                <w:rFonts w:ascii="Arial" w:hAnsi="Arial"/>
                <w:b w:val="0"/>
                <w:sz w:val="16"/>
              </w:rPr>
              <w:t>NFR-05</w:t>
            </w:r>
          </w:p>
        </w:tc>
        <w:tc>
          <w:tcPr>
            <w:tcW w:type="dxa" w:w="3408"/>
            <w:vAlign w:val="center"/>
          </w:tcPr>
          <w:p>
            <w:r/>
            <w:r>
              <w:rPr>
                <w:rFonts w:ascii="Arial" w:hAnsi="Arial"/>
                <w:b w:val="0"/>
                <w:sz w:val="16"/>
              </w:rPr>
              <w:t>Riêng tư</w:t>
            </w:r>
          </w:p>
        </w:tc>
        <w:tc>
          <w:tcPr>
            <w:tcW w:type="dxa" w:w="3408"/>
            <w:vAlign w:val="center"/>
          </w:tcPr>
          <w:p>
            <w:r/>
            <w:r>
              <w:rPr>
                <w:rFonts w:ascii="Arial" w:hAnsi="Arial"/>
                <w:b w:val="0"/>
                <w:sz w:val="16"/>
              </w:rPr>
              <w:t>Không gửi dữ liệu không cần thiết; hỗ trợ xóa và retention policy</w:t>
            </w:r>
          </w:p>
        </w:tc>
      </w:tr>
      <w:tr>
        <w:tc>
          <w:tcPr>
            <w:tcW w:type="dxa" w:w="3408"/>
            <w:vAlign w:val="center"/>
          </w:tcPr>
          <w:p>
            <w:r/>
            <w:r>
              <w:rPr>
                <w:rFonts w:ascii="Arial" w:hAnsi="Arial"/>
                <w:b w:val="0"/>
                <w:sz w:val="16"/>
              </w:rPr>
              <w:t>NFR-06</w:t>
            </w:r>
          </w:p>
        </w:tc>
        <w:tc>
          <w:tcPr>
            <w:tcW w:type="dxa" w:w="3408"/>
            <w:vAlign w:val="center"/>
          </w:tcPr>
          <w:p>
            <w:r/>
            <w:r>
              <w:rPr>
                <w:rFonts w:ascii="Arial" w:hAnsi="Arial"/>
                <w:b w:val="0"/>
                <w:sz w:val="16"/>
              </w:rPr>
              <w:t>Khả dụng</w:t>
            </w:r>
          </w:p>
        </w:tc>
        <w:tc>
          <w:tcPr>
            <w:tcW w:type="dxa" w:w="3408"/>
            <w:vAlign w:val="center"/>
          </w:tcPr>
          <w:p>
            <w:r/>
            <w:r>
              <w:rPr>
                <w:rFonts w:ascii="Arial" w:hAnsi="Arial"/>
                <w:b w:val="0"/>
                <w:sz w:val="16"/>
              </w:rPr>
              <w:t>Giao diện responsive; lỗi có đường dẫn và hướng dẫn sửa</w:t>
            </w:r>
          </w:p>
        </w:tc>
      </w:tr>
      <w:tr>
        <w:tc>
          <w:tcPr>
            <w:tcW w:type="dxa" w:w="3408"/>
            <w:vAlign w:val="center"/>
          </w:tcPr>
          <w:p>
            <w:r/>
            <w:r>
              <w:rPr>
                <w:rFonts w:ascii="Arial" w:hAnsi="Arial"/>
                <w:b w:val="0"/>
                <w:sz w:val="16"/>
              </w:rPr>
              <w:t>NFR-07</w:t>
            </w:r>
          </w:p>
        </w:tc>
        <w:tc>
          <w:tcPr>
            <w:tcW w:type="dxa" w:w="3408"/>
            <w:vAlign w:val="center"/>
          </w:tcPr>
          <w:p>
            <w:r/>
            <w:r>
              <w:rPr>
                <w:rFonts w:ascii="Arial" w:hAnsi="Arial"/>
                <w:b w:val="0"/>
                <w:sz w:val="16"/>
              </w:rPr>
              <w:t>Truy vết</w:t>
            </w:r>
          </w:p>
        </w:tc>
        <w:tc>
          <w:tcPr>
            <w:tcW w:type="dxa" w:w="3408"/>
            <w:vAlign w:val="center"/>
          </w:tcPr>
          <w:p>
            <w:r/>
            <w:r>
              <w:rPr>
                <w:rFonts w:ascii="Arial" w:hAnsi="Arial"/>
                <w:b w:val="0"/>
                <w:sz w:val="16"/>
              </w:rPr>
              <w:t>Lưu model ID, prompt version, template version và checksum</w:t>
            </w:r>
          </w:p>
        </w:tc>
      </w:tr>
    </w:tbl>
    <w:p/>
    <w:p>
      <w:pPr>
        <w:pStyle w:val="Heading2"/>
      </w:pPr>
      <w:r>
        <w:t>6. Quy tắc nghiệp vụ</w:t>
      </w:r>
    </w:p>
    <w:p>
      <w:r>
        <w:rPr>
          <w:rFonts w:ascii="Arial" w:hAnsi="Arial"/>
          <w:b w:val="0"/>
          <w:i w:val="0"/>
          <w:sz w:val="20"/>
        </w:rPr>
        <w:t xml:space="preserve">Chế độ “Chuẩn 5512” yêu cầu đúng bốn hoạt động theo thứ tự: </w:t>
      </w:r>
      <w:r>
        <w:rPr>
          <w:rFonts w:ascii="Arial" w:hAnsi="Arial"/>
          <w:b/>
          <w:i w:val="0"/>
          <w:sz w:val="20"/>
        </w:rPr>
        <w:t>Mở đầu</w:t>
      </w:r>
      <w:r>
        <w:rPr>
          <w:rFonts w:ascii="Arial" w:hAnsi="Arial"/>
          <w:b w:val="0"/>
          <w:i w:val="0"/>
          <w:sz w:val="20"/>
        </w:rPr>
        <w:t xml:space="preserve">, </w:t>
      </w:r>
      <w:r>
        <w:rPr>
          <w:rFonts w:ascii="Arial" w:hAnsi="Arial"/>
          <w:b/>
          <w:i w:val="0"/>
          <w:sz w:val="20"/>
        </w:rPr>
        <w:t>Hình thành kiến thức mới</w:t>
      </w:r>
      <w:r>
        <w:rPr>
          <w:rFonts w:ascii="Arial" w:hAnsi="Arial"/>
          <w:b w:val="0"/>
          <w:i w:val="0"/>
          <w:sz w:val="20"/>
        </w:rPr>
        <w:t xml:space="preserve">, </w:t>
      </w:r>
      <w:r>
        <w:rPr>
          <w:rFonts w:ascii="Arial" w:hAnsi="Arial"/>
          <w:b/>
          <w:i w:val="0"/>
          <w:sz w:val="20"/>
        </w:rPr>
        <w:t>Luyện tập</w:t>
      </w:r>
      <w:r>
        <w:rPr>
          <w:rFonts w:ascii="Arial" w:hAnsi="Arial"/>
          <w:b w:val="0"/>
          <w:i w:val="0"/>
          <w:sz w:val="20"/>
        </w:rPr>
        <w:t xml:space="preserve">, </w:t>
      </w:r>
      <w:r>
        <w:rPr>
          <w:rFonts w:ascii="Arial" w:hAnsi="Arial"/>
          <w:b/>
          <w:i w:val="0"/>
          <w:sz w:val="20"/>
        </w:rPr>
        <w:t>Vận dụng</w:t>
      </w:r>
      <w:r>
        <w:rPr>
          <w:rFonts w:ascii="Arial" w:hAnsi="Arial"/>
          <w:b w:val="0"/>
          <w:i w:val="0"/>
          <w:sz w:val="20"/>
        </w:rPr>
        <w:t>. Mỗi hoạt động tối thiểu có mục tiêu, nhiệm vụ/nội dung, sản phẩm và cách tổ chức thực hiện. Validator độc lập với LLM; LLM không được tự tuyên bố đạt chuẩn nếu chưa qua validator.</w:t>
      </w:r>
    </w:p>
    <w:p>
      <w:pPr>
        <w:pStyle w:val="Heading2"/>
      </w:pPr>
      <w:r>
        <w:t>7. Tiêu chí nghiệm thu</w:t>
      </w:r>
    </w:p>
    <w:p>
      <w:r>
        <w:rPr>
          <w:rFonts w:ascii="Arial" w:hAnsi="Arial"/>
          <w:b w:val="0"/>
          <w:i w:val="0"/>
          <w:sz w:val="20"/>
        </w:rPr>
        <w:t>PoC được xem là đạt khi 30/30 ca có JSON hợp lệ, 30/30 ca có đủ bốn hoạt động sau vòng kiểm tra, P95 sinh bản nháp dưới 30 giây, 100% artifact mở được và ít nhất 95% thành phần định dạng cốt lõi đạt checklist. Kết quả thực tế phải ghi trong báo cáo PoC, không suy diễn từ mục tiêu.</w:t>
      </w:r>
    </w:p>
    <w:p>
      <w:pPr>
        <w:pStyle w:val="Heading2"/>
      </w:pPr>
      <w:r>
        <w:t>Tài liệu tham chiếu</w:t>
      </w:r>
    </w:p>
    <w:p>
      <w:r>
        <w:rPr>
          <w:rFonts w:ascii="Arial" w:hAnsi="Arial"/>
          <w:b w:val="0"/>
          <w:i w:val="0"/>
          <w:sz w:val="20"/>
        </w:rPr>
        <w:t xml:space="preserve">[1]: https://boiduonghanoi.edu.vn/mod/folder/view.php?id=175 "Công văn 5512 và phụ lục"  </w:t>
      </w:r>
    </w:p>
    <w:p>
      <w:r>
        <w:rPr>
          <w:rFonts w:ascii="Arial" w:hAnsi="Arial"/>
          <w:b w:val="0"/>
          <w:i w:val="0"/>
          <w:sz w:val="20"/>
        </w:rPr>
        <w:t>[2]: https://spec.openapis.org/oas/latest.html "OpenAPI Specification"</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LessonAI-5512 | Tài liệu kỹ thuật hoàn chỉnh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