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GIÁO ÁN MÔN : TOÁN HỌC - LỚP 12</w:t>
        <w:br/>
      </w:r>
    </w:p>
    <w:p>
      <w:pPr>
        <w:jc w:val="center"/>
      </w:pPr>
      <w:r>
        <w:rPr>
          <w:b/>
          <w:sz w:val="30"/>
        </w:rPr>
        <w:t xml:space="preserve">  NGUYÊN HÀM</w:t>
        <w:br/>
      </w:r>
    </w:p>
    <w:p>
      <w:r>
        <w:rPr>
          <w:b/>
        </w:rPr>
        <w:t>I. MỤC TIÊU BÀI HỌC</w:t>
      </w:r>
    </w:p>
    <w:p>
      <w:r>
        <w:rPr>
          <w:b/>
        </w:rPr>
        <w:t xml:space="preserve">1. Về kiến thức: 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Nêu được định nghĩa nguyên hàm của hàm số trên một khoảng.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 xml:space="preserve">Nắm vững các tính chất cơ bản của nguyên hàm: tính chất tuyến tính, nguyên hàm của tổng/hiệu, nguyên hàm của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Nhớ và vận dụng được bảng nguyên hàm của các hàm số cơ bản (hàm lũy thừa, hàm lượng giác, hàm mũ, hàm logarit).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Hiểu được sự khác biệt giữa nguyên hàm và một nguyên hàm cụ thể.</w:t>
      </w:r>
    </w:p>
    <w:p>
      <w:r>
        <w:rPr>
          <w:b/>
        </w:rPr>
        <w:t xml:space="preserve">2. Về năng lực: 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Tính được nguyên hàm của các hàm số đơn giản bằng cách sử dụng bảng nguyên hàm và các tính chất.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 xml:space="preserve">Xác định được nguyên hàm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của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khi biết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Phát triển tư duy logic, khả năng phân tích và tổng hợp trong việc tìm nguyên hàm.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Rèn luyện tính cẩn thận, chính xác khi giải bài tập.</w:t>
      </w:r>
    </w:p>
    <w:p>
      <w:r>
        <w:rPr>
          <w:b/>
        </w:rPr>
        <w:br/>
        <w:t>II. Tiến trình dạy học</w:t>
      </w:r>
    </w:p>
    <w:p>
      <w:r>
        <w:rPr>
          <w:b/>
        </w:rPr>
        <w:br/>
        <w:t xml:space="preserve"> HOẠT ĐỘNG 1 : KÍCH THÍCH TƯ DUY, GỢI NHỚ KIẾN THỨC CŨ VỀ ĐẠO HÀM, TẠO NHU CẦU TÌM HIỂU KHÁI NIỆM NGUYÊN HÀM. (10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>Kích thích tư duy, gợi nhớ kiến thức cũ về đạo hàm, tạo nhu cầu tìm hiểu khái niệm nguyên hàm.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Học sinh trả lời đúng các câu hỏi về đạo hàm, nhận thấy mối liên hệ giữa đạo hàm và nguyên hàm. Ví dụ: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sSup>
              <m:e>
                <m:r>
                  <m:rPr>
                    <m:sty m:val="i"/>
                  </m:rPr>
                  <m:t>G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sSup>
              <m:e>
                <m:r>
                  <m:rPr>
                    <m:sty m:val="i"/>
                  </m:rPr>
                  <m:t>H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>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đặt câu hỏi: 'Hãy tính đạo hàm của các hàm số sau: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5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i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  <w:r>
              <w:rPr>
                <w:rFonts w:ascii="Times New Roman" w:hAnsi="Times New Roman"/>
              </w:rPr>
              <w:t>. Các em có nhận xét gì về kết quả?'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làm việc cá nhân, tính đạo hàm các hàm số đã cho vào vở nháp.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HS xung phong trả lời. Một số HS khác nhận xét, bổ sung. (Dự kiến: Các hàm số khác nhau nhưng có cùng đạo hàm là </w:t>
            </w:r>
            <m:oMath>
              <m:box>
                <m:e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>).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nhận xét câu trả lời của HS, nhấn mạnh rằng nhiều hàm số khác nhau có thể có cùng đạo hàm. GV đặt vấn đề: 'Vậy, nếu biết đạo hàm của một hàm số là </w:t>
            </w:r>
            <m:oMath>
              <m:box>
                <m:e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>, làm thế nào để tìm được hàm số ban đầu? Đây chính là vấn đề chúng ta sẽ tìm hiểu trong bài học hôm nay: Nguyên hàm'.</w:t>
            </w:r>
          </w:p>
        </w:tc>
      </w:tr>
    </w:tbl>
    <w:p>
      <w:r>
        <w:rPr>
          <w:b/>
        </w:rPr>
        <w:br/>
        <w:t xml:space="preserve"> HOẠT ĐỘNG 2 : HÌNH THÀNH ĐỊNH NGHĨA NGUYÊN HÀM, CÁC TÍNH CHẤT VÀ BẢNG NGUYÊN HÀM CƠ BẢN. (25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>Hình thành định nghĩa nguyên hàm, các tính chất và bảng nguyên hàm cơ bản.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>Học sinh nắm vững định nghĩa nguyên hàm, các tính chất cơ bản và ghi nhớ bảng nguyên hàm của các hàm số thường gặp.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giới thiệu định nghĩa nguyên hàm: 'Cho hàm số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xác định trên khoảng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. Hàm số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được gọi là một nguyên hàm của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trên </w:t>
            </w:r>
            <m:oMath>
              <m:box>
                <m:e>
                  <m:r>
                    <m:rPr>
                      <m:sty m:val="i"/>
                    </m:rPr>
                    <m:t>K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nếu </w:t>
            </w:r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F</m:t>
                      </m:r>
                    </m:e>
                    <m:sup>
                      <m:r>
                        <m:rPr>
                          <m:sty m:val="i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với mọi </w:t>
            </w:r>
            <m:oMath>
              <m:box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∉</m:t>
                  </m:r>
                  <m:r>
                    <m:rPr>
                      <m:sty m:val="i"/>
                    </m:rPr>
                    <m:t>K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.' Sau đó, GV giới thiệu các tính chất cơ bản của nguyên hàm (tính chất tuyến tính) và bảng nguyên hàm của các hàm số cơ bản (ví dụ: </w:t>
            </w:r>
            <m:oMath>
              <m:box>
                <m:e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i"/>
                        </m:rPr>
                        <m:t>n</m:t>
                      </m:r>
                    </m:sup>
                  </m:sSup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với </w:t>
            </w:r>
            <m:oMath>
              <m:box>
                <m:e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∫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den>
                  </m:f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∫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∫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>
                    <m:rPr>
                      <m:sty m:val="p"/>
                    </m:rPr>
                    <m:t>∫</m:t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r>
                        <m:rPr>
                          <m:sty m:val="i"/>
                        </m:rPr>
                        <m:t>x</m:t>
                      </m:r>
                    </m:sup>
                  </m:sSup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r>
                        <m:rPr>
                          <m:sty m:val="i"/>
                        </m:rP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>).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lắng nghe, ghi chép định nghĩa, các tính chất và bảng nguyên hàm vào vở. HS đặt câu hỏi nếu có điểm chưa rõ.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yêu cầu HS cho ví dụ về các cặp hàm số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và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thỏa mãn định nghĩa nguyên hàm. HS thảo luận nhanh trong nhóm nhỏ (2-3 HS) và trình bày.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chốt lại định nghĩa, các tính chất và bảng nguyên hàm cơ bản. GV nhấn mạnh vai trò của hằng số </w:t>
            </w:r>
            <m:oMath>
              <m:box>
                <m:e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trong biểu thức nguyên hàm tổng quát. GV đưa ra một ví dụ minh họa cách sử dụng bảng và tính chất: 'Tìm nguyên hàm của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</m:rPr>
                    <m:t>cos</m:t>
                  </m:r>
                  <m:r>
                    <m:rPr>
                      <m:sty m:val="i"/>
                    </m:rPr>
                    <m:t>x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.' (Dự kiến: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</m:rPr>
                    <m:t>ln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</m:rPr>
                    <m:t>sin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>).</w:t>
            </w:r>
          </w:p>
        </w:tc>
      </w:tr>
    </w:tbl>
    <w:p>
      <w:r>
        <w:rPr>
          <w:b/>
        </w:rPr>
        <w:br/>
        <w:t xml:space="preserve"> HOẠT ĐỘNG 3 : CỦNG CỐ KIẾN THỨC VÀ RÈN LUYỆN KỸ NĂNG TÍNH NGUYÊN HÀM CỦA CÁC HÀM SỐ THÔNG THƯỜNG. (30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>Củng cố kiến thức và rèn luyện kỹ năng tính nguyên hàm của các hàm số thông thường.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>Học sinh tính đúng nguyên hàm của các hàm số được giao, biết áp dụng linh hoạt các tính chất và bảng nguyên hàm.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giao các bài tập sau: 'Tìm nguyên hàm của các hàm số sau: a) </w:t>
            </w:r>
            <m:oMath>
              <m:box>
                <m:e>
                  <m:r>
                    <m:rPr>
                      <m:sty m:val="i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; b) </w:t>
            </w:r>
            <m:oMath>
              <m:box>
                <m:e>
                  <m:r>
                    <m:rPr>
                      <m:sty m:val="i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  <w:r>
              <w:rPr>
                <w:rFonts w:ascii="Times New Roman" w:hAnsi="Times New Roman"/>
              </w:rPr>
              <w:t xml:space="preserve">; c) </w:t>
            </w:r>
            <m:oMath>
              <m:box>
                <m:e>
                  <m:r>
                    <m:rPr>
                      <m:sty m:val="i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>.'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làm bài tập cá nhân vào vở. Một số HS có thể lên bảng làm bài. GV quan sát, hỗ trợ khi cần thiết.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gọi 3 HS lên bảng trình bày lời giải cho từng câu a, b, c. Các HS khác nhận xét, góp ý và so sánh với bài làm của mình. (Dự kiến: a) </w:t>
            </w:r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; b) </w:t>
            </w:r>
            <m:oMath>
              <m:box>
                <m:e>
                  <m:r>
                    <m:rPr>
                      <m:sty m:val="p"/>
                    </m:rPr>
                    <m:t>−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</m:e>
                      </m:box>
                    </m:den>
                  </m:f>
                  <m:r>
                    <m:rPr>
                      <m:sty m:val="i"/>
                    </m:rPr>
                    <m:t>x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</m:box>
                        </m:e>
                      </m:box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; c) </w:t>
            </w:r>
            <m:oMath>
              <m:box>
                <m:e>
                  <m:r>
                    <m:rPr>
                      <m:sty m:val="p"/>
                    </m:rPr>
                    <m:t>−</m:t>
                  </m:r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>).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nhận xét, sửa chữa các lỗi sai (nếu có) và nhấn mạnh lại các kỹ thuật biến đổi hàm số trước khi tìm nguyên hàm (ví dụ: </w:t>
            </w:r>
            <m:oMath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e>
                      </m:box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 xml:space="preserve">, </w:t>
            </w:r>
            <m:oMath>
              <m:box>
                <m:e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</m:box>
                        </m:e>
                      </m:box>
                    </m:e>
                  </m:ra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</m:e>
              </m:box>
            </m:oMath>
            <w:r>
              <w:rPr>
                <w:rFonts w:ascii="Times New Roman" w:hAnsi="Times New Roman"/>
              </w:rPr>
              <w:t>). GV củng cố lại các công thức nguyên hàm cơ bản và tính chất tuyến tính.</w:t>
            </w:r>
          </w:p>
        </w:tc>
      </w:tr>
    </w:tbl>
    <w:p>
      <w:r>
        <w:rPr>
          <w:b/>
        </w:rPr>
        <w:br/>
        <w:t xml:space="preserve"> HOẠT ĐỘNG 4 : ÁP DỤNG KIẾN THỨC NGUYÊN HÀM VÀO GIẢI QUYẾT CÁC BÀI TOÁN CÓ ĐIỀU KIỆN BAN ĐẦU HOẶC CÁC TÌNH HUỐNG THỰC TẾ ĐƠN GIẢN. (10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>Áp dụng kiến thức nguyên hàm vào giải quyết các bài toán có điều kiện ban đầu hoặc các tình huống thực tế đơn giản.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Học sinh trình bày được cách giải quyết bài toán vận dụng, biết xác định hằng số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 từ điều kiện cho trước.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giao bài toán: 'Một vật chuyển động với vận tốc </w:t>
            </w:r>
            <m:oMath>
              <m:box>
                <m:e>
                  <m:r>
                    <m:rPr>
                      <m:sty m:val="i"/>
                    </m:rP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(m/s). Biết rằng tại thời điểm </w:t>
            </w:r>
            <m:oMath>
              <m:box>
                <m:e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giây, vật có vị trí </w:t>
            </w:r>
            <m:oMath>
              <m:box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5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mét. Hãy tìm hàm số biểu diễn vị trí </w:t>
            </w:r>
            <m:oMath>
              <m:box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của vật tại thời điểm </w:t>
            </w:r>
            <m:oMath>
              <m:box>
                <m:e>
                  <m:r>
                    <m:rPr>
                      <m:sty m:val="i"/>
                    </m:rPr>
                    <m:t>t</m:t>
                  </m:r>
                </m:e>
              </m:box>
            </m:oMath>
            <w:r>
              <w:rPr>
                <w:rFonts w:ascii="Times New Roman" w:hAnsi="Times New Roman"/>
              </w:rPr>
              <w:t>.'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HS suy nghĩ, thảo luận nhóm nhỏ (2-3 HS) để tìm hướng giải quyết bài toán. GV gợi ý: 'Vị trí là nguyên hàm của vận tốc. Hãy tìm nguyên hàm tổng quát trước, sau đó dùng điều kiện để tìm hằng số </w:t>
            </w:r>
            <m:oMath>
              <m:box>
                <m:e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>'.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Đại diện một nhóm lên trình bày lời giải. Các nhóm khác lắng nghe, nhận xét và bổ sung. (Dự kiến: </w:t>
            </w:r>
            <m:oMath>
              <m:box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∫</m:t>
                  </m:r>
                  <m:r>
                    <m:rPr>
                      <m:sty m:val="i"/>
                    </m:rP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. Với </w:t>
            </w:r>
            <m:oMath>
              <m:box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5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, ta có </w:t>
            </w:r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⇒</m:t>
                  </m:r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. Vậy </w:t>
            </w:r>
            <m:oMath>
              <m:box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  <m:sSup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3</m:t>
                  </m:r>
                </m:e>
              </m:box>
            </m:oMath>
            <w:r>
              <w:rPr>
                <w:rFonts w:ascii="Times New Roman" w:hAnsi="Times New Roman"/>
              </w:rPr>
              <w:t>).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 xml:space="preserve">GV tổng kết, đánh giá lời giải của HS. GV nhấn mạnh ý nghĩa của việc tìm hằng số </w:t>
            </w:r>
            <m:oMath>
              <m:box>
                <m:e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rFonts w:ascii="Times New Roman" w:hAnsi="Times New Roman"/>
              </w:rPr>
              <w:t xml:space="preserve"> trong các bài toán thực tế. GV giao nhiệm vụ về nhà: 'Xem lại lý thuyết và làm các bài tập trong sách giáo khoa trang X. Chuẩn bị bài tiếp theo: Phương pháp đổi biến số để tính nguyên hàm'.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