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Nêu được định nghĩa nguyên hàm của hàm số trên một khoảng.</w:t>
      </w:r>
    </w:p>
    <w:p>
      <w:r>
        <w:rPr>
          <w:rFonts w:ascii="Times New Roman" w:hAnsi="Times New Roman"/>
        </w:rPr>
        <w:t xml:space="preserve"> - </w:t>
      </w:r>
      <w:r>
        <w:rPr>
          <w:rFonts w:ascii="Times New Roman" w:hAnsi="Times New Roman"/>
        </w:rPr>
        <w:t>Trình bày được ký hiệu nguyên hàm và họ nguyên hàm.</w:t>
      </w:r>
    </w:p>
    <w:p>
      <w:r>
        <w:rPr>
          <w:rFonts w:ascii="Times New Roman" w:hAnsi="Times New Roman"/>
        </w:rPr>
        <w:t xml:space="preserve"> - </w:t>
      </w:r>
      <w:r>
        <w:rPr>
          <w:rFonts w:ascii="Times New Roman" w:hAnsi="Times New Roman"/>
        </w:rPr>
        <w:t>Nắm vững các tính chất cơ bản của nguyên hàm.</w:t>
      </w:r>
    </w:p>
    <w:p>
      <w:r>
        <w:rPr>
          <w:rFonts w:ascii="Times New Roman" w:hAnsi="Times New Roman"/>
        </w:rPr>
        <w:t xml:space="preserve"> - </w:t>
      </w:r>
      <w:r>
        <w:rPr>
          <w:rFonts w:ascii="Times New Roman" w:hAnsi="Times New Roman"/>
        </w:rPr>
        <w:t>Vận dụng bảng nguyên hàm cơ bản để tìm nguyên hàm của các hàm số đơn giản.</w:t>
      </w:r>
    </w:p>
    <w:p>
      <w:r>
        <w:rPr>
          <w:b/>
        </w:rPr>
        <w:t xml:space="preserve">2. Về năng lực: </w:t>
      </w:r>
    </w:p>
    <w:p>
      <w:r>
        <w:rPr>
          <w:rFonts w:ascii="Times New Roman" w:hAnsi="Times New Roman"/>
        </w:rPr>
        <w:t xml:space="preserve"> - </w:t>
      </w:r>
      <w:r>
        <w:rPr>
          <w:rFonts w:ascii="Times New Roman" w:hAnsi="Times New Roman"/>
        </w:rPr>
        <w:t>Năng lực tự chủ và tự học: Tự giác tìm hiểu kiến thức về nguyên hàm qua SGK và tài liệu học tập; chủ động hoàn thành các nhiệm vụ được giao.</w:t>
      </w:r>
    </w:p>
    <w:p>
      <w:r>
        <w:rPr>
          <w:rFonts w:ascii="Times New Roman" w:hAnsi="Times New Roman"/>
        </w:rPr>
        <w:t xml:space="preserve"> - </w:t>
      </w:r>
      <w:r>
        <w:rPr>
          <w:rFonts w:ascii="Times New Roman" w:hAnsi="Times New Roman"/>
        </w:rPr>
        <w:t>Năng lực giao tiếp và hợp tác: Tích cực trao đổi, thảo luận nhóm để giải quyết các bài tập tìm nguyên hàm; lắng nghe và phản biện ý kiến của bạn bè.</w:t>
      </w:r>
    </w:p>
    <w:p>
      <w:r>
        <w:rPr>
          <w:rFonts w:ascii="Times New Roman" w:hAnsi="Times New Roman"/>
        </w:rPr>
        <w:t xml:space="preserve"> - </w:t>
      </w:r>
      <w:r>
        <w:rPr>
          <w:rFonts w:ascii="Times New Roman" w:hAnsi="Times New Roman"/>
        </w:rPr>
        <w:t>Năng lực giải quyết vấn đề và sáng tạo: Vận dụng linh hoạt các công thức và tính chất nguyên hàm để giải quyết các bài toán tìm nguyên hàm từ đơn giản đến phức tạp.</w:t>
      </w:r>
    </w:p>
    <w:p>
      <w:r>
        <w:rPr>
          <w:rFonts w:ascii="Times New Roman" w:hAnsi="Times New Roman"/>
        </w:rPr>
        <w:t xml:space="preserve"> - </w:t>
      </w:r>
      <w:r>
        <w:rPr>
          <w:rFonts w:ascii="Times New Roman" w:hAnsi="Times New Roman"/>
        </w:rPr>
        <w:t xml:space="preserve">Năng lực tư duy và lập luận toán học: Nhận biết mối quan hệ ngược giữa phép tính đạo hàm và nguyên hàm; giải thích được ý nghĩa của hằng số </w:t>
      </w:r>
      <m:oMath>
        <m:box>
          <m:e>
            <m:r>
              <m:rPr>
                <m:sty m:val="i"/>
              </m:rPr>
              <m:t>C</m:t>
            </m:r>
          </m:e>
        </m:box>
      </m:oMath>
      <w:r>
        <w:rPr>
          <w:rFonts w:ascii="Times New Roman" w:hAnsi="Times New Roman"/>
        </w:rPr>
        <w:t xml:space="preserve"> trong họ nguyên hàm.</w:t>
      </w:r>
    </w:p>
    <w:p>
      <w:r>
        <w:rPr>
          <w:rFonts w:ascii="Times New Roman" w:hAnsi="Times New Roman"/>
        </w:rPr>
        <w:t xml:space="preserve"> - </w:t>
      </w:r>
      <w:r>
        <w:rPr>
          <w:rFonts w:ascii="Times New Roman" w:hAnsi="Times New Roman"/>
        </w:rPr>
        <w:t>Năng lực mô hình hóa toán học: Vận dụng khái niệm nguyên hàm để giải quyết các bài toán thực tiễn đơn giản liên quan đến tốc độ, quãng đường, v.v.</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kiên trì tìm tòi lời giải cho các bài toán nguyên hàm.</w:t>
      </w:r>
    </w:p>
    <w:p>
      <w:r>
        <w:rPr>
          <w:rFonts w:ascii="Times New Roman" w:hAnsi="Times New Roman"/>
        </w:rPr>
        <w:t xml:space="preserve"> - </w:t>
      </w:r>
      <w:r>
        <w:rPr>
          <w:rFonts w:ascii="Times New Roman" w:hAnsi="Times New Roman"/>
        </w:rPr>
        <w:t>Trung thực: Nghiêm túc trong việc tự đánh giá và đánh giá bạn bè; trung thực khi báo cáo kết quả làm việc cá nhân và nhóm.</w:t>
      </w:r>
    </w:p>
    <w:p>
      <w:r>
        <w:rPr>
          <w:rFonts w:ascii="Times New Roman" w:hAnsi="Times New Roman"/>
        </w:rPr>
        <w:t xml:space="preserve"> - </w:t>
      </w:r>
      <w:r>
        <w:rPr>
          <w:rFonts w:ascii="Times New Roman" w:hAnsi="Times New Roman"/>
        </w:rPr>
        <w:t>Trách nhiệm: Có ý thức hoàn thành tốt nhiệm vụ học tập của bản thân và trách nhiệm trong hoạt động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chiếu/TV (hoặc bảng phụ), bảng nguyên hàm cơ bản (in hoặc chiếu), phiếu học tập, bút lông/phấn.</w:t>
      </w:r>
    </w:p>
    <w:p>
      <w:r>
        <w:rPr>
          <w:rFonts w:ascii="Times New Roman" w:hAnsi="Times New Roman"/>
        </w:rPr>
        <w:t xml:space="preserve"> - </w:t>
      </w:r>
      <w:r>
        <w:rPr>
          <w:rFonts w:ascii="Times New Roman" w:hAnsi="Times New Roman"/>
        </w:rPr>
        <w:t>Học sinh: Sách giáo khoa Toán 12, vở ghi, bút, thước kẻ, máy tính cầm tay.</w:t>
      </w:r>
    </w:p>
    <w:p>
      <w:r>
        <w:rPr>
          <w:b/>
        </w:rPr>
        <w:br/>
        <w:t>III. TIẾN TRÌNH DẠY HỌC</w:t>
      </w:r>
    </w:p>
    <w:p>
      <w:r>
        <w:rPr>
          <w:b/>
        </w:rPr>
        <w:br/>
        <w:t xml:space="preserve"> HOẠT ĐỘNG 1 : HOẠT ĐỘNG 1: KHỞI ĐỘNG - ÔN TẬP KIẾN THỨC ĐẠO HÀM VÀ TẠO TÌNH HUỐNG DẪN DẮT VÀO KHÁI NIỆM NGUYÊN HÀM. (7 phút)</w:t>
      </w:r>
    </w:p>
    <w:p>
      <w:r>
        <w:rPr>
          <w:rFonts w:ascii="Times New Roman" w:hAnsi="Times New Roman"/>
        </w:rPr>
        <w:t xml:space="preserve">a) Mục tiêu: </w:t>
      </w:r>
      <w:r>
        <w:rPr>
          <w:rFonts w:ascii="Times New Roman" w:hAnsi="Times New Roman"/>
        </w:rPr>
        <w:t>Hoạt động 1: Khởi động - Ôn tập kiến thức đạo hàm và tạo tình huống dẫn dắt vào khái niệm nguyên hàm.</w:t>
      </w:r>
    </w:p>
    <w:p>
      <w:r>
        <w:rPr>
          <w:rFonts w:ascii="Times New Roman" w:hAnsi="Times New Roman"/>
        </w:rPr>
        <w:t xml:space="preserve">b) Sản phẩm dự kiến: </w:t>
      </w:r>
      <w:r>
        <w:rPr>
          <w:rFonts w:ascii="Times New Roman" w:hAnsi="Times New Roman"/>
        </w:rPr>
        <w:t xml:space="preserve">Câu trả lời của học sinh về hàm số </w:t>
      </w:r>
      <m:oMath>
        <m:box>
          <m:e>
            <m:r>
              <m:rPr>
                <m:sty m:val="i"/>
              </m:rPr>
              <m:t>F</m:t>
            </m:r>
            <m:r>
              <m:rPr>
                <m:sty m:val="p"/>
              </m:rPr>
              <m:t>(</m:t>
            </m:r>
            <m:r>
              <m:rPr>
                <m:sty m:val="i"/>
              </m:rPr>
              <m:t>x</m:t>
            </m:r>
            <m:r>
              <m:rPr>
                <m:sty m:val="p"/>
              </m:rPr>
              <m:t>)</m:t>
            </m:r>
          </m:e>
        </m:box>
      </m:oMath>
      <w:r>
        <w:rPr>
          <w:rFonts w:ascii="Times New Roman" w:hAnsi="Times New Roman"/>
        </w:rPr>
        <w:t xml:space="preserve"> có đạo hàm </w:t>
      </w:r>
      <m:oMath>
        <m:box>
          <m:e>
            <m:r>
              <m:rPr>
                <m:sty m:val="i"/>
              </m:rPr>
              <m:t>f</m:t>
            </m:r>
            <m:r>
              <m:rPr>
                <m:sty m:val="p"/>
              </m:rPr>
              <m:t>(</m:t>
            </m:r>
            <m:r>
              <m:rPr>
                <m:sty m:val="i"/>
              </m:rPr>
              <m:t>x</m:t>
            </m:r>
            <m:r>
              <m:rPr>
                <m:sty m:val="p"/>
              </m:rPr>
              <m:t>)</m:t>
            </m:r>
          </m:e>
        </m:box>
      </m:oMath>
      <w:r>
        <w:rPr>
          <w:rFonts w:ascii="Times New Roman" w:hAnsi="Times New Roman"/>
        </w:rPr>
        <w:t xml:space="preserve"> và giá trị cụ thể của </w:t>
      </w:r>
      <m:oMath>
        <m:box>
          <m:e>
            <m:r>
              <m:rPr>
                <m:sty m:val="i"/>
              </m:rPr>
              <m:t>F</m:t>
            </m:r>
            <m:r>
              <m:rPr>
                <m:sty m:val="p"/>
              </m:rPr>
              <m:t>(</m:t>
            </m:r>
            <m:r>
              <m:rPr>
                <m:sty m:val="i"/>
              </m:rPr>
              <m:t>x</m:t>
            </m:r>
            <m:r>
              <m:rPr>
                <m:sty m:val="p"/>
              </m:rPr>
              <m:t>)</m:t>
            </m:r>
          </m:e>
        </m:box>
      </m:oMath>
      <w:r>
        <w:rPr>
          <w:rFonts w:ascii="Times New Roman" w:hAnsi="Times New Roman"/>
        </w:rPr>
        <w:t xml:space="preserve"> tại một điểm.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đặt câu hỏi gợi mở: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p"/>
                    </m:rPr>
                    <m:t>2</m:t>
                  </m:r>
                  <m:r>
                    <m:rPr>
                      <m:sty m:val="i"/>
                    </m:rPr>
                    <m:t>x</m:t>
                  </m:r>
                </m:e>
              </m:box>
            </m:oMath>
            <w:r>
              <w:rPr>
                <w:rFonts w:ascii="Times New Roman" w:hAnsi="Times New Roman"/>
              </w:rPr>
              <w:t xml:space="preserve">. Có bao nhiêu hàm số như vậy?'. GV có thể mở rộng: 'Nếu biết thêm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 xml:space="preserve">, thì </w:t>
            </w:r>
            <m:oMath>
              <m:box>
                <m:e>
                  <m:r>
                    <m:rPr>
                      <m:sty m:val="i"/>
                    </m:rPr>
                    <m:t>F</m:t>
                  </m:r>
                  <m:r>
                    <m:rPr>
                      <m:sty m:val="p"/>
                    </m:rPr>
                    <m:t>(</m:t>
                  </m:r>
                  <m:r>
                    <m:rPr>
                      <m:sty m:val="i"/>
                    </m:rPr>
                    <m:t>x</m:t>
                  </m:r>
                  <m:r>
                    <m:rPr>
                      <m:sty m:val="p"/>
                    </m:rPr>
                    <m:t>)</m:t>
                  </m:r>
                </m:e>
              </m:box>
            </m:oMath>
            <w:r>
              <w:rPr>
                <w:rFonts w:ascii="Times New Roman" w:hAnsi="Times New Roman"/>
              </w:rPr>
              <w:t xml:space="preserve"> là hàm số nào?'</w:t>
            </w:r>
          </w:p>
        </w:tc>
      </w:tr>
      <w:tr>
        <w:tc>
          <w:tcPr>
            <w:tcW w:type="dxa" w:w="4845"/>
          </w:tcPr>
          <w:p>
            <w:r>
              <w:rPr>
                <w:b/>
              </w:rPr>
              <w:t>Bước 2: Thực hiện nhiệm vụ</w:t>
            </w:r>
          </w:p>
        </w:tc>
        <w:tc>
          <w:tcPr>
            <w:tcW w:type="dxa" w:w="4845"/>
          </w:tcPr>
          <w:p>
            <w:r/>
            <w:r>
              <w:rPr>
                <w:rFonts w:ascii="Times New Roman" w:hAnsi="Times New Roman"/>
              </w:rPr>
              <w:t xml:space="preserve">HS suy nghĩ cá nhân, có thể trao đổi nhanh với bạn ngồi cạnh để tìm ra các hàm số </w:t>
            </w:r>
            <m:oMath>
              <m:box>
                <m:e>
                  <m:r>
                    <m:rPr>
                      <m:sty m:val="i"/>
                    </m:rPr>
                    <m:t>F</m:t>
                  </m:r>
                  <m:r>
                    <m:rPr>
                      <m:sty m:val="p"/>
                    </m:rPr>
                    <m:t>(</m:t>
                  </m:r>
                  <m:r>
                    <m:rPr>
                      <m:sty m:val="i"/>
                    </m:rPr>
                    <m:t>x</m:t>
                  </m:r>
                  <m:r>
                    <m:rPr>
                      <m:sty m:val="p"/>
                    </m:rPr>
                    <m:t>)</m:t>
                  </m:r>
                </m:e>
              </m:box>
            </m:oMath>
            <w:r>
              <w:rPr>
                <w:rFonts w:ascii="Times New Roman" w:hAnsi="Times New Roman"/>
              </w:rPr>
              <w:t xml:space="preserve"> có đạo hàm là </w:t>
            </w:r>
            <m:oMath>
              <m:box>
                <m:e>
                  <m:r>
                    <m:rPr>
                      <m:sty m:val="p"/>
                    </m:rPr>
                    <m:t>2</m:t>
                  </m:r>
                  <m:r>
                    <m:rPr>
                      <m:sty m:val="i"/>
                    </m:rPr>
                    <m:t>x</m:t>
                  </m:r>
                </m:e>
              </m:box>
            </m:oMath>
            <w:r>
              <w:rPr>
                <w:rFonts w:ascii="Times New Roman" w:hAnsi="Times New Roman"/>
              </w:rPr>
              <w:t xml:space="preserve"> (ví dụ: </w:t>
            </w:r>
            <m:oMath>
              <m:box>
                <m:e>
                  <m:sSup>
                    <m:e>
                      <m:r>
                        <m:rPr>
                          <m:sty m:val="i"/>
                        </m:rPr>
                        <m:t>x</m:t>
                      </m:r>
                    </m:e>
                    <m:sup>
                      <m:r>
                        <m:rPr>
                          <m:sty m:val="p"/>
                        </m:rPr>
                        <m:t>2</m:t>
                      </m:r>
                    </m:sup>
                  </m:sSup>
                </m:e>
              </m:box>
            </m:oMath>
            <w:r>
              <w:rPr>
                <w:rFonts w:ascii="Times New Roman" w:hAnsi="Times New Roman"/>
              </w:rPr>
              <w:t xml:space="preserve">, </w:t>
            </w:r>
            <m:oMath>
              <m:box>
                <m:e>
                  <m:sSup>
                    <m:e>
                      <m:r>
                        <m:rPr>
                          <m:sty m:val="i"/>
                        </m:rPr>
                        <m:t>x</m:t>
                      </m:r>
                    </m:e>
                    <m:sup>
                      <m:r>
                        <m:rPr>
                          <m:sty m:val="p"/>
                        </m:rPr>
                        <m:t>2</m:t>
                      </m:r>
                    </m:sup>
                  </m:sSup>
                  <m:r>
                    <m:rPr>
                      <m:sty m:val="p"/>
                    </m:rPr>
                    <m:t>+</m:t>
                  </m:r>
                  <m:r>
                    <m:rPr>
                      <m:sty m:val="p"/>
                    </m:rPr>
                    <m:t>1</m:t>
                  </m:r>
                </m:e>
              </m:box>
            </m:oMath>
            <w:r>
              <w:rPr>
                <w:rFonts w:ascii="Times New Roman" w:hAnsi="Times New Roman"/>
              </w:rPr>
              <w:t xml:space="preserve">, </w:t>
            </w:r>
            <m:oMath>
              <m:box>
                <m:e>
                  <m:sSup>
                    <m:e>
                      <m:r>
                        <m:rPr>
                          <m:sty m:val="i"/>
                        </m:rPr>
                        <m:t>x</m:t>
                      </m:r>
                    </m:e>
                    <m:sup>
                      <m:r>
                        <m:rPr>
                          <m:sty m:val="p"/>
                        </m:rPr>
                        <m:t>2</m:t>
                      </m:r>
                    </m:sup>
                  </m:sSup>
                  <m:r>
                    <m:rPr>
                      <m:sty m:val="p"/>
                    </m:rPr>
                    <m:t>−</m:t>
                  </m:r>
                  <m:r>
                    <m:rPr>
                      <m:sty m:val="p"/>
                    </m:rPr>
                    <m:t>5</m:t>
                  </m:r>
                </m:e>
              </m:box>
            </m:oMath>
            <w:r>
              <w:rPr>
                <w:rFonts w:ascii="Times New Roman" w:hAnsi="Times New Roman"/>
              </w:rPr>
              <w:t xml:space="preserve">,...). Sau đó, HS tìm hàm số cụ thể khi có điều kiện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GV gọi 1-2 HS trình bày kết quả. HS khác nhận xét, bổ sung. GV lắng nghe, ghi nhận các đáp án của HS.</w:t>
            </w:r>
          </w:p>
        </w:tc>
      </w:tr>
      <w:tr>
        <w:tc>
          <w:tcPr>
            <w:tcW w:type="dxa" w:w="4845"/>
          </w:tcPr>
          <w:p>
            <w:r>
              <w:rPr>
                <w:b/>
              </w:rPr>
              <w:t>Bước 4: Kết luận &amp; nhận định</w:t>
            </w:r>
          </w:p>
        </w:tc>
        <w:tc>
          <w:tcPr>
            <w:tcW w:type="dxa" w:w="4845"/>
          </w:tcPr>
          <w:p>
            <w:r/>
            <w:r>
              <w:rPr>
                <w:rFonts w:ascii="Times New Roman" w:hAnsi="Times New Roman"/>
              </w:rPr>
              <w:t xml:space="preserve">GV nhận xét các câu trả lời của HS, nhấn mạnh sự tồn tại của nhiều hàm số có cùng đạo hàm. GV dẫn dắt: 'Việc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chính là một phép toán ngược của phép tính đạo hàm, và nó được gọi là phép tính nguyên hàm. Chúng ta sẽ cùng tìm hiểu về nó trong bài học hôm nay: Nguyên hàm'.</w:t>
            </w:r>
          </w:p>
        </w:tc>
      </w:tr>
    </w:tbl>
    <w:p>
      <w:r>
        <w:rPr>
          <w:b/>
        </w:rPr>
        <w:br/>
        <w:t xml:space="preserve"> HOẠT ĐỘNG 2 : HOẠT ĐỘNG 2: HÌNH THÀNH KIẾN THỨC MỚI - NẮM VỮNG ĐỊNH NGHĨA, KÝ HIỆU, TÍNH CHẤT VÀ BẢNG NGUYÊN HÀM CƠ BẢN. (25 phút)</w:t>
      </w:r>
    </w:p>
    <w:p>
      <w:r>
        <w:rPr>
          <w:rFonts w:ascii="Times New Roman" w:hAnsi="Times New Roman"/>
        </w:rPr>
        <w:t xml:space="preserve">a) Mục tiêu: </w:t>
      </w:r>
      <w:r>
        <w:rPr>
          <w:rFonts w:ascii="Times New Roman" w:hAnsi="Times New Roman"/>
        </w:rPr>
        <w:t>Hoạt động 2: Hình thành kiến thức mới - Nắm vững định nghĩa, ký hiệu, tính chất và bảng nguyên hàm cơ bản.</w:t>
      </w:r>
    </w:p>
    <w:p>
      <w:r>
        <w:rPr>
          <w:rFonts w:ascii="Times New Roman" w:hAnsi="Times New Roman"/>
        </w:rPr>
        <w:t xml:space="preserve">b) Sản phẩm dự kiến: </w:t>
      </w:r>
      <w:r>
        <w:rPr>
          <w:rFonts w:ascii="Times New Roman" w:hAnsi="Times New Roman"/>
        </w:rPr>
        <w:t>Học sinh ghi chép đầy đủ định nghĩa, ký hiệu, tính chất và bảng nguyên hàm cơ bản vào vở. Hoàn thành các ví dụ áp dụng.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chia lớp thành các nhóm nhỏ (4-5 HS). Giao nhiệm vụ cho các nhóm:1. Nghiên cứu SGK (mục I, II, III) để trình bày:a) Định nghĩa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.b) Ký hiệu nguyên hàm và họ nguyên hàm.c) Các tính chất cơ bản của nguyên hàm.d) Bảng nguyên hàm cơ bản của một số hàm số thường gặp.2. Cho ví dụ minh họa cho từng phần.</w:t>
            </w:r>
          </w:p>
        </w:tc>
      </w:tr>
      <w:tr>
        <w:tc>
          <w:tcPr>
            <w:tcW w:type="dxa" w:w="4845"/>
          </w:tcPr>
          <w:p>
            <w:r>
              <w:rPr>
                <w:b/>
              </w:rPr>
              <w:t>Bước 2: Thực hiện nhiệm vụ</w:t>
            </w:r>
          </w:p>
        </w:tc>
        <w:tc>
          <w:tcPr>
            <w:tcW w:type="dxa" w:w="4845"/>
          </w:tcPr>
          <w:p>
            <w:r/>
            <w:r>
              <w:rPr>
                <w:rFonts w:ascii="Times New Roman" w:hAnsi="Times New Roman"/>
              </w:rPr>
              <w:t>HS làm việc theo nhóm, đọc SGK, thảo luận để hoàn thành các nhiệm vụ được giao. Các thành viên trong nhóm phân công nhiệm vụ, cùng nhau xây dựng nội dung và ví dụ minh họa. GV quan sát, hỗ trợ các nhóm gặp khó khăn, gợi ý khi cần thiết (ví dụ: 'Hãy thử đạo hàm các hàm số trong bảng nguyên hàm để kiểm tra lại').</w:t>
            </w:r>
          </w:p>
        </w:tc>
      </w:tr>
      <w:tr>
        <w:tc>
          <w:tcPr>
            <w:tcW w:type="dxa" w:w="4845"/>
          </w:tcPr>
          <w:p>
            <w:r>
              <w:rPr>
                <w:b/>
              </w:rPr>
              <w:t>Bước 3: Báo cáo, kết luận</w:t>
            </w:r>
          </w:p>
        </w:tc>
        <w:tc>
          <w:tcPr>
            <w:tcW w:type="dxa" w:w="4845"/>
          </w:tcPr>
          <w:p>
            <w:r/>
            <w:r>
              <w:rPr>
                <w:rFonts w:ascii="Times New Roman" w:hAnsi="Times New Roman"/>
              </w:rPr>
              <w:t>GV gọi đại diện 2-3 nhóm lên trình bày kết quả. Nhóm 1 trình bày định nghĩa và ký hiệu. Nhóm 2 trình bày tính chất. Nhóm 3 trình bày bảng nguyên hàm cơ bản và ví dụ. Các nhóm khác lắng nghe, đặt câu hỏi, bổ sung. GV có thể chiếu bảng nguyên hàm cơ bản đã chuẩn bị.</w:t>
            </w:r>
          </w:p>
        </w:tc>
      </w:tr>
      <w:tr>
        <w:tc>
          <w:tcPr>
            <w:tcW w:type="dxa" w:w="4845"/>
          </w:tcPr>
          <w:p>
            <w:r>
              <w:rPr>
                <w:b/>
              </w:rPr>
              <w:t>Bước 4: Kết luận &amp; nhận định</w:t>
            </w:r>
          </w:p>
        </w:tc>
        <w:tc>
          <w:tcPr>
            <w:tcW w:type="dxa" w:w="4845"/>
          </w:tcPr>
          <w:p>
            <w:r/>
            <w:r>
              <w:rPr>
                <w:rFonts w:ascii="Times New Roman" w:hAnsi="Times New Roman"/>
              </w:rPr>
              <w:t xml:space="preserve">GV nhận xét, tổng hợp các ý kiến, chốt kiến thức trọng tâm về:1. Định nghĩa nguyên hàm: Hàm </w:t>
            </w:r>
            <m:oMath>
              <m:box>
                <m:e>
                  <m:r>
                    <m:rPr>
                      <m:sty m:val="i"/>
                    </m:rPr>
                    <m:t>F</m:t>
                  </m:r>
                  <m:r>
                    <m:rPr>
                      <m:sty m:val="p"/>
                    </m:rPr>
                    <m:t>(</m:t>
                  </m:r>
                  <m:r>
                    <m:rPr>
                      <m:sty m:val="i"/>
                    </m:rPr>
                    <m:t>x</m:t>
                  </m:r>
                  <m:r>
                    <m:rPr>
                      <m:sty m:val="p"/>
                    </m:rPr>
                    <m:t>)</m:t>
                  </m:r>
                </m:e>
              </m:box>
            </m:oMath>
            <w:r>
              <w:rPr>
                <w:rFonts w:ascii="Times New Roman" w:hAnsi="Times New Roman"/>
              </w:rPr>
              <w:t xml:space="preserve"> là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.2. Ký hiệu và họ nguyên hàm: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Giải thích ý nghĩa của hằng số </w:t>
            </w:r>
            <m:oMath>
              <m:box>
                <m:e>
                  <m:r>
                    <m:rPr>
                      <m:sty m:val="i"/>
                    </m:rPr>
                    <m:t>C</m:t>
                  </m:r>
                </m:e>
              </m:box>
            </m:oMath>
            <w:r>
              <w:rPr>
                <w:rFonts w:ascii="Times New Roman" w:hAnsi="Times New Roman"/>
              </w:rPr>
              <w:t xml:space="preserve">.3. Các tính chất: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xml:space="preserve">.4. Bảng nguyên hàm cơ bản: Đảm bảo HS ghi nhớ và hiểu cách sử dụng. (Ví dụ: </w:t>
            </w:r>
            <m:oMath>
              <m:box>
                <m:e>
                  <m:r>
                    <m:rPr>
                      <m:sty m:val="p"/>
                    </m:rPr>
                    <m:t>∫</m:t>
                  </m:r>
                  <m:sSup>
                    <m:e>
                      <m:r>
                        <m:rPr>
                          <m:sty m:val="i"/>
                        </m:rPr>
                        <m:t>x</m:t>
                      </m:r>
                    </m:e>
                    <m:sup>
                      <m:r>
                        <m:rPr>
                          <m:sty m:val="i"/>
                        </m:rPr>
                        <m:t>n</m:t>
                      </m:r>
                    </m:sup>
                  </m:sSup>
                  <m:r>
                    <m:rPr>
                      <m:sty m:val="i"/>
                    </m:rPr>
                    <m:t>d</m:t>
                  </m:r>
                  <m:r>
                    <m:rPr>
                      <m:sty m:val="i"/>
                    </m:rPr>
                    <m:t>x</m:t>
                  </m:r>
                  <m:r>
                    <m:rPr>
                      <m:sty m:val="p"/>
                    </m:rPr>
                    <m:t>=</m:t>
                  </m:r>
                  <m:f>
                    <m:num>
                      <m:box>
                        <m:e>
                          <m:sSup>
                            <m:e>
                              <m:r>
                                <m:rPr>
                                  <m:sty m:val="i"/>
                                </m:rPr>
                                <m:t>x</m:t>
                              </m:r>
                            </m:e>
                            <m:sup>
                              <m:box>
                                <m:e>
                                  <m:r>
                                    <m:rPr>
                                      <m:sty m:val="i"/>
                                    </m:rPr>
                                    <m:t>n</m:t>
                                  </m:r>
                                  <m:r>
                                    <m:rPr>
                                      <m:sty m:val="p"/>
                                    </m:rPr>
                                    <m:t>+</m:t>
                                  </m:r>
                                  <m:r>
                                    <m:rPr>
                                      <m:sty m:val="p"/>
                                    </m:rPr>
                                    <m:t>1</m:t>
                                  </m:r>
                                </m:e>
                              </m:box>
                            </m:sup>
                          </m:sSup>
                        </m:e>
                      </m:box>
                    </m:num>
                    <m:den>
                      <m:box>
                        <m:e>
                          <m:r>
                            <m:rPr>
                              <m:sty m:val="i"/>
                            </m:rPr>
                            <m:t>n</m:t>
                          </m:r>
                          <m:r>
                            <m:rPr>
                              <m:sty m:val="p"/>
                            </m:rPr>
                            <m:t>+</m:t>
                          </m:r>
                          <m:r>
                            <m:rPr>
                              <m:sty m:val="p"/>
                            </m:rPr>
                            <m:t>1</m:t>
                          </m:r>
                        </m:e>
                      </m:box>
                    </m:den>
                  </m:f>
                  <m:r>
                    <m:rPr>
                      <m:sty m:val="p"/>
                    </m:rPr>
                    <m:t>+</m:t>
                  </m:r>
                  <m:r>
                    <m:rPr>
                      <m:sty m:val="i"/>
                    </m:rPr>
                    <m:t>C</m:t>
                  </m:r>
                </m:e>
              </m:box>
            </m:oMath>
            <w:r>
              <w:rPr>
                <w:rFonts w:ascii="Times New Roman" w:hAnsi="Times New Roman"/>
              </w:rPr>
              <w:t xml:space="preserve"> (với </w:t>
            </w:r>
            <m:oMath>
              <m:box>
                <m:e>
                  <m:r>
                    <m:rPr>
                      <m:sty m:val="i"/>
                    </m:rPr>
                    <m:t>n</m:t>
                  </m:r>
                  <m:r>
                    <m:rPr>
                      <m:sty m:val="p"/>
                    </m:rPr>
                    <m:t>≠</m:t>
                  </m:r>
                  <m:r>
                    <m:rPr>
                      <m:sty m:val="p"/>
                    </m:rPr>
                    <m:t>−</m:t>
                  </m:r>
                  <m:r>
                    <m:rPr>
                      <m:sty m:val="p"/>
                    </m:rPr>
                    <m:t>1</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ln</m:t>
                  </m:r>
                  <m:r>
                    <m:rPr>
                      <m:sty m:val="p"/>
                    </m:rPr>
                    <m:t>|</m:t>
                  </m:r>
                  <m:r>
                    <m:rPr>
                      <m:sty m:val="i"/>
                    </m:rPr>
                    <m:t>x</m:t>
                  </m:r>
                  <m:r>
                    <m:rPr>
                      <m:sty m:val="p"/>
                    </m:rPr>
                    <m:t>|</m:t>
                  </m:r>
                  <m:r>
                    <m:rPr>
                      <m:sty m:val="p"/>
                    </m:rPr>
                    <m:t>+</m:t>
                  </m:r>
                  <m:r>
                    <m:rPr>
                      <m:sty m:val="i"/>
                    </m:rPr>
                    <m:t>C</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r>
                    <m:rPr>
                      <m:sty m:val="p"/>
                    </m:rPr>
                    <m:t>=</m:t>
                  </m:r>
                  <m:r>
                    <m:rPr>
                      <m:sty m:val="p"/>
                    </m:rPr>
                    <m:t>−</m:t>
                  </m:r>
                  <m:r>
                    <m:rPr>
                      <m:sty m:val="p"/>
                    </m:rPr>
                    <m:t>cos</m:t>
                  </m:r>
                  <m:r>
                    <m:rPr>
                      <m:sty m:val="i"/>
                    </m:rPr>
                    <m:t>x</m:t>
                  </m:r>
                  <m:r>
                    <m:rPr>
                      <m:sty m:val="p"/>
                    </m:rPr>
                    <m:t>+</m:t>
                  </m:r>
                  <m:r>
                    <m:rPr>
                      <m:sty m:val="i"/>
                    </m:rPr>
                    <m:t>C</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r>
                    <m:rPr>
                      <m:sty m:val="p"/>
                    </m:rPr>
                    <m:t>=</m:t>
                  </m:r>
                  <m:r>
                    <m:rPr>
                      <m:sty m:val="p"/>
                    </m:rPr>
                    <m:t>sin</m:t>
                  </m:r>
                  <m:r>
                    <m:rPr>
                      <m:sty m:val="i"/>
                    </m:rPr>
                    <m:t>x</m:t>
                  </m:r>
                  <m:r>
                    <m:rPr>
                      <m:sty m:val="p"/>
                    </m:rPr>
                    <m:t>+</m:t>
                  </m:r>
                  <m:r>
                    <m:rPr>
                      <m:sty m:val="i"/>
                    </m:rPr>
                    <m:t>C</m:t>
                  </m:r>
                </m:e>
              </m:box>
            </m:oMath>
            <w:r>
              <w:rPr>
                <w:rFonts w:ascii="Times New Roman" w:hAnsi="Times New Roman"/>
              </w:rPr>
              <w:t>).</w:t>
            </w:r>
          </w:p>
        </w:tc>
      </w:tr>
    </w:tbl>
    <w:p>
      <w:r>
        <w:rPr>
          <w:b/>
        </w:rPr>
        <w:br/>
        <w:t xml:space="preserve"> HOẠT ĐỘNG 3 : HOẠT ĐỘNG 3: LUYỆN TẬP - CỦNG CỐ KỸ NĂNG TÌM NGUYÊN HÀM CỦA CÁC HÀM SỐ ĐƠN GIẢN BẰNG CÁCH ÁP DỤNG ĐỊNH NGHĨA, TÍNH CHẤT VÀ BẢNG NGUYÊN HÀM CƠ BẢN. (10 phút)</w:t>
      </w:r>
    </w:p>
    <w:p>
      <w:r>
        <w:rPr>
          <w:rFonts w:ascii="Times New Roman" w:hAnsi="Times New Roman"/>
        </w:rPr>
        <w:t xml:space="preserve">a) Mục tiêu: </w:t>
      </w:r>
      <w:r>
        <w:rPr>
          <w:rFonts w:ascii="Times New Roman" w:hAnsi="Times New Roman"/>
        </w:rPr>
        <w:t>Hoạt động 3: Luyện tập - Củng cố kỹ năng tìm nguyên hàm của các hàm số đơn giản bằng cách áp dụng định nghĩa, tính chất và bảng nguyên hàm cơ bản.</w:t>
      </w:r>
    </w:p>
    <w:p>
      <w:r>
        <w:rPr>
          <w:rFonts w:ascii="Times New Roman" w:hAnsi="Times New Roman"/>
        </w:rPr>
        <w:t xml:space="preserve">b) Sản phẩm dự kiến: </w:t>
      </w:r>
      <w:r>
        <w:rPr>
          <w:rFonts w:ascii="Times New Roman" w:hAnsi="Times New Roman"/>
        </w:rPr>
        <w:t>Học sinh giải đúng các bài tập tìm nguyên hàm trên phiếu học tập hoặc bảng.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(hoặc chiếu lên bảng) với các bài tập sau:1. Tìm một nguyên hàm của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2</m:t>
                  </m:r>
                  <m:r>
                    <m:rPr>
                      <m:sty m:val="i"/>
                    </m:rPr>
                    <m:t>x</m:t>
                  </m:r>
                  <m:r>
                    <m:rPr>
                      <m:sty m:val="p"/>
                    </m:rPr>
                    <m:t>+</m:t>
                  </m:r>
                  <m:r>
                    <m:rPr>
                      <m:sty m:val="p"/>
                    </m:rPr>
                    <m:t>1</m:t>
                  </m:r>
                </m:e>
              </m:box>
            </m:oMath>
            <w:r>
              <w:rPr>
                <w:rFonts w:ascii="Times New Roman" w:hAnsi="Times New Roman"/>
              </w:rPr>
              <w:t xml:space="preserve">.2. Tìm họ nguyên hàm của hàm số </w:t>
            </w:r>
            <m:oMath>
              <m:box>
                <m:e>
                  <m:r>
                    <m:rPr>
                      <m:sty m:val="i"/>
                    </m:rPr>
                    <m:t>g</m:t>
                  </m:r>
                  <m:r>
                    <m:rPr>
                      <m:sty m:val="p"/>
                    </m:rPr>
                    <m:t>(</m:t>
                  </m:r>
                  <m:r>
                    <m:rPr>
                      <m:sty m:val="i"/>
                    </m:rPr>
                    <m:t>x</m:t>
                  </m:r>
                  <m:r>
                    <m:rPr>
                      <m:sty m:val="p"/>
                    </m:rPr>
                    <m:t>)</m:t>
                  </m:r>
                  <m:r>
                    <m:rPr>
                      <m:sty m:val="p"/>
                    </m:rPr>
                    <m:t>=</m:t>
                  </m:r>
                  <m:r>
                    <m:rPr>
                      <m:sty m:val="p"/>
                    </m:rPr>
                    <m:t>3</m:t>
                  </m:r>
                  <m:r>
                    <m:rPr>
                      <m:sty m:val="p"/>
                    </m:rPr>
                    <m:t>cos</m:t>
                  </m:r>
                  <m:r>
                    <m:rPr>
                      <m:sty m:val="i"/>
                    </m:rPr>
                    <m:t>x</m:t>
                  </m:r>
                  <m:r>
                    <m:rPr>
                      <m:sty m:val="p"/>
                    </m:rPr>
                    <m:t>−</m:t>
                  </m:r>
                  <m:f>
                    <m:num>
                      <m:box>
                        <m:e>
                          <m:r>
                            <m:rPr>
                              <m:sty m:val="p"/>
                            </m:rPr>
                            <m:t>2</m:t>
                          </m:r>
                        </m:e>
                      </m:box>
                    </m:num>
                    <m:den>
                      <m:box>
                        <m:e>
                          <m:sSup>
                            <m:e>
                              <m:r>
                                <m:rPr>
                                  <m:sty m:val="i"/>
                                </m:rPr>
                                <m:t>x</m:t>
                              </m:r>
                            </m:e>
                            <m:sup>
                              <m:r>
                                <m:rPr>
                                  <m:sty m:val="p"/>
                                </m:rPr>
                                <m:t>2</m:t>
                              </m:r>
                            </m:sup>
                          </m:sSup>
                        </m:e>
                      </m:box>
                    </m:den>
                  </m:f>
                </m:e>
              </m:box>
            </m:oMath>
            <w:r>
              <w:rPr>
                <w:rFonts w:ascii="Times New Roman" w:hAnsi="Times New Roman"/>
              </w:rPr>
              <w:t xml:space="preserve">.3. Tìm nguyên hàm của hàm số </w:t>
            </w:r>
            <m:oMath>
              <m:box>
                <m:e>
                  <m:r>
                    <m:rPr>
                      <m:sty m:val="i"/>
                    </m:rPr>
                    <m:t>h</m:t>
                  </m:r>
                  <m:r>
                    <m:rPr>
                      <m:sty m:val="p"/>
                    </m:rPr>
                    <m:t>(</m:t>
                  </m:r>
                  <m:r>
                    <m:rPr>
                      <m:sty m:val="i"/>
                    </m:rPr>
                    <m:t>x</m:t>
                  </m:r>
                  <m:r>
                    <m:rPr>
                      <m:sty m:val="p"/>
                    </m:rPr>
                    <m:t>)</m:t>
                  </m:r>
                  <m:r>
                    <m:rPr>
                      <m:sty m:val="p"/>
                    </m:rPr>
                    <m:t>=</m:t>
                  </m:r>
                  <m:r>
                    <m:rPr>
                      <m:sty m:val="p"/>
                    </m:rPr>
                    <m:t>(</m:t>
                  </m:r>
                  <m:r>
                    <m:rPr>
                      <m:sty m:val="i"/>
                    </m:rPr>
                    <m:t>x</m:t>
                  </m:r>
                  <m:r>
                    <m:rPr>
                      <m:sty m:val="p"/>
                    </m:rPr>
                    <m:t>+</m:t>
                  </m:r>
                  <m:r>
                    <m:rPr>
                      <m:sty m:val="p"/>
                    </m:rPr>
                    <m:t>1</m:t>
                  </m:r>
                  <m:sSup>
                    <m:e>
                      <m:r>
                        <m:rPr>
                          <m:sty m:val="p"/>
                        </m:rPr>
                        <m:t>)</m:t>
                      </m:r>
                    </m:e>
                    <m:sup>
                      <m:r>
                        <m:rPr>
                          <m:sty m:val="p"/>
                        </m:rPr>
                        <m:t>2</m:t>
                      </m:r>
                    </m:sup>
                  </m:sSup>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làm việc cá nhân trong khoảng 5 phút. GV đi quanh lớp quan sát, gợi ý cho HS còn lúng túng (ví dụ: 'Hãy nhớ lại công thức nguyên hàm của </w:t>
            </w:r>
            <m:oMath>
              <m:box>
                <m:e>
                  <m:sSup>
                    <m:e>
                      <m:r>
                        <m:rPr>
                          <m:sty m:val="i"/>
                        </m:rPr>
                        <m:t>x</m:t>
                      </m:r>
                    </m:e>
                    <m:sup>
                      <m:r>
                        <m:rPr>
                          <m:sty m:val="i"/>
                        </m:rPr>
                        <m:t>n</m:t>
                      </m:r>
                    </m:sup>
                  </m:sSup>
                </m:e>
              </m:box>
            </m:oMath>
            <w:r>
              <w:rPr>
                <w:rFonts w:ascii="Times New Roman" w:hAnsi="Times New Roman"/>
              </w:rPr>
              <w:t xml:space="preserve"> và </w:t>
            </w:r>
            <m:oMath>
              <m:box>
                <m:e>
                  <m:f>
                    <m:num>
                      <m:box>
                        <m:e>
                          <m:r>
                            <m:rPr>
                              <m:sty m:val="p"/>
                            </m:rPr>
                            <m:t>1</m:t>
                          </m:r>
                        </m:e>
                      </m:box>
                    </m:num>
                    <m:den>
                      <m:box>
                        <m:e>
                          <m:sSup>
                            <m:e>
                              <m:r>
                                <m:rPr>
                                  <m:sty m:val="i"/>
                                </m:rPr>
                                <m:t>x</m:t>
                              </m:r>
                            </m:e>
                            <m:sup>
                              <m:r>
                                <m:rPr>
                                  <m:sty m:val="p"/>
                                </m:rPr>
                                <m:t>2</m:t>
                              </m:r>
                            </m:sup>
                          </m:sSup>
                        </m:e>
                      </m:box>
                    </m:den>
                  </m:f>
                </m:e>
              </m:box>
            </m:oMath>
            <w:r>
              <w:rPr>
                <w:rFonts w:ascii="Times New Roman" w:hAnsi="Times New Roman"/>
              </w:rPr>
              <w:t>', 'Với bài 3, có thể khai triển hằng đẳng thức trước').</w:t>
            </w:r>
          </w:p>
        </w:tc>
      </w:tr>
      <w:tr>
        <w:tc>
          <w:tcPr>
            <w:tcW w:type="dxa" w:w="4845"/>
          </w:tcPr>
          <w:p>
            <w:r>
              <w:rPr>
                <w:b/>
              </w:rPr>
              <w:t>Bước 3: Báo cáo, kết luận</w:t>
            </w:r>
          </w:p>
        </w:tc>
        <w:tc>
          <w:tcPr>
            <w:tcW w:type="dxa" w:w="4845"/>
          </w:tcPr>
          <w:p>
            <w:r/>
            <w:r>
              <w:rPr>
                <w:rFonts w:ascii="Times New Roman" w:hAnsi="Times New Roman"/>
              </w:rPr>
              <w:t>GV gọi 3 HS lên bảng trình bày lời giải cho từng bài tập. Các HS khác theo dõi, nhận xét, bổ sung. GV khuyến khích HS giải thích cách làm của mình.</w:t>
            </w:r>
          </w:p>
        </w:tc>
      </w:tr>
      <w:tr>
        <w:tc>
          <w:tcPr>
            <w:tcW w:type="dxa" w:w="4845"/>
          </w:tcPr>
          <w:p>
            <w:r>
              <w:rPr>
                <w:b/>
              </w:rPr>
              <w:t>Bước 4: Kết luận &amp; nhận định</w:t>
            </w:r>
          </w:p>
        </w:tc>
        <w:tc>
          <w:tcPr>
            <w:tcW w:type="dxa" w:w="4845"/>
          </w:tcPr>
          <w:p>
            <w:r/>
            <w:r>
              <w:rPr>
                <w:rFonts w:ascii="Times New Roman" w:hAnsi="Times New Roman"/>
              </w:rPr>
              <w:t>GV nhận xét, đánh giá bài làm của HS. Chữa bài tập nếu cần thiết, nhấn mạnh lại các lỗi thường gặp (ví dụ: quên hằng số C, nhầm lẫn công thức). Chốt lại các bước cơ bản khi tìm nguyên hàm: xác định dạng hàm số, áp dụng công thức, kiểm tra lại bằng đạo hàm.</w:t>
            </w:r>
          </w:p>
        </w:tc>
      </w:tr>
    </w:tbl>
    <w:p>
      <w:r>
        <w:rPr>
          <w:b/>
        </w:rPr>
        <w:br/>
        <w:t xml:space="preserve"> HOẠT ĐỘNG 4 : HOẠT ĐỘNG 4: VẬN DỤNG - VẬN DỤNG KIẾN THỨC VỀ NGUYÊN HÀM ĐỂ GIẢI QUYẾT MỘT BÀI TOÁN THỰC TẾ ĐƠN GIẢN. (3 phút)</w:t>
      </w:r>
    </w:p>
    <w:p>
      <w:r>
        <w:rPr>
          <w:rFonts w:ascii="Times New Roman" w:hAnsi="Times New Roman"/>
        </w:rPr>
        <w:t xml:space="preserve">a) Mục tiêu: </w:t>
      </w:r>
      <w:r>
        <w:rPr>
          <w:rFonts w:ascii="Times New Roman" w:hAnsi="Times New Roman"/>
        </w:rPr>
        <w:t>Hoạt động 4: Vận dụng - Vận dụng kiến thức về nguyên hàm để giải quyết một bài toán thực tế đơn giản.</w:t>
      </w:r>
    </w:p>
    <w:p>
      <w:r>
        <w:rPr>
          <w:rFonts w:ascii="Times New Roman" w:hAnsi="Times New Roman"/>
        </w:rPr>
        <w:t xml:space="preserve">b) Sản phẩm dự kiến: </w:t>
      </w:r>
      <w:r>
        <w:rPr>
          <w:rFonts w:ascii="Times New Roman" w:hAnsi="Times New Roman"/>
        </w:rPr>
        <w:t>Lời giải của học sinh cho bài toán vận dụng, thể hiện được việc sử dụng nguyên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đưa ra bài toán vận dụng: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e>
              </m:box>
            </m:oMath>
            <w:r>
              <w:rPr>
                <w:rFonts w:ascii="Times New Roman" w:hAnsi="Times New Roman"/>
              </w:rPr>
              <w:t xml:space="preserve"> (m/s). Hãy tìm hàm số biểu thị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sau thời gian </w:t>
            </w:r>
            <m:oMath>
              <m:box>
                <m:e>
                  <m:r>
                    <m:rPr>
                      <m:sty m:val="i"/>
                    </m:rPr>
                    <m:t>t</m:t>
                  </m:r>
                </m:e>
              </m:box>
            </m:oMath>
            <w:r>
              <w:rPr>
                <w:rFonts w:ascii="Times New Roman" w:hAnsi="Times New Roman"/>
              </w:rPr>
              <w:t xml:space="preserve">, biết rằng tại thời điểm ban đầu </w:t>
            </w:r>
            <m:oMath>
              <m:box>
                <m:e>
                  <m:r>
                    <m:rPr>
                      <m:sty m:val="i"/>
                    </m:rPr>
                    <m:t>t</m:t>
                  </m:r>
                  <m:r>
                    <m:rPr>
                      <m:sty m:val="p"/>
                    </m:rPr>
                    <m:t>=</m:t>
                  </m:r>
                  <m:r>
                    <m:rPr>
                      <m:sty m:val="p"/>
                    </m:rPr>
                    <m:t>0</m:t>
                  </m:r>
                </m:e>
              </m:box>
            </m:oMath>
            <w:r>
              <w:rPr>
                <w:rFonts w:ascii="Times New Roman" w:hAnsi="Times New Roman"/>
              </w:rPr>
              <w:t xml:space="preserve">, vật chưa đi được quãng đường nào (tức là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mối liên hệ giữa vận tốc và quãng đường (quãng đường là nguyên hàm của vận tốc). Từ đó, tìm hàm </w:t>
            </w:r>
            <m:oMath>
              <m:box>
                <m:e>
                  <m:r>
                    <m:rPr>
                      <m:sty m:val="i"/>
                    </m:rPr>
                    <m:t>S</m:t>
                  </m:r>
                  <m:r>
                    <m:rPr>
                      <m:sty m:val="p"/>
                    </m:rPr>
                    <m:t>(</m:t>
                  </m:r>
                  <m:r>
                    <m:rPr>
                      <m:sty m:val="i"/>
                    </m:rPr>
                    <m:t>t</m:t>
                  </m:r>
                  <m:r>
                    <m:rPr>
                      <m:sty m:val="p"/>
                    </m:rPr>
                    <m:t>)</m:t>
                  </m:r>
                </m:e>
              </m:box>
            </m:oMath>
            <w:r>
              <w:rPr>
                <w:rFonts w:ascii="Times New Roman" w:hAnsi="Times New Roman"/>
              </w:rPr>
              <w:t xml:space="preserve"> và dùng điều kiện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xác định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 HS trình bày lời giải. HS khác nhận xét, bổ sung. GV có thể đặt câu hỏi mở rộng: 'Nếu </w:t>
            </w:r>
            <m:oMath>
              <m:box>
                <m:e>
                  <m:r>
                    <m:rPr>
                      <m:sty m:val="i"/>
                    </m:rPr>
                    <m:t>S</m:t>
                  </m:r>
                  <m:r>
                    <m:rPr>
                      <m:sty m:val="p"/>
                    </m:rPr>
                    <m:t>(</m:t>
                  </m:r>
                  <m:r>
                    <m:rPr>
                      <m:sty m:val="p"/>
                    </m:rPr>
                    <m:t>0</m:t>
                  </m:r>
                  <m:r>
                    <m:rPr>
                      <m:sty m:val="p"/>
                    </m:rPr>
                    <m:t>)</m:t>
                  </m:r>
                  <m:r>
                    <m:rPr>
                      <m:sty m:val="p"/>
                    </m:rPr>
                    <m:t>=</m:t>
                  </m:r>
                  <m:r>
                    <m:rPr>
                      <m:sty m:val="p"/>
                    </m:rPr>
                    <m:t>5</m:t>
                  </m:r>
                </m:e>
              </m:box>
            </m:oMath>
            <w:r>
              <w:rPr>
                <w:rFonts w:ascii="Times New Roman" w:hAnsi="Times New Roman"/>
              </w:rPr>
              <w:t xml:space="preserve"> thì hàm </w:t>
            </w:r>
            <m:oMath>
              <m:box>
                <m:e>
                  <m:r>
                    <m:rPr>
                      <m:sty m:val="i"/>
                    </m:rPr>
                    <m:t>S</m:t>
                  </m:r>
                  <m:r>
                    <m:rPr>
                      <m:sty m:val="p"/>
                    </m:rPr>
                    <m:t>(</m:t>
                  </m:r>
                  <m:r>
                    <m:rPr>
                      <m:sty m:val="i"/>
                    </m:rPr>
                    <m:t>t</m:t>
                  </m:r>
                  <m:r>
                    <m:rPr>
                      <m:sty m:val="p"/>
                    </m:rPr>
                    <m:t>)</m:t>
                  </m:r>
                </m:e>
              </m:box>
            </m:oMath>
            <w:r>
              <w:rPr>
                <w:rFonts w:ascii="Times New Roman" w:hAnsi="Times New Roman"/>
              </w:rPr>
              <w:t xml:space="preserve"> sẽ thay đổi như thế nào?'</w:t>
            </w:r>
          </w:p>
        </w:tc>
      </w:tr>
      <w:tr>
        <w:tc>
          <w:tcPr>
            <w:tcW w:type="dxa" w:w="4845"/>
          </w:tcPr>
          <w:p>
            <w:r>
              <w:rPr>
                <w:b/>
              </w:rPr>
              <w:t>Bước 4: Kết luận &amp; nhận định</w:t>
            </w:r>
          </w:p>
        </w:tc>
        <w:tc>
          <w:tcPr>
            <w:tcW w:type="dxa" w:w="4845"/>
          </w:tcPr>
          <w:p>
            <w:r/>
            <w:r>
              <w:rPr>
                <w:rFonts w:ascii="Times New Roman" w:hAnsi="Times New Roman"/>
              </w:rPr>
              <w:t xml:space="preserve">GV chốt lời giải đúng: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1</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r>
                    <m:rPr>
                      <m:sty m:val="p"/>
                    </m:rPr>
                    <m:t>+</m:t>
                  </m:r>
                  <m:r>
                    <m:rPr>
                      <m:sty m:val="i"/>
                    </m:rPr>
                    <m:t>C</m:t>
                  </m:r>
                </m:e>
              </m:box>
            </m:oMath>
            <w:r>
              <w:rPr>
                <w:rFonts w:ascii="Times New Roman" w:hAnsi="Times New Roman"/>
              </w:rPr>
              <w:t xml:space="preserve">. Với </w:t>
            </w:r>
            <m:oMath>
              <m:box>
                <m:e>
                  <m:r>
                    <m:rPr>
                      <m:sty m:val="i"/>
                    </m:rPr>
                    <m:t>S</m:t>
                  </m:r>
                  <m:r>
                    <m:rPr>
                      <m:sty m:val="p"/>
                    </m:rPr>
                    <m:t>(</m:t>
                  </m:r>
                  <m:r>
                    <m:rPr>
                      <m:sty m:val="p"/>
                    </m:rPr>
                    <m:t>0</m:t>
                  </m:r>
                  <m:r>
                    <m:rPr>
                      <m:sty m:val="p"/>
                    </m:rPr>
                    <m:t>)</m:t>
                  </m:r>
                  <m:r>
                    <m:rPr>
                      <m:sty m:val="p"/>
                    </m:rPr>
                    <m:t>=</m:t>
                  </m:r>
                  <m:r>
                    <m:rPr>
                      <m:sty m:val="p"/>
                    </m:rPr>
                    <m:t>0</m:t>
                  </m:r>
                  <m:r>
                    <m:rPr>
                      <m:sty m:val="p"/>
                    </m:rPr>
                    <m:t>⇒</m:t>
                  </m:r>
                  <m:sSup>
                    <m:e>
                      <m:r>
                        <m:rPr>
                          <m:sty m:val="p"/>
                        </m:rPr>
                        <m:t>0</m:t>
                      </m:r>
                    </m:e>
                    <m:sup>
                      <m:r>
                        <m:rPr>
                          <m:sty m:val="p"/>
                        </m:rPr>
                        <m:t>3</m:t>
                      </m:r>
                    </m:sup>
                  </m:sSup>
                  <m:r>
                    <m:rPr>
                      <m:sty m:val="p"/>
                    </m:rPr>
                    <m:t>−</m:t>
                  </m:r>
                  <m:sSup>
                    <m:e>
                      <m:r>
                        <m:rPr>
                          <m:sty m:val="p"/>
                        </m:rPr>
                        <m:t>0</m:t>
                      </m:r>
                    </m:e>
                    <m:sup>
                      <m:r>
                        <m:rPr>
                          <m:sty m:val="p"/>
                        </m:rPr>
                        <m:t>2</m:t>
                      </m:r>
                    </m:sup>
                  </m:sSup>
                  <m:r>
                    <m:rPr>
                      <m:sty m:val="p"/>
                    </m:rPr>
                    <m:t>+</m:t>
                  </m:r>
                  <m:r>
                    <m:rPr>
                      <m:sty m:val="p"/>
                    </m:rPr>
                    <m:t>0</m:t>
                  </m:r>
                  <m:r>
                    <m:rPr>
                      <m:sty m:val="p"/>
                    </m:rPr>
                    <m:t>+</m:t>
                  </m:r>
                  <m:r>
                    <m:rPr>
                      <m:sty m:val="i"/>
                    </m:rPr>
                    <m:t>C</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i"/>
                    </m:rPr>
                    <m:t>t</m:t>
                  </m:r>
                </m:e>
              </m:box>
            </m:oMath>
            <w:r>
              <w:rPr>
                <w:rFonts w:ascii="Times New Roman" w:hAnsi="Times New Roman"/>
              </w:rPr>
              <w:t>. GV nhấn mạnh ý nghĩa của nguyên hàm trong việc giải quyết các bài toán thực tế, đặc biệt trong Vật lí.</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