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05"/>
      </w:tblGrid>
      <w:tr>
        <w:tc>
          <w:tcPr>
            <w:tcW w:type="dxa" w:w="9605"/>
            <w:shd w:fill="0B132B"/>
            <w:tcMar>
              <w:top w:w="260" w:type="dxa"/>
              <w:bottom w:w="260" w:type="dxa"/>
              <w:left w:w="240" w:type="dxa"/>
              <w:right w:w="240" w:type="dxa"/>
            </w:tcMar>
          </w:tcPr>
          <w:p>
            <w:pPr>
              <w:jc w:val="center"/>
            </w:pPr>
            <w:r>
              <w:rPr>
                <w:rFonts w:ascii="Segoe UI" w:hAnsi="Segoe UI"/>
                <w:b/>
                <w:color w:val="38BDF8"/>
                <w:sz w:val="19"/>
              </w:rPr>
              <w:t>BỘ GIÁO DỤC VÀ ĐÀO TẠO — DỰ ÁN QUANTUM STUDIO (CV 5512)</w:t>
              <w:br/>
            </w:r>
            <w:r>
              <w:rPr>
                <w:rFonts w:ascii="Segoe UI" w:hAnsi="Segoe UI"/>
                <w:b/>
                <w:color w:val="FFFFFF"/>
                <w:sz w:val="34"/>
              </w:rPr>
              <w:t>Ý TƯỞNG THIẾT KẾ &amp; PHÁT TRIỂN GIAO DIỆN FRONT-END</w:t>
              <w:br/>
            </w:r>
            <w:r>
              <w:rPr>
                <w:rFonts w:ascii="Segoe UI" w:hAnsi="Segoe UI"/>
                <w:i/>
                <w:color w:val="CBD5E1"/>
                <w:sz w:val="22"/>
              </w:rPr>
              <w:t>Nền Tảng Bài Giảng Điện Tử 3D &amp; Toán Học Trực Quan: Tối Ưu Cho Người Mới &amp; Thẩm Mỹ Thị Giác Cao</w:t>
            </w:r>
          </w:p>
        </w:tc>
      </w:tr>
    </w:tbl>
    <w:p>
      <w:pPr>
        <w:spacing w:before="160" w:after="240"/>
        <w:jc w:val="right"/>
      </w:pPr>
      <w:r>
        <w:rPr>
          <w:rFonts w:ascii="Segoe UI" w:hAnsi="Segoe UI"/>
          <w:color w:val="64748B"/>
          <w:sz w:val="18"/>
        </w:rPr>
        <w:t>📅 Ngày biên soạn: 14/10/2026   |   🏷️ Phiên bản: 1.0   |   ✍️ Nhóm phát triển: Quantum Studio AI</w:t>
      </w:r>
    </w:p>
    <w:p>
      <w:pPr>
        <w:pStyle w:val="Heading1"/>
        <w:spacing w:before="280" w:after="120"/>
      </w:pPr>
      <w:r>
        <w:rPr>
          <w:rFonts w:ascii="Segoe UI" w:hAnsi="Segoe UI"/>
          <w:b/>
          <w:color w:val="0F172A"/>
        </w:rPr>
        <w:t>I. TUYÊN NGÔN SẢN PHẨM &amp; TRIẾT LÝ THIẾT KẾ</w:t>
      </w:r>
    </w:p>
    <w:tbl>
      <w:tblPr>
        <w:tblW w:type="auto" w:w="0"/>
        <w:jc w:val="center"/>
        <w:tblLook w:firstColumn="1" w:firstRow="1" w:lastColumn="0" w:lastRow="0" w:noHBand="0" w:noVBand="1" w:val="04A0"/>
      </w:tblPr>
      <w:tblGrid>
        <w:gridCol w:w="9605"/>
      </w:tblGrid>
      <w:tr>
        <w:tc>
          <w:tcPr>
            <w:tcW w:type="dxa" w:w="9605"/>
            <w:shd w:fill="F0FDF4"/>
            <w:tcBorders>
              <w:top w:val="none"/>
              <w:left w:val="single" w:sz="36" w:space="0" w:color="10B981"/>
              <w:bottom w:val="none"/>
              <w:right w:val="none"/>
            </w:tcBorders>
            <w:tcMar>
              <w:top w:w="140" w:type="dxa"/>
              <w:bottom w:w="140" w:type="dxa"/>
              <w:left w:w="180" w:type="dxa"/>
              <w:right w:w="180" w:type="dxa"/>
            </w:tcMar>
          </w:tcPr>
          <w:p>
            <w:pPr>
              <w:spacing w:before="0" w:after="80"/>
            </w:pPr>
            <w:r>
              <w:rPr>
                <w:rFonts w:ascii="Segoe UI" w:hAnsi="Segoe UI"/>
                <w:b/>
                <w:color w:val="0284C7"/>
                <w:sz w:val="21"/>
              </w:rPr>
              <w:t>🌟 TRIẾT LÝ THIẾT KẾ TRẢI NGHIỆM:</w:t>
              <w:br/>
            </w:r>
            <w:r>
              <w:rPr>
                <w:rFonts w:ascii="Segoe UI" w:hAnsi="Segoe UI"/>
                <w:color w:val="334155"/>
                <w:sz w:val="20"/>
              </w:rPr>
              <w:t>Định vị trải nghiệm cốt lõi của Quantum Studio:</w:t>
              <w:br/>
              <w:t>• Quen thuộc như PowerPoint: Giữ nguyên mô thức trình chiếu 16:9, điều hướng slide mượt mà, chuyển trang bằng bàn phím (phím mũi tên, F5).</w:t>
              <w:br/>
              <w:t>• Trực quan như Canva: Bố cục kéo thả, bảng công cụ nổi thông minh (Floating Island), thao tác 'chạm là sửa' (WYSIWYG).</w:t>
              <w:br/>
              <w:t>• Sống động như Mô hình Không gian 3D: Khối đa diện xoay 360 độ, tự động tính độ dài và dựng góc vuông trực tiếp trên màn hình giảng dạy.</w:t>
            </w:r>
          </w:p>
        </w:tc>
      </w:tr>
    </w:tbl>
    <w:p>
      <w:pPr>
        <w:spacing w:before="0" w:after="80"/>
      </w:pPr>
    </w:p>
    <w:p>
      <w:pPr>
        <w:spacing w:before="0" w:after="120" w:line="276" w:lineRule="auto"/>
      </w:pPr>
      <w:r>
        <w:rPr>
          <w:rFonts w:ascii="Segoe UI" w:hAnsi="Segoe UI"/>
        </w:rPr>
        <w:t xml:space="preserve">Giao diện bài giảng điện tử truyền thống thường gặp hai thái cực tiêu cực: một là quá đơn điệu (chỉ có chữ và ảnh tĩnh cắt từ sách), hai là quá phức tạp đòi hỏi giáo viên phải học lập trình hoặc học cách dùng các phần mềm mô phỏng 3D chuyên sâu. Quantum Studio được thiết kế với hai trụ cột sống còn: </w:t>
      </w:r>
      <w:r>
        <w:rPr>
          <w:rFonts w:ascii="Segoe UI" w:hAnsi="Segoe UI"/>
          <w:b/>
        </w:rPr>
        <w:t>Tối ưu cực độ cho người mới bắt đầu (Zero-Learning Curve)</w:t>
      </w:r>
      <w:r>
        <w:rPr>
          <w:rFonts w:ascii="Segoe UI" w:hAnsi="Segoe UI"/>
        </w:rPr>
        <w:t xml:space="preserve"> và </w:t>
      </w:r>
      <w:r>
        <w:rPr>
          <w:rFonts w:ascii="Segoe UI" w:hAnsi="Segoe UI"/>
          <w:b/>
        </w:rPr>
        <w:t>Thẩm mỹ thị giác rạp chiếu phim (Aesthetic &amp; Beautiful)</w:t>
      </w:r>
      <w:r>
        <w:rPr>
          <w:rFonts w:ascii="Segoe UI" w:hAnsi="Segoe UI"/>
        </w:rPr>
        <w:t>.</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3202"/>
        <w:gridCol w:w="3202"/>
        <w:gridCol w:w="3202"/>
      </w:tblGrid>
      <w:tr>
        <w:tc>
          <w:tcPr>
            <w:tcW w:type="dxa" w:w="3202"/>
            <w:shd w:fill="0F172A"/>
            <w:tcMar>
              <w:top w:w="100" w:type="dxa"/>
              <w:bottom w:w="100" w:type="dxa"/>
              <w:left w:w="120" w:type="dxa"/>
              <w:right w:w="120" w:type="dxa"/>
            </w:tcMar>
          </w:tcPr>
          <w:p>
            <w:r>
              <w:rPr>
                <w:rFonts w:ascii="Segoe UI" w:hAnsi="Segoe UI"/>
                <w:b/>
                <w:color w:val="FFFFFF"/>
                <w:sz w:val="19"/>
              </w:rPr>
              <w:t>Tiêu chí so sánh</w:t>
            </w:r>
          </w:p>
        </w:tc>
        <w:tc>
          <w:tcPr>
            <w:tcW w:type="dxa" w:w="3202"/>
            <w:shd w:fill="0F172A"/>
            <w:tcMar>
              <w:top w:w="100" w:type="dxa"/>
              <w:bottom w:w="100" w:type="dxa"/>
              <w:left w:w="120" w:type="dxa"/>
              <w:right w:w="120" w:type="dxa"/>
            </w:tcMar>
          </w:tcPr>
          <w:p>
            <w:r>
              <w:rPr>
                <w:rFonts w:ascii="Segoe UI" w:hAnsi="Segoe UI"/>
                <w:b/>
                <w:color w:val="FFFFFF"/>
                <w:sz w:val="19"/>
              </w:rPr>
              <w:t>Phần mềm truyền thống (PowerPoint / GeoGebra)</w:t>
            </w:r>
          </w:p>
        </w:tc>
        <w:tc>
          <w:tcPr>
            <w:tcW w:type="dxa" w:w="3202"/>
            <w:shd w:fill="0F172A"/>
            <w:tcMar>
              <w:top w:w="100" w:type="dxa"/>
              <w:bottom w:w="100" w:type="dxa"/>
              <w:left w:w="120" w:type="dxa"/>
              <w:right w:w="120" w:type="dxa"/>
            </w:tcMar>
          </w:tcPr>
          <w:p>
            <w:r>
              <w:rPr>
                <w:rFonts w:ascii="Segoe UI" w:hAnsi="Segoe UI"/>
                <w:b/>
                <w:color w:val="FFFFFF"/>
                <w:sz w:val="19"/>
              </w:rPr>
              <w:t>Giải pháp mới Quantum Studio</w:t>
            </w:r>
          </w:p>
        </w:tc>
      </w:tr>
      <w:tr>
        <w:tc>
          <w:tcPr>
            <w:tcW w:type="dxa" w:w="3202"/>
            <w:shd w:fill="F8FAFC"/>
            <w:tcMar>
              <w:top w:w="80" w:type="dxa"/>
              <w:bottom w:w="80" w:type="dxa"/>
              <w:left w:w="120" w:type="dxa"/>
              <w:right w:w="120" w:type="dxa"/>
            </w:tcMar>
          </w:tcPr>
          <w:p>
            <w:r>
              <w:rPr>
                <w:rFonts w:ascii="Segoe UI" w:hAnsi="Segoe UI"/>
                <w:b/>
                <w:color w:val="1E293B"/>
                <w:sz w:val="18"/>
              </w:rPr>
              <w:t>Mô hình hình học 3D</w:t>
            </w:r>
          </w:p>
        </w:tc>
        <w:tc>
          <w:tcPr>
            <w:tcW w:type="dxa" w:w="3202"/>
            <w:shd w:fill="F8FAFC"/>
            <w:tcMar>
              <w:top w:w="80" w:type="dxa"/>
              <w:bottom w:w="80" w:type="dxa"/>
              <w:left w:w="120" w:type="dxa"/>
              <w:right w:w="120" w:type="dxa"/>
            </w:tcMar>
          </w:tcPr>
          <w:p>
            <w:r>
              <w:rPr>
                <w:rFonts w:ascii="Segoe UI" w:hAnsi="Segoe UI"/>
                <w:color w:val="475569"/>
                <w:sz w:val="18"/>
              </w:rPr>
              <w:t>Hình vẽ tĩnh 2D phẳng, học sinh khó nhìn ra đường khuất và góc vuông.</w:t>
            </w:r>
          </w:p>
        </w:tc>
        <w:tc>
          <w:tcPr>
            <w:tcW w:type="dxa" w:w="3202"/>
            <w:shd w:fill="F8FAFC"/>
            <w:tcMar>
              <w:top w:w="80" w:type="dxa"/>
              <w:bottom w:w="80" w:type="dxa"/>
              <w:left w:w="120" w:type="dxa"/>
              <w:right w:w="120" w:type="dxa"/>
            </w:tcMar>
          </w:tcPr>
          <w:p>
            <w:r>
              <w:rPr>
                <w:rFonts w:ascii="Segoe UI" w:hAnsi="Segoe UI"/>
                <w:b/>
                <w:color w:val="0284C7"/>
                <w:sz w:val="18"/>
              </w:rPr>
              <w:t>Mô hình 3D tương tác sống động, xoay chuột 360°, đổi góc nhìn SGK 1 chạm.</w:t>
            </w:r>
          </w:p>
        </w:tc>
      </w:tr>
      <w:tr>
        <w:tc>
          <w:tcPr>
            <w:tcW w:type="dxa" w:w="3202"/>
            <w:shd w:fill="FFFFFF"/>
            <w:tcMar>
              <w:top w:w="80" w:type="dxa"/>
              <w:bottom w:w="80" w:type="dxa"/>
              <w:left w:w="120" w:type="dxa"/>
              <w:right w:w="120" w:type="dxa"/>
            </w:tcMar>
          </w:tcPr>
          <w:p>
            <w:r>
              <w:rPr>
                <w:rFonts w:ascii="Segoe UI" w:hAnsi="Segoe UI"/>
                <w:b/>
                <w:color w:val="1E293B"/>
                <w:sz w:val="18"/>
              </w:rPr>
              <w:t>Công thức Toán học</w:t>
            </w:r>
          </w:p>
        </w:tc>
        <w:tc>
          <w:tcPr>
            <w:tcW w:type="dxa" w:w="3202"/>
            <w:shd w:fill="FFFFFF"/>
            <w:tcMar>
              <w:top w:w="80" w:type="dxa"/>
              <w:bottom w:w="80" w:type="dxa"/>
              <w:left w:w="120" w:type="dxa"/>
              <w:right w:w="120" w:type="dxa"/>
            </w:tcMar>
          </w:tcPr>
          <w:p>
            <w:r>
              <w:rPr>
                <w:rFonts w:ascii="Segoe UI" w:hAnsi="Segoe UI"/>
                <w:color w:val="475569"/>
                <w:sz w:val="18"/>
              </w:rPr>
              <w:t>Chèn ảnh chụp mờ hoặc phải gõ mã lệnh Equation phức tạp.</w:t>
            </w:r>
          </w:p>
        </w:tc>
        <w:tc>
          <w:tcPr>
            <w:tcW w:type="dxa" w:w="3202"/>
            <w:shd w:fill="FFFFFF"/>
            <w:tcMar>
              <w:top w:w="80" w:type="dxa"/>
              <w:bottom w:w="80" w:type="dxa"/>
              <w:left w:w="120" w:type="dxa"/>
              <w:right w:w="120" w:type="dxa"/>
            </w:tcMar>
          </w:tcPr>
          <w:p>
            <w:r>
              <w:rPr>
                <w:rFonts w:ascii="Segoe UI" w:hAnsi="Segoe UI"/>
                <w:b/>
                <w:color w:val="0284C7"/>
                <w:sz w:val="18"/>
              </w:rPr>
              <w:t>Hiển thị KaTeX sắc nét, có bàn phím toán ảo bấm chọn trực quan như máy tính Casio.</w:t>
            </w:r>
          </w:p>
        </w:tc>
      </w:tr>
      <w:tr>
        <w:tc>
          <w:tcPr>
            <w:tcW w:type="dxa" w:w="3202"/>
            <w:shd w:fill="F8FAFC"/>
            <w:tcMar>
              <w:top w:w="80" w:type="dxa"/>
              <w:bottom w:w="80" w:type="dxa"/>
              <w:left w:w="120" w:type="dxa"/>
              <w:right w:w="120" w:type="dxa"/>
            </w:tcMar>
          </w:tcPr>
          <w:p>
            <w:r>
              <w:rPr>
                <w:rFonts w:ascii="Segoe UI" w:hAnsi="Segoe UI"/>
                <w:b/>
                <w:color w:val="1E293B"/>
                <w:sz w:val="18"/>
              </w:rPr>
              <w:t>Tương tác kiểm tra học sinh</w:t>
            </w:r>
          </w:p>
        </w:tc>
        <w:tc>
          <w:tcPr>
            <w:tcW w:type="dxa" w:w="3202"/>
            <w:shd w:fill="F8FAFC"/>
            <w:tcMar>
              <w:top w:w="80" w:type="dxa"/>
              <w:bottom w:w="80" w:type="dxa"/>
              <w:left w:w="120" w:type="dxa"/>
              <w:right w:w="120" w:type="dxa"/>
            </w:tcMar>
          </w:tcPr>
          <w:p>
            <w:r>
              <w:rPr>
                <w:rFonts w:ascii="Segoe UI" w:hAnsi="Segoe UI"/>
                <w:color w:val="475569"/>
                <w:sz w:val="18"/>
              </w:rPr>
              <w:t>Giáo viên hỏi miệng, lớp im lặng hoặc tốn thời gian gọi lên bảng.</w:t>
            </w:r>
          </w:p>
        </w:tc>
        <w:tc>
          <w:tcPr>
            <w:tcW w:type="dxa" w:w="3202"/>
            <w:shd w:fill="F8FAFC"/>
            <w:tcMar>
              <w:top w:w="80" w:type="dxa"/>
              <w:bottom w:w="80" w:type="dxa"/>
              <w:left w:w="120" w:type="dxa"/>
              <w:right w:w="120" w:type="dxa"/>
            </w:tcMar>
          </w:tcPr>
          <w:p>
            <w:r>
              <w:rPr>
                <w:rFonts w:ascii="Segoe UI" w:hAnsi="Segoe UI"/>
                <w:b/>
                <w:color w:val="0284C7"/>
                <w:sz w:val="18"/>
              </w:rPr>
              <w:t>Live Quiz bình chọn trực tiếp trên slide, thanh % nhảy động và phân tích lỗi sai tức thì.</w:t>
            </w:r>
          </w:p>
        </w:tc>
      </w:tr>
      <w:tr>
        <w:tc>
          <w:tcPr>
            <w:tcW w:type="dxa" w:w="3202"/>
            <w:shd w:fill="FFFFFF"/>
            <w:tcMar>
              <w:top w:w="80" w:type="dxa"/>
              <w:bottom w:w="80" w:type="dxa"/>
              <w:left w:w="120" w:type="dxa"/>
              <w:right w:w="120" w:type="dxa"/>
            </w:tcMar>
          </w:tcPr>
          <w:p>
            <w:r>
              <w:rPr>
                <w:rFonts w:ascii="Segoe UI" w:hAnsi="Segoe UI"/>
                <w:b/>
                <w:color w:val="1E293B"/>
                <w:sz w:val="18"/>
              </w:rPr>
              <w:t>Hỗ trợ sư phạm</w:t>
            </w:r>
          </w:p>
        </w:tc>
        <w:tc>
          <w:tcPr>
            <w:tcW w:type="dxa" w:w="3202"/>
            <w:shd w:fill="FFFFFF"/>
            <w:tcMar>
              <w:top w:w="80" w:type="dxa"/>
              <w:bottom w:w="80" w:type="dxa"/>
              <w:left w:w="120" w:type="dxa"/>
              <w:right w:w="120" w:type="dxa"/>
            </w:tcMar>
          </w:tcPr>
          <w:p>
            <w:r>
              <w:rPr>
                <w:rFonts w:ascii="Segoe UI" w:hAnsi="Segoe UI"/>
                <w:color w:val="475569"/>
                <w:sz w:val="18"/>
              </w:rPr>
              <w:t>Giáo viên tự chuẩn bị lời thoại và câu hỏi từ đầu.</w:t>
            </w:r>
          </w:p>
        </w:tc>
        <w:tc>
          <w:tcPr>
            <w:tcW w:type="dxa" w:w="3202"/>
            <w:shd w:fill="FFFFFF"/>
            <w:tcMar>
              <w:top w:w="80" w:type="dxa"/>
              <w:bottom w:w="80" w:type="dxa"/>
              <w:left w:w="120" w:type="dxa"/>
              <w:right w:w="120" w:type="dxa"/>
            </w:tcMar>
          </w:tcPr>
          <w:p>
            <w:r>
              <w:rPr>
                <w:rFonts w:ascii="Segoe UI" w:hAnsi="Segoe UI"/>
                <w:b/>
                <w:color w:val="0284C7"/>
                <w:sz w:val="18"/>
              </w:rPr>
              <w:t>Trợ giảng AI Co-pilot đồng hành, gợi ý câu hỏi và đơn giản hoá kiến thức chỉ sau 1 giây.</w:t>
            </w:r>
          </w:p>
        </w:tc>
      </w:tr>
    </w:tbl>
    <w:p>
      <w:pPr>
        <w:spacing w:after="160"/>
      </w:pPr>
    </w:p>
    <w:p>
      <w:pPr>
        <w:pStyle w:val="Heading1"/>
        <w:spacing w:before="280" w:after="120"/>
      </w:pPr>
      <w:r>
        <w:rPr>
          <w:rFonts w:ascii="Segoe UI" w:hAnsi="Segoe UI"/>
          <w:b/>
          <w:color w:val="0F172A"/>
        </w:rPr>
        <w:t>II. ĐỊNH HƯỚNG THẨM MỸ 'ĐẶC BIỆT LÀ ĐẸP' (CYBER-ACADEMIC SYSTEM)</w:t>
      </w:r>
    </w:p>
    <w:p>
      <w:pPr>
        <w:spacing w:before="0" w:after="120" w:line="276" w:lineRule="auto"/>
      </w:pPr>
      <w:r>
        <w:rPr>
          <w:rFonts w:ascii="Segoe UI" w:hAnsi="Segoe UI"/>
        </w:rPr>
        <w:t xml:space="preserve">Phong cách mỹ thuật chủ đạo của Quantum Studio là </w:t>
      </w:r>
      <w:r>
        <w:rPr>
          <w:rFonts w:ascii="Segoe UI" w:hAnsi="Segoe UI"/>
          <w:b/>
        </w:rPr>
        <w:t>Cyber-Academic Glassmorphism</w:t>
      </w:r>
      <w:r>
        <w:rPr>
          <w:rFonts w:ascii="Segoe UI" w:hAnsi="Segoe UI"/>
        </w:rPr>
        <w:t>: Kết hợp giữa không gian chiều sâu của rạp chiếu phim với các đường nét phát sáng Neon tinh tế, bảo đảm bài giảng vừa hiện đại, cuốn hút lại vừa giữ vững chuẩn mực học thuật.</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3202"/>
        <w:gridCol w:w="3202"/>
        <w:gridCol w:w="3202"/>
      </w:tblGrid>
      <w:tr>
        <w:tc>
          <w:tcPr>
            <w:tcW w:type="dxa" w:w="3202"/>
            <w:shd w:fill="1E293B"/>
            <w:tcMar>
              <w:top w:w="90" w:type="dxa"/>
              <w:bottom w:w="90" w:type="dxa"/>
              <w:left w:w="120" w:type="dxa"/>
              <w:right w:w="120" w:type="dxa"/>
            </w:tcMar>
          </w:tcPr>
          <w:p>
            <w:r>
              <w:rPr>
                <w:rFonts w:ascii="Segoe UI" w:hAnsi="Segoe UI"/>
                <w:b/>
                <w:color w:val="FFFFFF"/>
                <w:sz w:val="19"/>
              </w:rPr>
              <w:t>Tên gam màu</w:t>
            </w:r>
          </w:p>
        </w:tc>
        <w:tc>
          <w:tcPr>
            <w:tcW w:type="dxa" w:w="3202"/>
            <w:shd w:fill="1E293B"/>
            <w:tcMar>
              <w:top w:w="90" w:type="dxa"/>
              <w:bottom w:w="90" w:type="dxa"/>
              <w:left w:w="120" w:type="dxa"/>
              <w:right w:w="120" w:type="dxa"/>
            </w:tcMar>
          </w:tcPr>
          <w:p>
            <w:r>
              <w:rPr>
                <w:rFonts w:ascii="Segoe UI" w:hAnsi="Segoe UI"/>
                <w:b/>
                <w:color w:val="FFFFFF"/>
                <w:sz w:val="19"/>
              </w:rPr>
              <w:t>Mã HEX / Hiển thị</w:t>
            </w:r>
          </w:p>
        </w:tc>
        <w:tc>
          <w:tcPr>
            <w:tcW w:type="dxa" w:w="3202"/>
            <w:shd w:fill="1E293B"/>
            <w:tcMar>
              <w:top w:w="90" w:type="dxa"/>
              <w:bottom w:w="90" w:type="dxa"/>
              <w:left w:w="120" w:type="dxa"/>
              <w:right w:w="120" w:type="dxa"/>
            </w:tcMar>
          </w:tcPr>
          <w:p>
            <w:r>
              <w:rPr>
                <w:rFonts w:ascii="Segoe UI" w:hAnsi="Segoe UI"/>
                <w:b/>
                <w:color w:val="FFFFFF"/>
                <w:sz w:val="19"/>
              </w:rPr>
              <w:t>Ý nghĩa &amp; Công năng sư phạm</w:t>
            </w:r>
          </w:p>
        </w:tc>
      </w:tr>
      <w:tr>
        <w:tc>
          <w:tcPr>
            <w:tcW w:type="dxa" w:w="3202"/>
            <w:shd w:fill="F8FAFC"/>
            <w:tcMar>
              <w:top w:w="70" w:type="dxa"/>
              <w:bottom w:w="70" w:type="dxa"/>
              <w:left w:w="120" w:type="dxa"/>
              <w:right w:w="120" w:type="dxa"/>
            </w:tcMar>
          </w:tcPr>
          <w:p>
            <w:r>
              <w:rPr>
                <w:rFonts w:ascii="Segoe UI" w:hAnsi="Segoe UI"/>
                <w:b/>
                <w:sz w:val="18"/>
              </w:rPr>
              <w:t>Deep Space Black</w:t>
            </w:r>
          </w:p>
        </w:tc>
        <w:tc>
          <w:tcPr>
            <w:tcW w:type="dxa" w:w="3202"/>
            <w:shd w:fill="F8FAFC"/>
            <w:tcMar>
              <w:top w:w="70" w:type="dxa"/>
              <w:bottom w:w="70" w:type="dxa"/>
              <w:left w:w="120" w:type="dxa"/>
              <w:right w:w="120" w:type="dxa"/>
            </w:tcMar>
          </w:tcPr>
          <w:p>
            <w:r>
              <w:rPr>
                <w:rFonts w:ascii="Consolas" w:hAnsi="Consolas"/>
                <w:b/>
                <w:color w:val="0284C7"/>
                <w:sz w:val="18"/>
              </w:rPr>
              <w:t>#060913 (Nền chính)</w:t>
            </w:r>
          </w:p>
        </w:tc>
        <w:tc>
          <w:tcPr>
            <w:tcW w:type="dxa" w:w="3202"/>
            <w:shd w:fill="F8FAFC"/>
            <w:tcMar>
              <w:top w:w="70" w:type="dxa"/>
              <w:bottom w:w="70" w:type="dxa"/>
              <w:left w:w="120" w:type="dxa"/>
              <w:right w:w="120" w:type="dxa"/>
            </w:tcMar>
          </w:tcPr>
          <w:p>
            <w:r>
              <w:rPr>
                <w:rFonts w:ascii="Segoe UI" w:hAnsi="Segoe UI"/>
                <w:color w:val="334155"/>
                <w:sz w:val="18"/>
              </w:rPr>
              <w:t>Nền vũ trụ tối sâu thẳm giúp học sinh không bị lóa mắt khi nhìn màn chiếu máy chiếu trong 45 phút.</w:t>
            </w:r>
          </w:p>
        </w:tc>
      </w:tr>
      <w:tr>
        <w:tc>
          <w:tcPr>
            <w:tcW w:type="dxa" w:w="3202"/>
            <w:shd w:fill="FFFFFF"/>
            <w:tcMar>
              <w:top w:w="70" w:type="dxa"/>
              <w:bottom w:w="70" w:type="dxa"/>
              <w:left w:w="120" w:type="dxa"/>
              <w:right w:w="120" w:type="dxa"/>
            </w:tcMar>
          </w:tcPr>
          <w:p>
            <w:r>
              <w:rPr>
                <w:rFonts w:ascii="Segoe UI" w:hAnsi="Segoe UI"/>
                <w:b/>
                <w:sz w:val="18"/>
              </w:rPr>
              <w:t>Electric Cyan</w:t>
            </w:r>
          </w:p>
        </w:tc>
        <w:tc>
          <w:tcPr>
            <w:tcW w:type="dxa" w:w="3202"/>
            <w:shd w:fill="FFFFFF"/>
            <w:tcMar>
              <w:top w:w="70" w:type="dxa"/>
              <w:bottom w:w="70" w:type="dxa"/>
              <w:left w:w="120" w:type="dxa"/>
              <w:right w:w="120" w:type="dxa"/>
            </w:tcMar>
          </w:tcPr>
          <w:p>
            <w:r>
              <w:rPr>
                <w:rFonts w:ascii="Consolas" w:hAnsi="Consolas"/>
                <w:b/>
                <w:color w:val="0284C7"/>
                <w:sz w:val="18"/>
              </w:rPr>
              <w:t>#00F0FF (Điểm nhấn)</w:t>
            </w:r>
          </w:p>
        </w:tc>
        <w:tc>
          <w:tcPr>
            <w:tcW w:type="dxa" w:w="3202"/>
            <w:shd w:fill="FFFFFF"/>
            <w:tcMar>
              <w:top w:w="70" w:type="dxa"/>
              <w:bottom w:w="70" w:type="dxa"/>
              <w:left w:w="120" w:type="dxa"/>
              <w:right w:w="120" w:type="dxa"/>
            </w:tcMar>
          </w:tcPr>
          <w:p>
            <w:r>
              <w:rPr>
                <w:rFonts w:ascii="Segoe UI" w:hAnsi="Segoe UI"/>
                <w:color w:val="334155"/>
                <w:sz w:val="18"/>
              </w:rPr>
              <w:t>Đường nét cạnh không gian, tiêu đề mục, ánh sáng viền dẫn dắt sự tập trung.</w:t>
            </w:r>
          </w:p>
        </w:tc>
      </w:tr>
      <w:tr>
        <w:tc>
          <w:tcPr>
            <w:tcW w:type="dxa" w:w="3202"/>
            <w:shd w:fill="F8FAFC"/>
            <w:tcMar>
              <w:top w:w="70" w:type="dxa"/>
              <w:bottom w:w="70" w:type="dxa"/>
              <w:left w:w="120" w:type="dxa"/>
              <w:right w:w="120" w:type="dxa"/>
            </w:tcMar>
          </w:tcPr>
          <w:p>
            <w:r>
              <w:rPr>
                <w:rFonts w:ascii="Segoe UI" w:hAnsi="Segoe UI"/>
                <w:b/>
                <w:sz w:val="18"/>
              </w:rPr>
              <w:t>Quantum Indigo</w:t>
            </w:r>
          </w:p>
        </w:tc>
        <w:tc>
          <w:tcPr>
            <w:tcW w:type="dxa" w:w="3202"/>
            <w:shd w:fill="F8FAFC"/>
            <w:tcMar>
              <w:top w:w="70" w:type="dxa"/>
              <w:bottom w:w="70" w:type="dxa"/>
              <w:left w:w="120" w:type="dxa"/>
              <w:right w:w="120" w:type="dxa"/>
            </w:tcMar>
          </w:tcPr>
          <w:p>
            <w:r>
              <w:rPr>
                <w:rFonts w:ascii="Consolas" w:hAnsi="Consolas"/>
                <w:b/>
                <w:color w:val="0284C7"/>
                <w:sz w:val="18"/>
              </w:rPr>
              <w:t>#6366F1 (Trí tuệ AI)</w:t>
            </w:r>
          </w:p>
        </w:tc>
        <w:tc>
          <w:tcPr>
            <w:tcW w:type="dxa" w:w="3202"/>
            <w:shd w:fill="F8FAFC"/>
            <w:tcMar>
              <w:top w:w="70" w:type="dxa"/>
              <w:bottom w:w="70" w:type="dxa"/>
              <w:left w:w="120" w:type="dxa"/>
              <w:right w:w="120" w:type="dxa"/>
            </w:tcMar>
          </w:tcPr>
          <w:p>
            <w:r>
              <w:rPr>
                <w:rFonts w:ascii="Segoe UI" w:hAnsi="Segoe UI"/>
                <w:color w:val="334155"/>
                <w:sz w:val="18"/>
              </w:rPr>
              <w:t>Khu vực tương tác của Trợ giảng AI Co-pilot và các nút bấm thông minh.</w:t>
            </w:r>
          </w:p>
        </w:tc>
      </w:tr>
      <w:tr>
        <w:tc>
          <w:tcPr>
            <w:tcW w:type="dxa" w:w="3202"/>
            <w:shd w:fill="FFFFFF"/>
            <w:tcMar>
              <w:top w:w="70" w:type="dxa"/>
              <w:bottom w:w="70" w:type="dxa"/>
              <w:left w:w="120" w:type="dxa"/>
              <w:right w:w="120" w:type="dxa"/>
            </w:tcMar>
          </w:tcPr>
          <w:p>
            <w:r>
              <w:rPr>
                <w:rFonts w:ascii="Segoe UI" w:hAnsi="Segoe UI"/>
                <w:b/>
                <w:sz w:val="18"/>
              </w:rPr>
              <w:t>Amber Gold</w:t>
            </w:r>
          </w:p>
        </w:tc>
        <w:tc>
          <w:tcPr>
            <w:tcW w:type="dxa" w:w="3202"/>
            <w:shd w:fill="FFFFFF"/>
            <w:tcMar>
              <w:top w:w="70" w:type="dxa"/>
              <w:bottom w:w="70" w:type="dxa"/>
              <w:left w:w="120" w:type="dxa"/>
              <w:right w:w="120" w:type="dxa"/>
            </w:tcMar>
          </w:tcPr>
          <w:p>
            <w:r>
              <w:rPr>
                <w:rFonts w:ascii="Consolas" w:hAnsi="Consolas"/>
                <w:b/>
                <w:color w:val="0284C7"/>
                <w:sz w:val="18"/>
              </w:rPr>
              <w:t>#F59E0B (Tiêu điểm)</w:t>
            </w:r>
          </w:p>
        </w:tc>
        <w:tc>
          <w:tcPr>
            <w:tcW w:type="dxa" w:w="3202"/>
            <w:shd w:fill="FFFFFF"/>
            <w:tcMar>
              <w:top w:w="70" w:type="dxa"/>
              <w:bottom w:w="70" w:type="dxa"/>
              <w:left w:w="120" w:type="dxa"/>
              <w:right w:w="120" w:type="dxa"/>
            </w:tcMar>
          </w:tcPr>
          <w:p>
            <w:r>
              <w:rPr>
                <w:rFonts w:ascii="Segoe UI" w:hAnsi="Segoe UI"/>
                <w:color w:val="334155"/>
                <w:sz w:val="18"/>
              </w:rPr>
              <w:t>Dành riêng cho đường chéo $AC'$, góc cần tính và các câu hỏi trọng tâm bài giảng.</w:t>
            </w:r>
          </w:p>
        </w:tc>
      </w:tr>
      <w:tr>
        <w:tc>
          <w:tcPr>
            <w:tcW w:type="dxa" w:w="3202"/>
            <w:shd w:fill="F8FAFC"/>
            <w:tcMar>
              <w:top w:w="70" w:type="dxa"/>
              <w:bottom w:w="70" w:type="dxa"/>
              <w:left w:w="120" w:type="dxa"/>
              <w:right w:w="120" w:type="dxa"/>
            </w:tcMar>
          </w:tcPr>
          <w:p>
            <w:r>
              <w:rPr>
                <w:rFonts w:ascii="Segoe UI" w:hAnsi="Segoe UI"/>
                <w:b/>
                <w:sz w:val="18"/>
              </w:rPr>
              <w:t>Emerald Green</w:t>
            </w:r>
          </w:p>
        </w:tc>
        <w:tc>
          <w:tcPr>
            <w:tcW w:type="dxa" w:w="3202"/>
            <w:shd w:fill="F8FAFC"/>
            <w:tcMar>
              <w:top w:w="70" w:type="dxa"/>
              <w:bottom w:w="70" w:type="dxa"/>
              <w:left w:w="120" w:type="dxa"/>
              <w:right w:w="120" w:type="dxa"/>
            </w:tcMar>
          </w:tcPr>
          <w:p>
            <w:r>
              <w:rPr>
                <w:rFonts w:ascii="Consolas" w:hAnsi="Consolas"/>
                <w:b/>
                <w:color w:val="0284C7"/>
                <w:sz w:val="18"/>
              </w:rPr>
              <w:t>#10B981 (Thành công)</w:t>
            </w:r>
          </w:p>
        </w:tc>
        <w:tc>
          <w:tcPr>
            <w:tcW w:type="dxa" w:w="3202"/>
            <w:shd w:fill="F8FAFC"/>
            <w:tcMar>
              <w:top w:w="70" w:type="dxa"/>
              <w:bottom w:w="70" w:type="dxa"/>
              <w:left w:w="120" w:type="dxa"/>
              <w:right w:w="120" w:type="dxa"/>
            </w:tcMar>
          </w:tcPr>
          <w:p>
            <w:r>
              <w:rPr>
                <w:rFonts w:ascii="Segoe UI" w:hAnsi="Segoe UI"/>
                <w:color w:val="334155"/>
                <w:sz w:val="18"/>
              </w:rPr>
              <w:t>Thanh tiến trình bài học, đáp án đúng trắc nghiệm và kết quả đo đạc chính xác.</w:t>
            </w:r>
          </w:p>
        </w:tc>
      </w:tr>
      <w:tr>
        <w:tc>
          <w:tcPr>
            <w:tcW w:type="dxa" w:w="3202"/>
            <w:shd w:fill="FFFFFF"/>
            <w:tcMar>
              <w:top w:w="70" w:type="dxa"/>
              <w:bottom w:w="70" w:type="dxa"/>
              <w:left w:w="120" w:type="dxa"/>
              <w:right w:w="120" w:type="dxa"/>
            </w:tcMar>
          </w:tcPr>
          <w:p>
            <w:r>
              <w:rPr>
                <w:rFonts w:ascii="Segoe UI" w:hAnsi="Segoe UI"/>
                <w:b/>
                <w:sz w:val="18"/>
              </w:rPr>
              <w:t>Rose Carmine</w:t>
            </w:r>
          </w:p>
        </w:tc>
        <w:tc>
          <w:tcPr>
            <w:tcW w:type="dxa" w:w="3202"/>
            <w:shd w:fill="FFFFFF"/>
            <w:tcMar>
              <w:top w:w="70" w:type="dxa"/>
              <w:bottom w:w="70" w:type="dxa"/>
              <w:left w:w="120" w:type="dxa"/>
              <w:right w:w="120" w:type="dxa"/>
            </w:tcMar>
          </w:tcPr>
          <w:p>
            <w:r>
              <w:rPr>
                <w:rFonts w:ascii="Consolas" w:hAnsi="Consolas"/>
                <w:b/>
                <w:color w:val="0284C7"/>
                <w:sz w:val="18"/>
              </w:rPr>
              <w:t>#F43F5E (Cảnh báo/Lỗi)</w:t>
            </w:r>
          </w:p>
        </w:tc>
        <w:tc>
          <w:tcPr>
            <w:tcW w:type="dxa" w:w="3202"/>
            <w:shd w:fill="FFFFFF"/>
            <w:tcMar>
              <w:top w:w="70" w:type="dxa"/>
              <w:bottom w:w="70" w:type="dxa"/>
              <w:left w:w="120" w:type="dxa"/>
              <w:right w:w="120" w:type="dxa"/>
            </w:tcMar>
          </w:tcPr>
          <w:p>
            <w:r>
              <w:rPr>
                <w:rFonts w:ascii="Segoe UI" w:hAnsi="Segoe UI"/>
                <w:color w:val="334155"/>
                <w:sz w:val="18"/>
              </w:rPr>
              <w:t>Đường vuông góc hạ xuống $AH \perp B'D'$ và phân tích phương án nhiễu sai của học sinh.</w:t>
            </w:r>
          </w:p>
        </w:tc>
      </w:tr>
    </w:tbl>
    <w:p>
      <w:pPr>
        <w:spacing w:after="160"/>
      </w:pPr>
    </w:p>
    <w:p>
      <w:pPr>
        <w:spacing w:before="0" w:after="120" w:line="276" w:lineRule="auto"/>
      </w:pPr>
      <w:r>
        <w:rPr>
          <w:rFonts w:ascii="Segoe UI" w:hAnsi="Segoe UI"/>
          <w:b/>
        </w:rPr>
        <w:t>Hệ thống Typography 3 tầng:</w:t>
      </w:r>
      <w:r>
        <w:rPr>
          <w:rFonts w:ascii="Segoe UI" w:hAnsi="Segoe UI"/>
        </w:rPr>
        <w:br/>
        <w:t xml:space="preserve">1. </w:t>
      </w:r>
      <w:r>
        <w:rPr>
          <w:rFonts w:ascii="Segoe UI" w:hAnsi="Segoe UI"/>
          <w:b/>
        </w:rPr>
        <w:t>Inter:</w:t>
      </w:r>
      <w:r>
        <w:rPr>
          <w:rFonts w:ascii="Segoe UI" w:hAnsi="Segoe UI"/>
        </w:rPr>
        <w:t xml:space="preserve"> Font chữ hiển thị văn bản và nhãn điều khiển giao diện, được tối ưu cho độ sắc nét cao nhất trên màn hình lớn.</w:t>
        <w:br/>
        <w:t xml:space="preserve">2. </w:t>
      </w:r>
      <w:r>
        <w:rPr>
          <w:rFonts w:ascii="Segoe UI" w:hAnsi="Segoe UI"/>
          <w:b/>
        </w:rPr>
        <w:t>KaTeX Computer Modern:</w:t>
      </w:r>
      <w:r>
        <w:rPr>
          <w:rFonts w:ascii="Segoe UI" w:hAnsi="Segoe UI"/>
        </w:rPr>
        <w:t xml:space="preserve"> Font chuẩn quốc tế dành riêng cho công thức Toán, hiển thị các dấu căn </w:t>
      </w:r>
      <m:oMath>
        <m:box>
          <m:e>
            <m:rad>
              <m:e>
                <m:box>
                  <m:e>
                    <m:box>
                      <m:e>
                        <m:r>
                          <m:rPr>
                            <m:sty m:val="i"/>
                          </m:rPr>
                          <m:t>x</m:t>
                        </m:r>
                      </m:e>
                    </m:box>
                  </m:e>
                </m:box>
              </m:e>
            </m:rad>
          </m:e>
        </m:box>
      </m:oMath>
      <w:r>
        <w:rPr>
          <w:rFonts w:ascii="Segoe UI" w:hAnsi="Segoe UI"/>
        </w:rPr>
        <w:t xml:space="preserve">, tích phân </w:t>
      </w:r>
      <m:oMath>
        <m:box>
          <m:e>
            <m:r>
              <m:rPr>
                <m:sty m:val="p"/>
              </m:rPr>
              <m:t>∫</m:t>
            </m:r>
          </m:e>
        </m:box>
      </m:oMath>
      <w:r>
        <w:rPr>
          <w:rFonts w:ascii="Segoe UI" w:hAnsi="Segoe UI"/>
        </w:rPr>
        <w:t xml:space="preserve">, dấu vectơ </w:t>
      </w:r>
      <w:r>
        <w:rPr>
          <w:i/>
        </w:rPr>
        <w:t>\vec{u}</w:t>
      </w:r>
      <w:r>
        <w:rPr>
          <w:rFonts w:ascii="Segoe UI" w:hAnsi="Segoe UI"/>
        </w:rPr>
        <w:t xml:space="preserve"> thanh thoát, không bao giờ bị vỡ hạt.</w:t>
        <w:br/>
        <w:t xml:space="preserve">3. </w:t>
      </w:r>
      <w:r>
        <w:rPr>
          <w:rFonts w:ascii="Segoe UI" w:hAnsi="Segoe UI"/>
          <w:b/>
        </w:rPr>
        <w:t>JetBrains Mono:</w:t>
      </w:r>
      <w:r>
        <w:rPr>
          <w:rFonts w:ascii="Segoe UI" w:hAnsi="Segoe UI"/>
        </w:rPr>
        <w:t xml:space="preserve"> Font đơn khoảng khoa học dành cho hiển thị số liệu, tỉ lệ bình chọn % và bảng tọa độ </w:t>
      </w:r>
      <m:oMath>
        <m:box>
          <m:e>
            <m:r>
              <m:rPr>
                <m:sty m:val="i"/>
              </m:rPr>
              <m:t>O</m:t>
            </m:r>
            <m:r>
              <m:rPr>
                <m:sty m:val="i"/>
              </m:rPr>
              <m:t>x</m:t>
            </m:r>
            <m:r>
              <m:rPr>
                <m:sty m:val="i"/>
              </m:rPr>
              <m:t>y</m:t>
            </m:r>
            <m:r>
              <m:rPr>
                <m:sty m:val="i"/>
              </m:rPr>
              <m:t>z</m:t>
            </m:r>
          </m:e>
        </m:box>
      </m:oMath>
      <w:r>
        <w:rPr>
          <w:rFonts w:ascii="Segoe UI" w:hAnsi="Segoe UI"/>
        </w:rPr>
        <w:t>.</w:t>
      </w:r>
    </w:p>
    <w:p>
      <w:pPr>
        <w:pStyle w:val="Heading1"/>
        <w:spacing w:before="280" w:after="120"/>
      </w:pPr>
      <w:r>
        <w:rPr>
          <w:rFonts w:ascii="Segoe UI" w:hAnsi="Segoe UI"/>
          <w:b/>
          <w:color w:val="0F172A"/>
        </w:rPr>
        <w:t>III. TỐI ƯU CỰC ĐỘ CHO NGƯỜI MỚI BẮT ĐẦU (ZERO-LEARNING CURVE)</w:t>
      </w:r>
    </w:p>
    <w:p>
      <w:pPr>
        <w:spacing w:before="0" w:after="120" w:line="276" w:lineRule="auto"/>
      </w:pPr>
      <w:r>
        <w:rPr>
          <w:rFonts w:ascii="Segoe UI" w:hAnsi="Segoe UI"/>
        </w:rPr>
        <w:t>Để đảm bảo giáo viên dạy Toán ở bất kỳ độ tuổi nào cũng có thể sử dụng thành thạo ngay trong lần đầu tiên, giao diện loại bỏ 100% các thuật ngữ kỹ thuật phức tạp thông qua 4 cơ chế:</w:t>
      </w:r>
    </w:p>
    <w:tbl>
      <w:tblPr>
        <w:tblW w:type="auto" w:w="0"/>
        <w:jc w:val="center"/>
        <w:tblLook w:firstColumn="1" w:firstRow="1" w:lastColumn="0" w:lastRow="0" w:noHBand="0" w:noVBand="1" w:val="04A0"/>
      </w:tblPr>
      <w:tblGrid>
        <w:gridCol w:w="9605"/>
      </w:tblGrid>
      <w:tr>
        <w:tc>
          <w:tcPr>
            <w:tcW w:type="dxa" w:w="9605"/>
            <w:shd w:fill="EFF6FF"/>
            <w:tcBorders>
              <w:top w:val="none"/>
              <w:left w:val="single" w:sz="36" w:space="0" w:color="3B82F6"/>
              <w:bottom w:val="none"/>
              <w:right w:val="none"/>
            </w:tcBorders>
            <w:tcMar>
              <w:top w:w="140" w:type="dxa"/>
              <w:bottom w:w="140" w:type="dxa"/>
              <w:left w:w="180" w:type="dxa"/>
              <w:right w:w="180" w:type="dxa"/>
            </w:tcMar>
          </w:tcPr>
          <w:p>
            <w:pPr>
              <w:spacing w:before="0" w:after="80"/>
            </w:pPr>
            <w:r>
              <w:rPr>
                <w:rFonts w:ascii="Segoe UI" w:hAnsi="Segoe UI"/>
                <w:b/>
                <w:color w:val="0284C7"/>
                <w:sz w:val="21"/>
              </w:rPr>
              <w:t>✨ 4 TÍNH NĂNG TỐI ƯU DÀNH CHO GIÁO VIÊN MỚI:</w:t>
              <w:br/>
            </w:r>
            <w:r>
              <w:rPr>
                <w:rFonts w:ascii="Segoe UI" w:hAnsi="Segoe UI"/>
                <w:color w:val="334155"/>
                <w:sz w:val="20"/>
              </w:rPr>
              <w:t>1. Chế độ Giảng dạy (Teaching Mode - Phím F5): Ẩn hoàn toàn thanh công cụ biên tập. Màn hình chỉ còn duy nhất trang slide 16:9 và 2 nút điều hướng to bản [◀ Trước] và [Sau ▶], phù hợp bấm bằng bút laser hoặc màn hình cảm ứng.</w:t>
              <w:br/>
              <w:t>2. Bàn phím Toán học ảo (Visual MathLive): Nhấp đúp vào bất kỳ công thức nào trên slide, một bàn phím toán ảo popup sẽ mở ra với các nút bấm trực quan như [a/b], [√], [∫], [α, β]. Giáo viên bấm chọn như trên máy tính Casio mà không cần gõ code LaTeX.</w:t>
              <w:br/>
              <w:t>3. Dựng hình 3D bằng 'Thao tác 2 Bước': Click đỉnh A, click đỉnh C' -&gt; Tự động kẻ đường chéo màu vàng AC' = a√3. Click đỉnh A, click cạnh B'D' -&gt; Tự động hạ đường cao AH và hiện ký hiệu vuông góc.</w:t>
              <w:br/>
              <w:t>4. Bộ góc nhìn chuẩn SGK 1 chạm: Ba nút bấm cố định [Góc chuẩn SGK (Isometric)], [Nhìn từ đỉnh (Top-down)], [Nhìn trực diện (Front)] giúp giáo viên lập tức đưa khối hình về góc chiếu quen thuộc mà không sợ bị xoay lạc mất phương hướng.</w:t>
            </w:r>
          </w:p>
        </w:tc>
      </w:tr>
    </w:tbl>
    <w:p>
      <w:pPr>
        <w:spacing w:before="0" w:after="80"/>
      </w:pPr>
    </w:p>
    <w:p>
      <w:pPr>
        <w:pStyle w:val="Heading1"/>
        <w:spacing w:before="280" w:after="120"/>
      </w:pPr>
      <w:r>
        <w:rPr>
          <w:rFonts w:ascii="Segoe UI" w:hAnsi="Segoe UI"/>
          <w:b/>
          <w:color w:val="0F172A"/>
        </w:rPr>
        <w:t>IV. CÁC THÀNH PHẦN GIAO DIỆN ĐỘT PHÁ CỦA QUANTUM STUDIO</w:t>
      </w:r>
    </w:p>
    <w:p>
      <w:pPr>
        <w:spacing w:before="0" w:after="120" w:line="276" w:lineRule="auto"/>
      </w:pPr>
      <w:r>
        <w:rPr>
          <w:rFonts w:ascii="Segoe UI" w:hAnsi="Segoe UI"/>
          <w:b/>
        </w:rPr>
        <w:t>1. Đảo Công Cụ Nổi Thông Minh (Dynamic Floating Island):</w:t>
      </w:r>
      <w:r>
        <w:rPr>
          <w:rFonts w:ascii="Segoe UI" w:hAnsi="Segoe UI"/>
        </w:rPr>
        <w:br/>
        <w:t>Lấy cảm hứng từ Dynamic Island trên iOS, thanh công cụ tự động thu gọn thành một viên thuốc bán trong suốt ở góc dưới màn hình khi giáo viên đang giảng giải để không che khuất hình vẽ. Khi giáo viên rê chuột vào, viên thuốc nở rộng ra các công cụ: Thước đo không gian, Tô màu mặt phẳng thiết diện, Bật/tắt chế độ nhìn xuyên thấu (X-Ray).</w:t>
      </w:r>
    </w:p>
    <w:p>
      <w:pPr>
        <w:spacing w:before="0" w:after="120" w:line="276" w:lineRule="auto"/>
      </w:pPr>
      <w:r>
        <w:rPr>
          <w:rFonts w:ascii="Segoe UI" w:hAnsi="Segoe UI"/>
          <w:b/>
        </w:rPr>
        <w:t>2. Live Quiz Gamification (Khảo Sát Tương Tác Trực Tiếp Tại Lớp):</w:t>
      </w:r>
      <w:r>
        <w:rPr>
          <w:rFonts w:ascii="Segoe UI" w:hAnsi="Segoe UI"/>
        </w:rPr>
        <w:br/>
        <w:t>Biến phần củng cố bài giảng thành trò chơi tương tác kịch tính:</w:t>
        <w:br/>
        <w:t>• Học sinh quét mã QR hoặc biểu quyết trực tiếp -&gt; Các thanh tỉ lệ phần trăm (</w:t>
      </w:r>
      <m:oMath>
        <m:box>
          <m:e>
            <m:r>
              <m:rPr>
                <m:sty m:val="p"/>
              </m:rPr>
              <m:t>74</m:t>
            </m:r>
            <m:r>
              <m:rPr>
                <m:sty m:val="i"/>
              </m:rPr>
              <m:t>%</m:t>
            </m:r>
          </m:e>
        </m:box>
      </m:oMath>
      <w:r>
        <w:rPr>
          <w:rFonts w:ascii="Segoe UI" w:hAnsi="Segoe UI"/>
        </w:rPr>
        <w:t xml:space="preserve">, </w:t>
      </w:r>
      <m:oMath>
        <m:box>
          <m:e>
            <m:r>
              <m:rPr>
                <m:sty m:val="p"/>
              </m:rPr>
              <m:t>14</m:t>
            </m:r>
            <m:r>
              <m:rPr>
                <m:sty m:val="i"/>
              </m:rPr>
              <m:t>%</m:t>
            </m:r>
          </m:e>
        </m:box>
      </m:oMath>
      <w:r>
        <w:rPr>
          <w:rFonts w:ascii="Segoe UI" w:hAnsi="Segoe UI"/>
        </w:rPr>
        <w:t xml:space="preserve">, </w:t>
      </w:r>
      <m:oMath>
        <m:box>
          <m:e>
            <m:r>
              <m:rPr>
                <m:sty m:val="p"/>
              </m:rPr>
              <m:t>8</m:t>
            </m:r>
            <m:r>
              <m:rPr>
                <m:sty m:val="i"/>
              </m:rPr>
              <m:t>%</m:t>
            </m:r>
          </m:e>
        </m:box>
      </m:oMath>
      <w:r>
        <w:rPr>
          <w:rFonts w:ascii="Segoe UI" w:hAnsi="Segoe UI"/>
        </w:rPr>
        <w:t>) chạy hiệu ứng chuyển động mượt mà (Spring Physics Animation).</w:t>
        <w:br/>
        <w:t>• Đồng hồ đếm ngược 30 giây kèm âm thanh cổ vũ nhẹ nhàng kích thích sự hào hứng của cả lớp.</w:t>
        <w:br/>
        <w:t>• Hộp giải thích phương án sai (Distractor Rationale) phân tích cặn kẽ bản chất Toán học: Chỉ rõ bước biến đổi sai và hướng dẫn cách sửa đúng theo chuẩn CV 5512.</w:t>
      </w:r>
    </w:p>
    <w:p>
      <w:pPr>
        <w:spacing w:before="0" w:after="120" w:line="276" w:lineRule="auto"/>
      </w:pPr>
      <w:r>
        <w:rPr>
          <w:rFonts w:ascii="Segoe UI" w:hAnsi="Segoe UI"/>
          <w:b/>
        </w:rPr>
        <w:t>3. Trợ Giảng AI Co-Pilot (Bong Bóng Chat &amp; Ngăn Kéo Trượt Trái):</w:t>
      </w:r>
      <w:r>
        <w:rPr>
          <w:rFonts w:ascii="Segoe UI" w:hAnsi="Segoe UI"/>
        </w:rPr>
        <w:br/>
        <w:t xml:space="preserve">Được tích hợp sẵn trong giao diện với phím tắt nhanh </w:t>
      </w:r>
      <w:r>
        <w:rPr>
          <w:rFonts w:ascii="Segoe UI" w:hAnsi="Segoe UI"/>
          <w:b/>
        </w:rPr>
        <w:t>`C`</w:t>
      </w:r>
      <w:r>
        <w:rPr>
          <w:rFonts w:ascii="Segoe UI" w:hAnsi="Segoe UI"/>
        </w:rPr>
        <w:t>:</w:t>
        <w:br/>
        <w:t>• Tự động theo dõi slide hiện tại giáo viên đang đứng.</w:t>
        <w:br/>
        <w:t xml:space="preserve">• Các nút lệnh 1 chạm: </w:t>
      </w:r>
      <w:r>
        <w:rPr>
          <w:rFonts w:ascii="Segoe UI" w:hAnsi="Segoe UI"/>
          <w:i/>
        </w:rPr>
        <w:t>'Giải thích lại slide này đơn giản hơn'</w:t>
      </w:r>
      <w:r>
        <w:rPr>
          <w:rFonts w:ascii="Segoe UI" w:hAnsi="Segoe UI"/>
        </w:rPr>
        <w:t xml:space="preserve">, </w:t>
      </w:r>
      <w:r>
        <w:rPr>
          <w:rFonts w:ascii="Segoe UI" w:hAnsi="Segoe UI"/>
          <w:i/>
        </w:rPr>
        <w:t>'Gợi ý 3 câu hỏi gợi mở cho học sinh thảo luận'</w:t>
      </w:r>
      <w:r>
        <w:rPr>
          <w:rFonts w:ascii="Segoe UI" w:hAnsi="Segoe UI"/>
        </w:rPr>
        <w:t xml:space="preserve">, </w:t>
      </w:r>
      <w:r>
        <w:rPr>
          <w:rFonts w:ascii="Segoe UI" w:hAnsi="Segoe UI"/>
          <w:i/>
        </w:rPr>
        <w:t>'Thêm bài tập trắc nghiệm củng cố nhanh'</w:t>
      </w:r>
      <w:r>
        <w:rPr>
          <w:rFonts w:ascii="Segoe UI" w:hAnsi="Segoe UI"/>
        </w:rPr>
        <w:t>.</w:t>
        <w:br/>
        <w:t>• Tin nhắn giáo viên hiển thị màu xanh neon, tin nhắn AI màu xám than sang trọng, công thức Toán được tự động render KaTeX trực tiếp trong khung chat.</w:t>
      </w:r>
    </w:p>
    <w:p>
      <w:pPr>
        <w:pStyle w:val="Heading1"/>
        <w:spacing w:before="280" w:after="120"/>
      </w:pPr>
      <w:r>
        <w:rPr>
          <w:rFonts w:ascii="Segoe UI" w:hAnsi="Segoe UI"/>
          <w:b/>
          <w:color w:val="0F172A"/>
        </w:rPr>
        <w:t>V. LỘ TRÌNH TRIỂN KHAI &amp; NÂNG CẤP FRONT-END (NGÀY 7 — NGÀY 14)</w:t>
      </w:r>
    </w:p>
    <w:tbl>
      <w:tblPr>
        <w:tblW w:type="auto" w:w="0"/>
        <w:jc w:val="center"/>
        <w:tblLook w:firstColumn="1" w:firstRow="1" w:lastColumn="0" w:lastRow="0" w:noHBand="0" w:noVBand="1" w:val="04A0"/>
        <w:tblBorders>
          <w:top w:val="single" w:sz="6" w:space="0" w:color="CBD5E1"/>
          <w:bottom w:val="single" w:sz="6" w:space="0" w:color="CBD5E1"/>
          <w:left w:val="none"/>
          <w:right w:val="none"/>
          <w:insideH w:val="single" w:sz="4" w:space="0" w:color="CBD5E1"/>
          <w:insideV w:val="none"/>
        </w:tblBorders>
      </w:tblPr>
      <w:tblGrid>
        <w:gridCol w:w="3202"/>
        <w:gridCol w:w="3202"/>
        <w:gridCol w:w="3202"/>
      </w:tblGrid>
      <w:tr>
        <w:tc>
          <w:tcPr>
            <w:tcW w:type="dxa" w:w="3202"/>
            <w:shd w:fill="1E293B"/>
            <w:tcMar>
              <w:top w:w="90" w:type="dxa"/>
              <w:bottom w:w="90" w:type="dxa"/>
              <w:left w:w="120" w:type="dxa"/>
              <w:right w:w="120" w:type="dxa"/>
            </w:tcMar>
          </w:tcPr>
          <w:p>
            <w:r>
              <w:rPr>
                <w:rFonts w:ascii="Segoe UI" w:hAnsi="Segoe UI"/>
                <w:b/>
                <w:color w:val="FFFFFF"/>
                <w:sz w:val="19"/>
              </w:rPr>
              <w:t>Ngày thực hiện</w:t>
            </w:r>
          </w:p>
        </w:tc>
        <w:tc>
          <w:tcPr>
            <w:tcW w:type="dxa" w:w="3202"/>
            <w:shd w:fill="1E293B"/>
            <w:tcMar>
              <w:top w:w="90" w:type="dxa"/>
              <w:bottom w:w="90" w:type="dxa"/>
              <w:left w:w="120" w:type="dxa"/>
              <w:right w:w="120" w:type="dxa"/>
            </w:tcMar>
          </w:tcPr>
          <w:p>
            <w:r>
              <w:rPr>
                <w:rFonts w:ascii="Segoe UI" w:hAnsi="Segoe UI"/>
                <w:b/>
                <w:color w:val="FFFFFF"/>
                <w:sz w:val="19"/>
              </w:rPr>
              <w:t>Nội dung nâng cấp Front-End</w:t>
            </w:r>
          </w:p>
        </w:tc>
        <w:tc>
          <w:tcPr>
            <w:tcW w:type="dxa" w:w="3202"/>
            <w:shd w:fill="1E293B"/>
            <w:tcMar>
              <w:top w:w="90" w:type="dxa"/>
              <w:bottom w:w="90" w:type="dxa"/>
              <w:left w:w="120" w:type="dxa"/>
              <w:right w:w="120" w:type="dxa"/>
            </w:tcMar>
          </w:tcPr>
          <w:p>
            <w:r>
              <w:rPr>
                <w:rFonts w:ascii="Segoe UI" w:hAnsi="Segoe UI"/>
                <w:b/>
                <w:color w:val="FFFFFF"/>
                <w:sz w:val="19"/>
              </w:rPr>
              <w:t>Giá trị mang lại cho Giáo viên &amp; Học sinh</w:t>
            </w:r>
          </w:p>
        </w:tc>
      </w:tr>
      <w:tr>
        <w:tc>
          <w:tcPr>
            <w:tcW w:type="dxa" w:w="3202"/>
            <w:shd w:fill="F8FAFC"/>
            <w:tcMar>
              <w:top w:w="80" w:type="dxa"/>
              <w:bottom w:w="80" w:type="dxa"/>
              <w:left w:w="120" w:type="dxa"/>
              <w:right w:w="120" w:type="dxa"/>
            </w:tcMar>
          </w:tcPr>
          <w:p>
            <w:r>
              <w:rPr>
                <w:rFonts w:ascii="Segoe UI" w:hAnsi="Segoe UI"/>
                <w:b/>
                <w:color w:val="0284C7"/>
                <w:sz w:val="18"/>
              </w:rPr>
              <w:t>Ngày 7</w:t>
            </w:r>
          </w:p>
        </w:tc>
        <w:tc>
          <w:tcPr>
            <w:tcW w:type="dxa" w:w="3202"/>
            <w:shd w:fill="F8FAFC"/>
            <w:tcMar>
              <w:top w:w="80" w:type="dxa"/>
              <w:bottom w:w="80" w:type="dxa"/>
              <w:left w:w="120" w:type="dxa"/>
              <w:right w:w="120" w:type="dxa"/>
            </w:tcMar>
          </w:tcPr>
          <w:p>
            <w:r>
              <w:rPr>
                <w:rFonts w:ascii="Segoe UI" w:hAnsi="Segoe UI"/>
                <w:b/>
                <w:color w:val="0F172A"/>
                <w:sz w:val="18"/>
              </w:rPr>
              <w:t>Live Patching: Chat Co-pilot đồng bộ tự động sửa slide</w:t>
            </w:r>
          </w:p>
        </w:tc>
        <w:tc>
          <w:tcPr>
            <w:tcW w:type="dxa" w:w="3202"/>
            <w:shd w:fill="F8FAFC"/>
            <w:tcMar>
              <w:top w:w="80" w:type="dxa"/>
              <w:bottom w:w="80" w:type="dxa"/>
              <w:left w:w="120" w:type="dxa"/>
              <w:right w:w="120" w:type="dxa"/>
            </w:tcMar>
          </w:tcPr>
          <w:p>
            <w:r>
              <w:rPr>
                <w:rFonts w:ascii="Segoe UI" w:hAnsi="Segoe UI"/>
                <w:color w:val="334155"/>
                <w:sz w:val="18"/>
              </w:rPr>
              <w:t>Giáo viên nói yêu cầu bằng lời -&gt; Slide tự đổi nội dung ngay tức khắc mà không cần tải lại trang.</w:t>
            </w:r>
          </w:p>
        </w:tc>
      </w:tr>
      <w:tr>
        <w:tc>
          <w:tcPr>
            <w:tcW w:type="dxa" w:w="3202"/>
            <w:shd w:fill="FFFFFF"/>
            <w:tcMar>
              <w:top w:w="80" w:type="dxa"/>
              <w:bottom w:w="80" w:type="dxa"/>
              <w:left w:w="120" w:type="dxa"/>
              <w:right w:w="120" w:type="dxa"/>
            </w:tcMar>
          </w:tcPr>
          <w:p>
            <w:r>
              <w:rPr>
                <w:rFonts w:ascii="Segoe UI" w:hAnsi="Segoe UI"/>
                <w:b/>
                <w:color w:val="0284C7"/>
                <w:sz w:val="18"/>
              </w:rPr>
              <w:t>Ngày 8</w:t>
            </w:r>
          </w:p>
        </w:tc>
        <w:tc>
          <w:tcPr>
            <w:tcW w:type="dxa" w:w="3202"/>
            <w:shd w:fill="FFFFFF"/>
            <w:tcMar>
              <w:top w:w="80" w:type="dxa"/>
              <w:bottom w:w="80" w:type="dxa"/>
              <w:left w:w="120" w:type="dxa"/>
              <w:right w:w="120" w:type="dxa"/>
            </w:tcMar>
          </w:tcPr>
          <w:p>
            <w:r>
              <w:rPr>
                <w:rFonts w:ascii="Segoe UI" w:hAnsi="Segoe UI"/>
                <w:b/>
                <w:color w:val="0F172A"/>
                <w:sz w:val="18"/>
              </w:rPr>
              <w:t>Nhúng Trình gõ Toán MathLive trực quan</w:t>
            </w:r>
          </w:p>
        </w:tc>
        <w:tc>
          <w:tcPr>
            <w:tcW w:type="dxa" w:w="3202"/>
            <w:shd w:fill="FFFFFF"/>
            <w:tcMar>
              <w:top w:w="80" w:type="dxa"/>
              <w:bottom w:w="80" w:type="dxa"/>
              <w:left w:w="120" w:type="dxa"/>
              <w:right w:w="120" w:type="dxa"/>
            </w:tcMar>
          </w:tcPr>
          <w:p>
            <w:r>
              <w:rPr>
                <w:rFonts w:ascii="Segoe UI" w:hAnsi="Segoe UI"/>
                <w:color w:val="334155"/>
                <w:sz w:val="18"/>
              </w:rPr>
              <w:t>Nhấp đúp vào công thức để sửa bằng bàn phím toán ảo popup, thân thiện 100% với giáo viên phổ thông.</w:t>
            </w:r>
          </w:p>
        </w:tc>
      </w:tr>
      <w:tr>
        <w:tc>
          <w:tcPr>
            <w:tcW w:type="dxa" w:w="3202"/>
            <w:shd w:fill="F8FAFC"/>
            <w:tcMar>
              <w:top w:w="80" w:type="dxa"/>
              <w:bottom w:w="80" w:type="dxa"/>
              <w:left w:w="120" w:type="dxa"/>
              <w:right w:w="120" w:type="dxa"/>
            </w:tcMar>
          </w:tcPr>
          <w:p>
            <w:r>
              <w:rPr>
                <w:rFonts w:ascii="Segoe UI" w:hAnsi="Segoe UI"/>
                <w:b/>
                <w:color w:val="0284C7"/>
                <w:sz w:val="18"/>
              </w:rPr>
              <w:t>Ngày 9</w:t>
            </w:r>
          </w:p>
        </w:tc>
        <w:tc>
          <w:tcPr>
            <w:tcW w:type="dxa" w:w="3202"/>
            <w:shd w:fill="F8FAFC"/>
            <w:tcMar>
              <w:top w:w="80" w:type="dxa"/>
              <w:bottom w:w="80" w:type="dxa"/>
              <w:left w:w="120" w:type="dxa"/>
              <w:right w:w="120" w:type="dxa"/>
            </w:tcMar>
          </w:tcPr>
          <w:p>
            <w:r>
              <w:rPr>
                <w:rFonts w:ascii="Segoe UI" w:hAnsi="Segoe UI"/>
                <w:b/>
                <w:color w:val="0F172A"/>
                <w:sz w:val="18"/>
              </w:rPr>
              <w:t>Công cụ Tương tác Đỉnh &amp; Cạnh 3D bằng chuột</w:t>
            </w:r>
          </w:p>
        </w:tc>
        <w:tc>
          <w:tcPr>
            <w:tcW w:type="dxa" w:w="3202"/>
            <w:shd w:fill="F8FAFC"/>
            <w:tcMar>
              <w:top w:w="80" w:type="dxa"/>
              <w:bottom w:w="80" w:type="dxa"/>
              <w:left w:w="120" w:type="dxa"/>
              <w:right w:w="120" w:type="dxa"/>
            </w:tcMar>
          </w:tcPr>
          <w:p>
            <w:r>
              <w:rPr>
                <w:rFonts w:ascii="Segoe UI" w:hAnsi="Segoe UI"/>
                <w:color w:val="334155"/>
                <w:sz w:val="18"/>
              </w:rPr>
              <w:t>Click vào 2 đỉnh để đo khoảng cách, click 3 đỉnh để cắt mặt phẳng thiết diện sống động.</w:t>
            </w:r>
          </w:p>
        </w:tc>
      </w:tr>
      <w:tr>
        <w:tc>
          <w:tcPr>
            <w:tcW w:type="dxa" w:w="3202"/>
            <w:shd w:fill="FFFFFF"/>
            <w:tcMar>
              <w:top w:w="80" w:type="dxa"/>
              <w:bottom w:w="80" w:type="dxa"/>
              <w:left w:w="120" w:type="dxa"/>
              <w:right w:w="120" w:type="dxa"/>
            </w:tcMar>
          </w:tcPr>
          <w:p>
            <w:r>
              <w:rPr>
                <w:rFonts w:ascii="Segoe UI" w:hAnsi="Segoe UI"/>
                <w:b/>
                <w:color w:val="0284C7"/>
                <w:sz w:val="18"/>
              </w:rPr>
              <w:t>Ngày 10</w:t>
            </w:r>
          </w:p>
        </w:tc>
        <w:tc>
          <w:tcPr>
            <w:tcW w:type="dxa" w:w="3202"/>
            <w:shd w:fill="FFFFFF"/>
            <w:tcMar>
              <w:top w:w="80" w:type="dxa"/>
              <w:bottom w:w="80" w:type="dxa"/>
              <w:left w:w="120" w:type="dxa"/>
              <w:right w:w="120" w:type="dxa"/>
            </w:tcMar>
          </w:tcPr>
          <w:p>
            <w:r>
              <w:rPr>
                <w:rFonts w:ascii="Segoe UI" w:hAnsi="Segoe UI"/>
                <w:b/>
                <w:color w:val="0F172A"/>
                <w:sz w:val="18"/>
              </w:rPr>
              <w:t>Kho Thư Viện Mẫu &amp; Đổi Theme 1 Chạm</w:t>
            </w:r>
          </w:p>
        </w:tc>
        <w:tc>
          <w:tcPr>
            <w:tcW w:type="dxa" w:w="3202"/>
            <w:shd w:fill="FFFFFF"/>
            <w:tcMar>
              <w:top w:w="80" w:type="dxa"/>
              <w:bottom w:w="80" w:type="dxa"/>
              <w:left w:w="120" w:type="dxa"/>
              <w:right w:w="120" w:type="dxa"/>
            </w:tcMar>
          </w:tcPr>
          <w:p>
            <w:r>
              <w:rPr>
                <w:rFonts w:ascii="Segoe UI" w:hAnsi="Segoe UI"/>
                <w:color w:val="334155"/>
                <w:sz w:val="18"/>
              </w:rPr>
              <w:t>Chuyển đổi linh hoạt giữa giao diện Dark Studio (phòng máy chiếu) và Light Minimalist (phòng nhiều ánh sáng).</w:t>
            </w:r>
          </w:p>
        </w:tc>
      </w:tr>
    </w:tbl>
    <w:p>
      <w:pPr>
        <w:spacing w:after="240"/>
      </w:pPr>
    </w:p>
    <w:p>
      <w:pPr>
        <w:spacing w:before="240" w:after="480"/>
      </w:pPr>
      <w:r>
        <w:rPr>
          <w:rFonts w:ascii="Segoe UI" w:hAnsi="Segoe UI"/>
          <w:i/>
          <w:color w:val="475569"/>
          <w:sz w:val="20"/>
        </w:rPr>
        <w:t>Tài liệu này xác lập định hướng tiêu chuẩn kỹ thuật và mỹ thuật giao diện cho toàn bộ hệ sinh thái Quantum Studio. Mọi nâng cấp tiếp theo sẽ tuân thủ nghiêm ngặt nguyên tắc: lấy người dạy làm trung tâm, giảm thiểu tối đa thao tác kỹ thuật phức tạp và nâng cao trải nghiệm thị giác học tập của học sinh Việt Nam.</w:t>
      </w:r>
    </w:p>
    <w:tbl>
      <w:tblPr>
        <w:tblW w:type="auto" w:w="0"/>
        <w:jc w:val="center"/>
        <w:tblLook w:firstColumn="1" w:firstRow="1" w:lastColumn="0" w:lastRow="0" w:noHBand="0" w:noVBand="1" w:val="04A0"/>
      </w:tblPr>
      <w:tblGrid>
        <w:gridCol w:w="4802"/>
        <w:gridCol w:w="4802"/>
      </w:tblGrid>
      <w:tr>
        <w:tc>
          <w:tcPr>
            <w:tcW w:type="dxa" w:w="4802"/>
          </w:tcPr>
          <w:p>
            <w:pPr>
              <w:jc w:val="center"/>
            </w:pPr>
            <w:r>
              <w:rPr>
                <w:rFonts w:ascii="Segoe UI" w:hAnsi="Segoe UI"/>
                <w:b/>
                <w:sz w:val="20"/>
              </w:rPr>
              <w:t>ĐẠI DIỆN ĐỘI NGŨ THIẾT KẾ UI/UX</w:t>
              <w:br/>
              <w:br/>
              <w:br/>
              <w:br/>
              <w:t>Quantum Studio Design Team</w:t>
            </w:r>
          </w:p>
        </w:tc>
        <w:tc>
          <w:tcPr>
            <w:tcW w:type="dxa" w:w="4802"/>
          </w:tcPr>
          <w:p>
            <w:pPr>
              <w:jc w:val="center"/>
            </w:pPr>
            <w:r>
              <w:rPr>
                <w:rFonts w:ascii="Segoe UI" w:hAnsi="Segoe UI"/>
                <w:b/>
                <w:sz w:val="20"/>
              </w:rPr>
              <w:t>ĐẠI DIỆN BAN PHÁT TRIỂN HỆ THỐNG</w:t>
              <w:br/>
              <w:br/>
              <w:br/>
              <w:br/>
              <w:t>Quantum AI Lead Engineer</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