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EA5E9"/>
          <w:sz w:val="22"/>
        </w:rPr>
        <w:t>BẢN ĐẶC TẢ KỸ THUẬT &amp; THIẾT KẾ GIAO DIỆN CHUYÊN NGHIỆP DÀNH CHO STITCH</w:t>
        <w:br/>
      </w:r>
      <w:r>
        <w:rPr>
          <w:b/>
          <w:color w:val="0F172A"/>
          <w:sz w:val="44"/>
        </w:rPr>
        <w:t>QUANTUM STUDIO - HỆ SINH THÁI BÀI GIẢNG TOÁN HỌC &amp; CV 5512</w:t>
      </w:r>
    </w:p>
    <w:p>
      <w:pPr>
        <w:spacing w:after="320"/>
      </w:pPr>
      <w:r>
        <w:rPr>
          <w:i/>
          <w:color w:val="64748B"/>
          <w:sz w:val="19"/>
        </w:rPr>
        <w:t>Phiên bản: 6.0 Multi-Screen Cockpit Architecture | Chuẩn GDPT 2018 &amp; CV 5512</w:t>
        <w:br/>
        <w:t>Kiến trúc sư giải pháp &amp; UI/UX Design System Spec | Hỗ trợ Google Stitch, Figma &amp; Tailwind</w:t>
      </w:r>
    </w:p>
    <w:p>
      <w:pPr>
        <w:spacing w:after="280"/>
      </w:pPr>
      <w:r>
        <w:rPr>
          <w:color w:val="CBD5E1"/>
        </w:rPr>
        <w:t>―――――――――――――――――――――――――――――――――――――――――――――――――――――――</w:t>
      </w:r>
    </w:p>
    <w:tbl>
      <w:tblPr>
        <w:tblW w:type="auto" w:w="0"/>
        <w:jc w:val="center"/>
        <w:tblLook w:firstColumn="1" w:firstRow="1" w:lastColumn="0" w:lastRow="0" w:noHBand="0" w:noVBand="1" w:val="04A0"/>
      </w:tblPr>
      <w:tblGrid>
        <w:gridCol w:w="9936"/>
      </w:tblGrid>
      <w:tr>
        <w:tc>
          <w:tcPr>
            <w:tcW w:type="dxa" w:w="9936"/>
            <w:shd w:fill="F0F9FF"/>
            <w:tcMar>
              <w:top w:w="160" w:type="dxa"/>
              <w:bottom w:w="160" w:type="dxa"/>
              <w:left w:w="220" w:type="dxa"/>
              <w:right w:w="220" w:type="dxa"/>
            </w:tcMar>
          </w:tcPr>
          <w:p>
            <w:pPr>
              <w:spacing w:after="0"/>
            </w:pPr>
            <w:r>
              <w:rPr>
                <w:b/>
                <w:color w:val="0284C7"/>
                <w:sz w:val="21"/>
              </w:rPr>
              <w:t>💡 TÓM TẮT ĐỊNH HƯỚNG THIẾT KẾ TỪ YÊU CẦU CỐT LÕI CỦA GIÁO VIÊN:</w:t>
              <w:br/>
            </w:r>
            <w:r>
              <w:rPr>
                <w:color w:val="334155"/>
                <w:sz w:val="20"/>
              </w:rPr>
              <w:t>"Đôi khi dồn ép lên 1 màn hình là không đủ, hãy tạo các màn hình để có thể đầy đủ chức năng trong dự án. Tuy nhiên ở phần trình chiếu PHẢI CÓ Ô CHATBOX CHO GIÁO VIÊN + THANH CÔNG CỤ CHỈNH SỬA BIỂU ĐỒ HAY HÌNH HỌC KHÔNG GIAN."</w:t>
              <w:br/>
              <w:br/>
              <w:t>👉 Giải pháp trong tài liệu này: Tách bạch hệ thống thành 5 DASHBOARD CHUYÊN BIỆT theo đúng luồng công việc của giáo viên, đồng thời xây dựng Sân khấu Trình chiếu dạng 'Buồng lái 3 Phân vùng (Presentation Cockpit)' với cơ chế thu gọn/mở rộng một chạm và các bộ công cụ hình học 3D, đồ thị hàm số và Chat Co-pilot tức thì.</w:t>
            </w:r>
          </w:p>
        </w:tc>
      </w:tr>
    </w:tbl>
    <w:p>
      <w:pPr>
        <w:spacing w:after="240"/>
      </w:pPr>
    </w:p>
    <w:p>
      <w:pPr>
        <w:pStyle w:val="Heading1"/>
        <w:spacing w:before="320" w:after="120"/>
      </w:pPr>
      <w:r>
        <w:rPr>
          <w:b/>
          <w:color w:val="0EA5E9"/>
          <w:sz w:val="28"/>
        </w:rPr>
        <w:t>1. TRIẾT LÝ THIẾT KẾ &amp; BẢNG DESIGN TOKENS CHUẨN STITCH</w:t>
      </w:r>
    </w:p>
    <w:p>
      <w:r>
        <w:t>Để phục vụ việc dựng giao diện trên Google Stitch, Figma hoặc các công cụ UI Generator hiện đại, toàn bộ giao diện tuân thủ bảng Design Tokens chuyên biệt cho môi trường sư phạm máy chiếu/màn hình LED lớn:</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484"/>
        <w:gridCol w:w="2484"/>
        <w:gridCol w:w="2484"/>
        <w:gridCol w:w="2484"/>
      </w:tblGrid>
      <w:tr>
        <w:tc>
          <w:tcPr>
            <w:tcW w:type="dxa" w:w="2484"/>
            <w:shd w:fill="0F172A"/>
            <w:tcMar>
              <w:top w:w="120" w:type="dxa"/>
              <w:bottom w:w="120" w:type="dxa"/>
              <w:left w:w="150" w:type="dxa"/>
              <w:right w:w="150" w:type="dxa"/>
            </w:tcMar>
          </w:tcPr>
          <w:p>
            <w:r>
              <w:rPr>
                <w:b/>
                <w:color w:val="FFFFFF"/>
                <w:sz w:val="19"/>
              </w:rPr>
              <w:t>Token Name</w:t>
            </w:r>
          </w:p>
        </w:tc>
        <w:tc>
          <w:tcPr>
            <w:tcW w:type="dxa" w:w="2484"/>
            <w:shd w:fill="0F172A"/>
            <w:tcMar>
              <w:top w:w="120" w:type="dxa"/>
              <w:bottom w:w="120" w:type="dxa"/>
              <w:left w:w="150" w:type="dxa"/>
              <w:right w:w="150" w:type="dxa"/>
            </w:tcMar>
          </w:tcPr>
          <w:p>
            <w:r>
              <w:rPr>
                <w:b/>
                <w:color w:val="FFFFFF"/>
                <w:sz w:val="19"/>
              </w:rPr>
              <w:t>Mã Hex / Giá trị</w:t>
            </w:r>
          </w:p>
        </w:tc>
        <w:tc>
          <w:tcPr>
            <w:tcW w:type="dxa" w:w="2484"/>
            <w:shd w:fill="0F172A"/>
            <w:tcMar>
              <w:top w:w="120" w:type="dxa"/>
              <w:bottom w:w="120" w:type="dxa"/>
              <w:left w:w="150" w:type="dxa"/>
              <w:right w:w="150" w:type="dxa"/>
            </w:tcMar>
          </w:tcPr>
          <w:p>
            <w:r>
              <w:rPr>
                <w:b/>
                <w:color w:val="FFFFFF"/>
                <w:sz w:val="19"/>
              </w:rPr>
              <w:t>Mục đích sử dụng</w:t>
            </w:r>
          </w:p>
        </w:tc>
        <w:tc>
          <w:tcPr>
            <w:tcW w:type="dxa" w:w="2484"/>
            <w:shd w:fill="0F172A"/>
            <w:tcMar>
              <w:top w:w="120" w:type="dxa"/>
              <w:bottom w:w="120" w:type="dxa"/>
              <w:left w:w="150" w:type="dxa"/>
              <w:right w:w="150" w:type="dxa"/>
            </w:tcMar>
          </w:tcPr>
          <w:p>
            <w:r>
              <w:rPr>
                <w:b/>
                <w:color w:val="FFFFFF"/>
                <w:sz w:val="19"/>
              </w:rPr>
              <w:t>Mô tả trải nghiệm người dùng</w:t>
            </w:r>
          </w:p>
        </w:tc>
      </w:tr>
      <w:tr>
        <w:tc>
          <w:tcPr>
            <w:tcW w:type="dxa" w:w="2484"/>
            <w:shd w:fill="F8FAFC"/>
            <w:tcMar>
              <w:top w:w="100" w:type="dxa"/>
              <w:bottom w:w="100" w:type="dxa"/>
              <w:left w:w="140" w:type="dxa"/>
              <w:right w:w="140" w:type="dxa"/>
            </w:tcMar>
          </w:tcPr>
          <w:p>
            <w:r>
              <w:rPr>
                <w:b/>
                <w:color w:val="0F172A"/>
                <w:sz w:val="18"/>
              </w:rPr>
              <w:t>Background Base</w:t>
            </w:r>
          </w:p>
        </w:tc>
        <w:tc>
          <w:tcPr>
            <w:tcW w:type="dxa" w:w="2484"/>
            <w:shd w:fill="F8FAFC"/>
            <w:tcMar>
              <w:top w:w="100" w:type="dxa"/>
              <w:bottom w:w="100" w:type="dxa"/>
              <w:left w:w="140" w:type="dxa"/>
              <w:right w:w="140" w:type="dxa"/>
            </w:tcMar>
          </w:tcPr>
          <w:p>
            <w:r>
              <w:rPr>
                <w:rFonts w:ascii="Consolas" w:hAnsi="Consolas"/>
                <w:color w:val="0284C7"/>
                <w:sz w:val="18"/>
              </w:rPr>
              <w:t>#050811</w:t>
            </w:r>
          </w:p>
        </w:tc>
        <w:tc>
          <w:tcPr>
            <w:tcW w:type="dxa" w:w="2484"/>
            <w:shd w:fill="F8FAFC"/>
            <w:tcMar>
              <w:top w:w="100" w:type="dxa"/>
              <w:bottom w:w="100" w:type="dxa"/>
              <w:left w:w="140" w:type="dxa"/>
              <w:right w:w="140" w:type="dxa"/>
            </w:tcMar>
          </w:tcPr>
          <w:p>
            <w:r>
              <w:rPr>
                <w:sz w:val="18"/>
              </w:rPr>
              <w:t>Màu nền ứng dụng &amp; sân khấu</w:t>
            </w:r>
          </w:p>
        </w:tc>
        <w:tc>
          <w:tcPr>
            <w:tcW w:type="dxa" w:w="2484"/>
            <w:shd w:fill="F8FAFC"/>
            <w:tcMar>
              <w:top w:w="100" w:type="dxa"/>
              <w:bottom w:w="100" w:type="dxa"/>
              <w:left w:w="140" w:type="dxa"/>
              <w:right w:w="140" w:type="dxa"/>
            </w:tcMar>
          </w:tcPr>
          <w:p>
            <w:r>
              <w:rPr>
                <w:sz w:val="18"/>
              </w:rPr>
              <w:t>Xanh đêm không gian sâu, chống chói mắt khi chiếu màn hình lớn 45 phút.</w:t>
            </w:r>
          </w:p>
        </w:tc>
      </w:tr>
      <w:tr>
        <w:tc>
          <w:tcPr>
            <w:tcW w:type="dxa" w:w="2484"/>
            <w:shd w:fill="FFFFFF"/>
            <w:tcMar>
              <w:top w:w="100" w:type="dxa"/>
              <w:bottom w:w="100" w:type="dxa"/>
              <w:left w:w="140" w:type="dxa"/>
              <w:right w:w="140" w:type="dxa"/>
            </w:tcMar>
          </w:tcPr>
          <w:p>
            <w:r>
              <w:rPr>
                <w:b/>
                <w:color w:val="0F172A"/>
                <w:sz w:val="18"/>
              </w:rPr>
              <w:t>Glass Card Surface</w:t>
            </w:r>
          </w:p>
        </w:tc>
        <w:tc>
          <w:tcPr>
            <w:tcW w:type="dxa" w:w="2484"/>
            <w:shd w:fill="FFFFFF"/>
            <w:tcMar>
              <w:top w:w="100" w:type="dxa"/>
              <w:bottom w:w="100" w:type="dxa"/>
              <w:left w:w="140" w:type="dxa"/>
              <w:right w:w="140" w:type="dxa"/>
            </w:tcMar>
          </w:tcPr>
          <w:p>
            <w:r>
              <w:rPr>
                <w:rFonts w:ascii="Consolas" w:hAnsi="Consolas"/>
                <w:color w:val="0284C7"/>
                <w:sz w:val="18"/>
              </w:rPr>
              <w:t>rgba(15,23,42,0.8)</w:t>
            </w:r>
          </w:p>
        </w:tc>
        <w:tc>
          <w:tcPr>
            <w:tcW w:type="dxa" w:w="2484"/>
            <w:shd w:fill="FFFFFF"/>
            <w:tcMar>
              <w:top w:w="100" w:type="dxa"/>
              <w:bottom w:w="100" w:type="dxa"/>
              <w:left w:w="140" w:type="dxa"/>
              <w:right w:w="140" w:type="dxa"/>
            </w:tcMar>
          </w:tcPr>
          <w:p>
            <w:r>
              <w:rPr>
                <w:sz w:val="18"/>
              </w:rPr>
              <w:t>Bề mặt các khối Dashboard &amp; Dock</w:t>
            </w:r>
          </w:p>
        </w:tc>
        <w:tc>
          <w:tcPr>
            <w:tcW w:type="dxa" w:w="2484"/>
            <w:shd w:fill="FFFFFF"/>
            <w:tcMar>
              <w:top w:w="100" w:type="dxa"/>
              <w:bottom w:w="100" w:type="dxa"/>
              <w:left w:w="140" w:type="dxa"/>
              <w:right w:w="140" w:type="dxa"/>
            </w:tcMar>
          </w:tcPr>
          <w:p>
            <w:r>
              <w:rPr>
                <w:sz w:val="18"/>
              </w:rPr>
              <w:t>Kính mờ Glassmorphism blur 16px, viền vi lượng tinh tế 1px border.</w:t>
            </w:r>
          </w:p>
        </w:tc>
      </w:tr>
      <w:tr>
        <w:tc>
          <w:tcPr>
            <w:tcW w:type="dxa" w:w="2484"/>
            <w:shd w:fill="F8FAFC"/>
            <w:tcMar>
              <w:top w:w="100" w:type="dxa"/>
              <w:bottom w:w="100" w:type="dxa"/>
              <w:left w:w="140" w:type="dxa"/>
              <w:right w:w="140" w:type="dxa"/>
            </w:tcMar>
          </w:tcPr>
          <w:p>
            <w:r>
              <w:rPr>
                <w:b/>
                <w:color w:val="0F172A"/>
                <w:sz w:val="18"/>
              </w:rPr>
              <w:t>Primary Cyan Accent</w:t>
            </w:r>
          </w:p>
        </w:tc>
        <w:tc>
          <w:tcPr>
            <w:tcW w:type="dxa" w:w="2484"/>
            <w:shd w:fill="F8FAFC"/>
            <w:tcMar>
              <w:top w:w="100" w:type="dxa"/>
              <w:bottom w:w="100" w:type="dxa"/>
              <w:left w:w="140" w:type="dxa"/>
              <w:right w:w="140" w:type="dxa"/>
            </w:tcMar>
          </w:tcPr>
          <w:p>
            <w:r>
              <w:rPr>
                <w:rFonts w:ascii="Consolas" w:hAnsi="Consolas"/>
                <w:color w:val="0284C7"/>
                <w:sz w:val="18"/>
              </w:rPr>
              <w:t>#38BDF8</w:t>
            </w:r>
          </w:p>
        </w:tc>
        <w:tc>
          <w:tcPr>
            <w:tcW w:type="dxa" w:w="2484"/>
            <w:shd w:fill="F8FAFC"/>
            <w:tcMar>
              <w:top w:w="100" w:type="dxa"/>
              <w:bottom w:w="100" w:type="dxa"/>
              <w:left w:w="140" w:type="dxa"/>
              <w:right w:w="140" w:type="dxa"/>
            </w:tcMar>
          </w:tcPr>
          <w:p>
            <w:r>
              <w:rPr>
                <w:sz w:val="18"/>
              </w:rPr>
              <w:t>Nút hành động chính, viền nét vẽ 3D</w:t>
            </w:r>
          </w:p>
        </w:tc>
        <w:tc>
          <w:tcPr>
            <w:tcW w:type="dxa" w:w="2484"/>
            <w:shd w:fill="F8FAFC"/>
            <w:tcMar>
              <w:top w:w="100" w:type="dxa"/>
              <w:bottom w:w="100" w:type="dxa"/>
              <w:left w:w="140" w:type="dxa"/>
              <w:right w:w="140" w:type="dxa"/>
            </w:tcMar>
          </w:tcPr>
          <w:p>
            <w:r>
              <w:rPr>
                <w:sz w:val="18"/>
              </w:rPr>
              <w:t>Tạo cảm giác công nghệ cao, hiện đại và tập trung thị giác.</w:t>
            </w:r>
          </w:p>
        </w:tc>
      </w:tr>
      <w:tr>
        <w:tc>
          <w:tcPr>
            <w:tcW w:type="dxa" w:w="2484"/>
            <w:shd w:fill="FFFFFF"/>
            <w:tcMar>
              <w:top w:w="100" w:type="dxa"/>
              <w:bottom w:w="100" w:type="dxa"/>
              <w:left w:w="140" w:type="dxa"/>
              <w:right w:w="140" w:type="dxa"/>
            </w:tcMar>
          </w:tcPr>
          <w:p>
            <w:r>
              <w:rPr>
                <w:b/>
                <w:color w:val="0F172A"/>
                <w:sz w:val="18"/>
              </w:rPr>
              <w:t>Secondary Indigo</w:t>
            </w:r>
          </w:p>
        </w:tc>
        <w:tc>
          <w:tcPr>
            <w:tcW w:type="dxa" w:w="2484"/>
            <w:shd w:fill="FFFFFF"/>
            <w:tcMar>
              <w:top w:w="100" w:type="dxa"/>
              <w:bottom w:w="100" w:type="dxa"/>
              <w:left w:w="140" w:type="dxa"/>
              <w:right w:w="140" w:type="dxa"/>
            </w:tcMar>
          </w:tcPr>
          <w:p>
            <w:r>
              <w:rPr>
                <w:rFonts w:ascii="Consolas" w:hAnsi="Consolas"/>
                <w:color w:val="0284C7"/>
                <w:sz w:val="18"/>
              </w:rPr>
              <w:t>#818CF8</w:t>
            </w:r>
          </w:p>
        </w:tc>
        <w:tc>
          <w:tcPr>
            <w:tcW w:type="dxa" w:w="2484"/>
            <w:shd w:fill="FFFFFF"/>
            <w:tcMar>
              <w:top w:w="100" w:type="dxa"/>
              <w:bottom w:w="100" w:type="dxa"/>
              <w:left w:w="140" w:type="dxa"/>
              <w:right w:w="140" w:type="dxa"/>
            </w:tcMar>
          </w:tcPr>
          <w:p>
            <w:r>
              <w:rPr>
                <w:sz w:val="18"/>
              </w:rPr>
              <w:t>Huy hiệu AI, tag hoạt động</w:t>
            </w:r>
          </w:p>
        </w:tc>
        <w:tc>
          <w:tcPr>
            <w:tcW w:type="dxa" w:w="2484"/>
            <w:shd w:fill="FFFFFF"/>
            <w:tcMar>
              <w:top w:w="100" w:type="dxa"/>
              <w:bottom w:w="100" w:type="dxa"/>
              <w:left w:w="140" w:type="dxa"/>
              <w:right w:w="140" w:type="dxa"/>
            </w:tcMar>
          </w:tcPr>
          <w:p>
            <w:r>
              <w:rPr>
                <w:sz w:val="18"/>
              </w:rPr>
              <w:t>Màu nhận diện của AI Trợ giảng và các tính năng thông minh.</w:t>
            </w:r>
          </w:p>
        </w:tc>
      </w:tr>
      <w:tr>
        <w:tc>
          <w:tcPr>
            <w:tcW w:type="dxa" w:w="2484"/>
            <w:shd w:fill="F8FAFC"/>
            <w:tcMar>
              <w:top w:w="100" w:type="dxa"/>
              <w:bottom w:w="100" w:type="dxa"/>
              <w:left w:w="140" w:type="dxa"/>
              <w:right w:w="140" w:type="dxa"/>
            </w:tcMar>
          </w:tcPr>
          <w:p>
            <w:r>
              <w:rPr>
                <w:b/>
                <w:color w:val="0F172A"/>
                <w:sz w:val="18"/>
              </w:rPr>
              <w:t>Success Emerald</w:t>
            </w:r>
          </w:p>
        </w:tc>
        <w:tc>
          <w:tcPr>
            <w:tcW w:type="dxa" w:w="2484"/>
            <w:shd w:fill="F8FAFC"/>
            <w:tcMar>
              <w:top w:w="100" w:type="dxa"/>
              <w:bottom w:w="100" w:type="dxa"/>
              <w:left w:w="140" w:type="dxa"/>
              <w:right w:w="140" w:type="dxa"/>
            </w:tcMar>
          </w:tcPr>
          <w:p>
            <w:r>
              <w:rPr>
                <w:rFonts w:ascii="Consolas" w:hAnsi="Consolas"/>
                <w:color w:val="0284C7"/>
                <w:sz w:val="18"/>
              </w:rPr>
              <w:t>#10B981</w:t>
            </w:r>
          </w:p>
        </w:tc>
        <w:tc>
          <w:tcPr>
            <w:tcW w:type="dxa" w:w="2484"/>
            <w:shd w:fill="F8FAFC"/>
            <w:tcMar>
              <w:top w:w="100" w:type="dxa"/>
              <w:bottom w:w="100" w:type="dxa"/>
              <w:left w:w="140" w:type="dxa"/>
              <w:right w:w="140" w:type="dxa"/>
            </w:tcMar>
          </w:tcPr>
          <w:p>
            <w:r>
              <w:rPr>
                <w:sz w:val="18"/>
              </w:rPr>
              <w:t>Đáp án đúng, nhóm đạt chuẩn, Z-Score cao</w:t>
            </w:r>
          </w:p>
        </w:tc>
        <w:tc>
          <w:tcPr>
            <w:tcW w:type="dxa" w:w="2484"/>
            <w:shd w:fill="F8FAFC"/>
            <w:tcMar>
              <w:top w:w="100" w:type="dxa"/>
              <w:bottom w:w="100" w:type="dxa"/>
              <w:left w:w="140" w:type="dxa"/>
              <w:right w:w="140" w:type="dxa"/>
            </w:tcMar>
          </w:tcPr>
          <w:p>
            <w:r>
              <w:rPr>
                <w:sz w:val="18"/>
              </w:rPr>
              <w:t>Báo hiệu kết quả toán học chính xác và mức độ học sinh nắm vững bài.</w:t>
            </w:r>
          </w:p>
        </w:tc>
      </w:tr>
      <w:tr>
        <w:tc>
          <w:tcPr>
            <w:tcW w:type="dxa" w:w="2484"/>
            <w:shd w:fill="FFFFFF"/>
            <w:tcMar>
              <w:top w:w="100" w:type="dxa"/>
              <w:bottom w:w="100" w:type="dxa"/>
              <w:left w:w="140" w:type="dxa"/>
              <w:right w:w="140" w:type="dxa"/>
            </w:tcMar>
          </w:tcPr>
          <w:p>
            <w:r>
              <w:rPr>
                <w:b/>
                <w:color w:val="0F172A"/>
                <w:sz w:val="18"/>
              </w:rPr>
              <w:t>Warning Amber</w:t>
            </w:r>
          </w:p>
        </w:tc>
        <w:tc>
          <w:tcPr>
            <w:tcW w:type="dxa" w:w="2484"/>
            <w:shd w:fill="FFFFFF"/>
            <w:tcMar>
              <w:top w:w="100" w:type="dxa"/>
              <w:bottom w:w="100" w:type="dxa"/>
              <w:left w:w="140" w:type="dxa"/>
              <w:right w:w="140" w:type="dxa"/>
            </w:tcMar>
          </w:tcPr>
          <w:p>
            <w:r>
              <w:rPr>
                <w:rFonts w:ascii="Consolas" w:hAnsi="Consolas"/>
                <w:color w:val="0284C7"/>
                <w:sz w:val="18"/>
              </w:rPr>
              <w:t>#F59E0B</w:t>
            </w:r>
          </w:p>
        </w:tc>
        <w:tc>
          <w:tcPr>
            <w:tcW w:type="dxa" w:w="2484"/>
            <w:shd w:fill="FFFFFF"/>
            <w:tcMar>
              <w:top w:w="100" w:type="dxa"/>
              <w:bottom w:w="100" w:type="dxa"/>
              <w:left w:w="140" w:type="dxa"/>
              <w:right w:w="140" w:type="dxa"/>
            </w:tcMar>
          </w:tcPr>
          <w:p>
            <w:r>
              <w:rPr>
                <w:sz w:val="18"/>
              </w:rPr>
              <w:t>Câu hỏi gợi mở, độ lệch chuẩn, bẫy sai</w:t>
            </w:r>
          </w:p>
        </w:tc>
        <w:tc>
          <w:tcPr>
            <w:tcW w:type="dxa" w:w="2484"/>
            <w:shd w:fill="FFFFFF"/>
            <w:tcMar>
              <w:top w:w="100" w:type="dxa"/>
              <w:bottom w:w="100" w:type="dxa"/>
              <w:left w:w="140" w:type="dxa"/>
              <w:right w:w="140" w:type="dxa"/>
            </w:tcMar>
          </w:tcPr>
          <w:p>
            <w:r>
              <w:rPr>
                <w:sz w:val="18"/>
              </w:rPr>
              <w:t>Nhắc nhở giáo viên và học sinh các điểm cần chú ý về mặt bản chất.</w:t>
            </w:r>
          </w:p>
        </w:tc>
      </w:tr>
      <w:tr>
        <w:tc>
          <w:tcPr>
            <w:tcW w:type="dxa" w:w="2484"/>
            <w:shd w:fill="F8FAFC"/>
            <w:tcMar>
              <w:top w:w="100" w:type="dxa"/>
              <w:bottom w:w="100" w:type="dxa"/>
              <w:left w:w="140" w:type="dxa"/>
              <w:right w:w="140" w:type="dxa"/>
            </w:tcMar>
          </w:tcPr>
          <w:p>
            <w:r>
              <w:rPr>
                <w:b/>
                <w:color w:val="0F172A"/>
                <w:sz w:val="18"/>
              </w:rPr>
              <w:t>Danger Rose</w:t>
            </w:r>
          </w:p>
        </w:tc>
        <w:tc>
          <w:tcPr>
            <w:tcW w:type="dxa" w:w="2484"/>
            <w:shd w:fill="F8FAFC"/>
            <w:tcMar>
              <w:top w:w="100" w:type="dxa"/>
              <w:bottom w:w="100" w:type="dxa"/>
              <w:left w:w="140" w:type="dxa"/>
              <w:right w:w="140" w:type="dxa"/>
            </w:tcMar>
          </w:tcPr>
          <w:p>
            <w:r>
              <w:rPr>
                <w:rFonts w:ascii="Consolas" w:hAnsi="Consolas"/>
                <w:color w:val="0284C7"/>
                <w:sz w:val="18"/>
              </w:rPr>
              <w:t>#F43F5E</w:t>
            </w:r>
          </w:p>
        </w:tc>
        <w:tc>
          <w:tcPr>
            <w:tcW w:type="dxa" w:w="2484"/>
            <w:shd w:fill="F8FAFC"/>
            <w:tcMar>
              <w:top w:w="100" w:type="dxa"/>
              <w:bottom w:w="100" w:type="dxa"/>
              <w:left w:w="140" w:type="dxa"/>
              <w:right w:w="140" w:type="dxa"/>
            </w:tcMar>
          </w:tcPr>
          <w:p>
            <w:r>
              <w:rPr>
                <w:sz w:val="18"/>
              </w:rPr>
              <w:t>Đường chéo nổi bật, học sinh cần phụ đạo</w:t>
            </w:r>
          </w:p>
        </w:tc>
        <w:tc>
          <w:tcPr>
            <w:tcW w:type="dxa" w:w="2484"/>
            <w:shd w:fill="F8FAFC"/>
            <w:tcMar>
              <w:top w:w="100" w:type="dxa"/>
              <w:bottom w:w="100" w:type="dxa"/>
              <w:left w:w="140" w:type="dxa"/>
              <w:right w:w="140" w:type="dxa"/>
            </w:tcMar>
          </w:tcPr>
          <w:p>
            <w:r>
              <w:rPr>
                <w:sz w:val="18"/>
              </w:rPr>
              <w:t>Tạo tương phản mạnh mẽ khi kẻ thêm đường phụ hình học hoặc cảnh báo.</w:t>
            </w:r>
          </w:p>
        </w:tc>
      </w:tr>
    </w:tbl>
    <w:p>
      <w:pPr>
        <w:spacing w:after="200"/>
      </w:pPr>
    </w:p>
    <w:p>
      <w:pPr>
        <w:pStyle w:val="Heading1"/>
        <w:spacing w:before="320" w:after="120"/>
      </w:pPr>
      <w:r>
        <w:rPr>
          <w:b/>
          <w:color w:val="0EA5E9"/>
          <w:sz w:val="28"/>
        </w:rPr>
        <w:t>2. KIẾN TRÚC ĐIỀU HƯỚNG TOÀN CỤC (GLOBAL SHELL &amp; TOP NAV BAR)</w:t>
      </w:r>
    </w:p>
    <w:p>
      <w:r>
        <w:t>Thanh điều hướng trên cùng (Top Navigation Bar) cao cố định 56px, đóng vai trò bản lề giúp giáo viên chuyển đổi mượt mà giữa 5 không gian làm việc độc lập mà không bị tải lại trang:</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Dashboard Màn Hình</w:t>
            </w:r>
          </w:p>
        </w:tc>
        <w:tc>
          <w:tcPr>
            <w:tcW w:type="dxa" w:w="3312"/>
            <w:shd w:fill="0F172A"/>
            <w:tcMar>
              <w:top w:w="120" w:type="dxa"/>
              <w:bottom w:w="120" w:type="dxa"/>
              <w:left w:w="150" w:type="dxa"/>
              <w:right w:w="150" w:type="dxa"/>
            </w:tcMar>
          </w:tcPr>
          <w:p>
            <w:r>
              <w:rPr>
                <w:b/>
                <w:color w:val="FFFFFF"/>
                <w:sz w:val="19"/>
              </w:rPr>
              <w:t>Biểu tượng &amp; Tên Tab</w:t>
            </w:r>
          </w:p>
        </w:tc>
        <w:tc>
          <w:tcPr>
            <w:tcW w:type="dxa" w:w="3312"/>
            <w:shd w:fill="0F172A"/>
            <w:tcMar>
              <w:top w:w="120" w:type="dxa"/>
              <w:bottom w:w="120" w:type="dxa"/>
              <w:left w:w="150" w:type="dxa"/>
              <w:right w:w="150" w:type="dxa"/>
            </w:tcMar>
          </w:tcPr>
          <w:p>
            <w:r>
              <w:rPr>
                <w:b/>
                <w:color w:val="FFFFFF"/>
                <w:sz w:val="19"/>
              </w:rPr>
              <w:t>Chức Năng Trọng Tâm</w:t>
            </w:r>
          </w:p>
        </w:tc>
      </w:tr>
      <w:tr>
        <w:tc>
          <w:tcPr>
            <w:tcW w:type="dxa" w:w="3312"/>
            <w:shd w:fill="F8FAFC"/>
            <w:tcMar>
              <w:top w:w="100" w:type="dxa"/>
              <w:bottom w:w="100" w:type="dxa"/>
              <w:left w:w="140" w:type="dxa"/>
              <w:right w:w="140" w:type="dxa"/>
            </w:tcMar>
          </w:tcPr>
          <w:p>
            <w:r>
              <w:rPr>
                <w:b/>
                <w:color w:val="0284C7"/>
                <w:sz w:val="18"/>
              </w:rPr>
              <w:t>MÀN HÌNH 1</w:t>
            </w:r>
          </w:p>
        </w:tc>
        <w:tc>
          <w:tcPr>
            <w:tcW w:type="dxa" w:w="3312"/>
            <w:shd w:fill="F8FAFC"/>
            <w:tcMar>
              <w:top w:w="100" w:type="dxa"/>
              <w:bottom w:w="100" w:type="dxa"/>
              <w:left w:w="140" w:type="dxa"/>
              <w:right w:w="140" w:type="dxa"/>
            </w:tcMar>
          </w:tcPr>
          <w:p>
            <w:r>
              <w:rPr>
                <w:b/>
                <w:sz w:val="18"/>
              </w:rPr>
              <w:t>🎬 Trình Chiếu Giảng Dạy (Presentation Stage)</w:t>
            </w:r>
          </w:p>
        </w:tc>
        <w:tc>
          <w:tcPr>
            <w:tcW w:type="dxa" w:w="3312"/>
            <w:shd w:fill="F8FAFC"/>
            <w:tcMar>
              <w:top w:w="100" w:type="dxa"/>
              <w:bottom w:w="100" w:type="dxa"/>
              <w:left w:w="140" w:type="dxa"/>
              <w:right w:w="140" w:type="dxa"/>
            </w:tcMar>
          </w:tcPr>
          <w:p>
            <w:r>
              <w:rPr>
                <w:sz w:val="18"/>
              </w:rPr>
              <w:t>Buồng lái trình chiếu 3 phân vùng: Ô Chatbox Trợ Giảng (Trái) + Slide 16:9 Cinema kèm 3D &amp; Live Quiz (Giữa) + Thanh Công Cụ 3D &amp; Đồ Thị (Phải).</w:t>
            </w:r>
          </w:p>
        </w:tc>
      </w:tr>
      <w:tr>
        <w:tc>
          <w:tcPr>
            <w:tcW w:type="dxa" w:w="3312"/>
            <w:shd w:fill="FFFFFF"/>
            <w:tcMar>
              <w:top w:w="100" w:type="dxa"/>
              <w:bottom w:w="100" w:type="dxa"/>
              <w:left w:w="140" w:type="dxa"/>
              <w:right w:w="140" w:type="dxa"/>
            </w:tcMar>
          </w:tcPr>
          <w:p>
            <w:r>
              <w:rPr>
                <w:b/>
                <w:color w:val="0284C7"/>
                <w:sz w:val="18"/>
              </w:rPr>
              <w:t>MÀN HÌNH 2</w:t>
            </w:r>
          </w:p>
        </w:tc>
        <w:tc>
          <w:tcPr>
            <w:tcW w:type="dxa" w:w="3312"/>
            <w:shd w:fill="FFFFFF"/>
            <w:tcMar>
              <w:top w:w="100" w:type="dxa"/>
              <w:bottom w:w="100" w:type="dxa"/>
              <w:left w:w="140" w:type="dxa"/>
              <w:right w:w="140" w:type="dxa"/>
            </w:tcMar>
          </w:tcPr>
          <w:p>
            <w:r>
              <w:rPr>
                <w:b/>
                <w:sz w:val="18"/>
              </w:rPr>
              <w:t>📝 Soạn Kế Hoạch Bài Dạy 5512 (Lesson Plan)</w:t>
            </w:r>
          </w:p>
        </w:tc>
        <w:tc>
          <w:tcPr>
            <w:tcW w:type="dxa" w:w="3312"/>
            <w:shd w:fill="FFFFFF"/>
            <w:tcMar>
              <w:top w:w="100" w:type="dxa"/>
              <w:bottom w:w="100" w:type="dxa"/>
              <w:left w:w="140" w:type="dxa"/>
              <w:right w:w="140" w:type="dxa"/>
            </w:tcMar>
          </w:tcPr>
          <w:p>
            <w:r>
              <w:rPr>
                <w:sz w:val="18"/>
              </w:rPr>
              <w:t>Form thiết lập bài dạy, nhận diện bảng điểm Z-Score phân loại lớp, kéo thả Word/PowerPoint cũ, tạo 4 hoạt động chuẩn CV 5512, xuất Word .docx.</w:t>
            </w:r>
          </w:p>
        </w:tc>
      </w:tr>
      <w:tr>
        <w:tc>
          <w:tcPr>
            <w:tcW w:type="dxa" w:w="3312"/>
            <w:shd w:fill="F8FAFC"/>
            <w:tcMar>
              <w:top w:w="100" w:type="dxa"/>
              <w:bottom w:w="100" w:type="dxa"/>
              <w:left w:w="140" w:type="dxa"/>
              <w:right w:w="140" w:type="dxa"/>
            </w:tcMar>
          </w:tcPr>
          <w:p>
            <w:r>
              <w:rPr>
                <w:b/>
                <w:color w:val="0284C7"/>
                <w:sz w:val="18"/>
              </w:rPr>
              <w:t>MÀN HÌNH 3</w:t>
            </w:r>
          </w:p>
        </w:tc>
        <w:tc>
          <w:tcPr>
            <w:tcW w:type="dxa" w:w="3312"/>
            <w:shd w:fill="F8FAFC"/>
            <w:tcMar>
              <w:top w:w="100" w:type="dxa"/>
              <w:bottom w:w="100" w:type="dxa"/>
              <w:left w:w="140" w:type="dxa"/>
              <w:right w:w="140" w:type="dxa"/>
            </w:tcMar>
          </w:tcPr>
          <w:p>
            <w:r>
              <w:rPr>
                <w:b/>
                <w:sz w:val="18"/>
              </w:rPr>
              <w:t>🛠️ Xưởng Biên Tập Slide (Slide Studio)</w:t>
            </w:r>
          </w:p>
        </w:tc>
        <w:tc>
          <w:tcPr>
            <w:tcW w:type="dxa" w:w="3312"/>
            <w:shd w:fill="F8FAFC"/>
            <w:tcMar>
              <w:top w:w="100" w:type="dxa"/>
              <w:bottom w:w="100" w:type="dxa"/>
              <w:left w:w="140" w:type="dxa"/>
              <w:right w:w="140" w:type="dxa"/>
            </w:tcMar>
          </w:tcPr>
          <w:p>
            <w:r>
              <w:rPr>
                <w:sz w:val="18"/>
              </w:rPr>
              <w:t>Biên tập từng slide (WYSIWYG), soạn công thức KaTeX, thiết lập bẫy sai lầm trắc nghiệm và lời thoại riêng cho giáo viên (Teacher Notes), xuất PowerPoint .pptx.</w:t>
            </w:r>
          </w:p>
        </w:tc>
      </w:tr>
      <w:tr>
        <w:tc>
          <w:tcPr>
            <w:tcW w:type="dxa" w:w="3312"/>
            <w:shd w:fill="FFFFFF"/>
            <w:tcMar>
              <w:top w:w="100" w:type="dxa"/>
              <w:bottom w:w="100" w:type="dxa"/>
              <w:left w:w="140" w:type="dxa"/>
              <w:right w:w="140" w:type="dxa"/>
            </w:tcMar>
          </w:tcPr>
          <w:p>
            <w:r>
              <w:rPr>
                <w:b/>
                <w:color w:val="0284C7"/>
                <w:sz w:val="18"/>
              </w:rPr>
              <w:t>MÀN HÌNH 4</w:t>
            </w:r>
          </w:p>
        </w:tc>
        <w:tc>
          <w:tcPr>
            <w:tcW w:type="dxa" w:w="3312"/>
            <w:shd w:fill="FFFFFF"/>
            <w:tcMar>
              <w:top w:w="100" w:type="dxa"/>
              <w:bottom w:w="100" w:type="dxa"/>
              <w:left w:w="140" w:type="dxa"/>
              <w:right w:w="140" w:type="dxa"/>
            </w:tcMar>
          </w:tcPr>
          <w:p>
            <w:r>
              <w:rPr>
                <w:b/>
                <w:sz w:val="18"/>
              </w:rPr>
              <w:t>📊 Phân Tích Lớp Học (Class Analytics)</w:t>
            </w:r>
          </w:p>
        </w:tc>
        <w:tc>
          <w:tcPr>
            <w:tcW w:type="dxa" w:w="3312"/>
            <w:shd w:fill="FFFFFF"/>
            <w:tcMar>
              <w:top w:w="100" w:type="dxa"/>
              <w:bottom w:w="100" w:type="dxa"/>
              <w:left w:w="140" w:type="dxa"/>
              <w:right w:w="140" w:type="dxa"/>
            </w:tcMar>
          </w:tcPr>
          <w:p>
            <w:r>
              <w:rPr>
                <w:sz w:val="18"/>
              </w:rPr>
              <w:t>4 KPI chuẩn hóa, đường cong phân phối điểm Gauss, khuyến nghị sư phạm cho 3 nhóm học lực (Cơ bản / Chuẩn / Nâng cao), ma trận Z-Score/T-Score học sinh.</w:t>
            </w:r>
          </w:p>
        </w:tc>
      </w:tr>
      <w:tr>
        <w:tc>
          <w:tcPr>
            <w:tcW w:type="dxa" w:w="3312"/>
            <w:shd w:fill="F8FAFC"/>
            <w:tcMar>
              <w:top w:w="100" w:type="dxa"/>
              <w:bottom w:w="100" w:type="dxa"/>
              <w:left w:w="140" w:type="dxa"/>
              <w:right w:w="140" w:type="dxa"/>
            </w:tcMar>
          </w:tcPr>
          <w:p>
            <w:r>
              <w:rPr>
                <w:b/>
                <w:color w:val="0284C7"/>
                <w:sz w:val="18"/>
              </w:rPr>
              <w:t>MÀN HÌNH 5</w:t>
            </w:r>
          </w:p>
        </w:tc>
        <w:tc>
          <w:tcPr>
            <w:tcW w:type="dxa" w:w="3312"/>
            <w:shd w:fill="F8FAFC"/>
            <w:tcMar>
              <w:top w:w="100" w:type="dxa"/>
              <w:bottom w:w="100" w:type="dxa"/>
              <w:left w:w="140" w:type="dxa"/>
              <w:right w:w="140" w:type="dxa"/>
            </w:tcMar>
          </w:tcPr>
          <w:p>
            <w:r>
              <w:rPr>
                <w:b/>
                <w:sz w:val="18"/>
              </w:rPr>
              <w:t>🗄️ Quản Trị Kho Tri Thức &amp; AI (Knowledge Hub)</w:t>
            </w:r>
          </w:p>
        </w:tc>
        <w:tc>
          <w:tcPr>
            <w:tcW w:type="dxa" w:w="3312"/>
            <w:shd w:fill="F8FAFC"/>
            <w:tcMar>
              <w:top w:w="100" w:type="dxa"/>
              <w:bottom w:w="100" w:type="dxa"/>
              <w:left w:w="140" w:type="dxa"/>
              <w:right w:w="140" w:type="dxa"/>
            </w:tcMar>
          </w:tcPr>
          <w:p>
            <w:r>
              <w:rPr>
                <w:sz w:val="18"/>
              </w:rPr>
              <w:t>Kho lưu trữ bài giảng số, ngân hàng câu hỏi trắc nghiệm đã kiểm duyệt, thiết lập Model Gemini (Flash/Pro) và tham số nhiệt độ sinh học.</w:t>
            </w:r>
          </w:p>
        </w:tc>
      </w:tr>
    </w:tbl>
    <w:p>
      <w:pPr>
        <w:spacing w:after="200"/>
      </w:pPr>
    </w:p>
    <w:p>
      <w:pPr>
        <w:pStyle w:val="Heading1"/>
        <w:spacing w:before="320" w:after="120"/>
      </w:pPr>
      <w:r>
        <w:rPr>
          <w:b/>
          <w:color w:val="0EA5E9"/>
          <w:sz w:val="28"/>
        </w:rPr>
        <w:t>3. MÀN HÌNH 1: SÂN KHẤU TRÌNH CHIẾU GIẢNG DẠY (PRESENTATION COCKPIT STAGE)</w:t>
      </w:r>
    </w:p>
    <w:p>
      <w:r>
        <w:t>Đây là màn hình cốt lõi giải quyết đúng mong mỏi của Thầy/Cô. Màn hình được bố trí theo cấu trúc Buồng Lái Máy Bay (Cockpit) với 3 phân vùng độc lập, cho phép giáo viên kiểm soát mọi tình huống giảng dạy trong tích tắc:</w:t>
      </w:r>
    </w:p>
    <w:p>
      <w:r>
        <w:rPr>
          <w:b/>
          <w:color w:val="0F172A"/>
          <w:sz w:val="22"/>
        </w:rPr>
        <w:t>3.1. Cột Trái - Ô Chatbox Dành Cho Giáo Viên (Teacher Chatbox Dock):</w:t>
        <w:br/>
      </w:r>
      <w:r>
        <w:t>• Độ rộng thiết kế: 320px (~22% màn hình), có nút thu gọn [◀] và phím tắt 'C'. Khi thu gọn, thanh trượt êm sang mép trái, để lại nút nổi nhỏ gọn.</w:t>
        <w:br/>
        <w:t>• Header Trợ Giảng: Đèn LED xanh báo trạng thái AI đang online, hiển thị rõ vị trí slide đang đồng hành (ví dụ: 'Đang hỗ trợ • Slide 1/5'). Có nút thùng rác làm mới phiên.</w:t>
        <w:br/>
        <w:t>• 4 Thẻ gợi ý nhanh một chạm: '💡 Giải thích slide 2 đơn giản hơn', '❓ Gợi ý câu hỏi gợi mở cho học sinh', '📝 Thêm quiz trắc nghiệm củng cố', '🧠 Mẹo nhớ công thức'.</w:t>
        <w:br/>
        <w:t>• Luồng tin nhắn ngữ cảnh: Phân biệt rõ avatar robot AI và bong bóng tin nhắn của giáo viên, hỗ trợ hiển thị đẹp mắt công thức Toán học KaTeX ($...$).</w:t>
        <w:br/>
        <w:t>• Thanh nhập liệu: Ô input bo tròn kèm nút gửi phi thuyền phát sáng xanh khi có ký tự.</w:t>
      </w:r>
    </w:p>
    <w:p>
      <w:r>
        <w:rPr>
          <w:b/>
          <w:color w:val="0F172A"/>
          <w:sz w:val="22"/>
        </w:rPr>
        <w:t>3.2. Khu Vực Giữa - Sân Khấu Slide Tỉ Lệ 16:9 Cinema:</w:t>
        <w:br/>
      </w:r>
      <w:r>
        <w:t>• Chuẩn tỉ lệ 16:9 tự động co giãn theo máy chiếu lớp học.</w:t>
        <w:br/>
        <w:t>• Tích hợp mô hình 3D tương tác trực tiếp (Slide 1, 2, 3, 4): Giáo viên và học sinh có thể dùng chuột hoặc ngón tay (màn hình cảm ứng) xoay 360 độ, cuộn chuột phóng to/thu nhỏ.</w:t>
        <w:br/>
        <w:t>• Tích hợp hệ thống Live Quiz Poll trực tiếp trong bài giảng (Slide 5): Học sinh bình chọn đáp án A, B, C, D. Các thanh phần trăm (%) tự động nhảy động thời gian thực kèm đáp án đúng viền xanh và phân tích lỗi sai toán học chi tiết (hiện/ẩn linh hoạt).</w:t>
        <w:br/>
        <w:t>• Thanh Dock điều hướng phía đáy: Các viên thuốc nhảy nhanh đến từng hoạt động bài giảng, bộ đếm slide [◀ Trước] 1/5 [Sau ▶] và phím tắt F5 toàn màn hình.</w:t>
      </w:r>
    </w:p>
    <w:p>
      <w:r>
        <w:rPr>
          <w:b/>
          <w:color w:val="0F172A"/>
          <w:sz w:val="22"/>
        </w:rPr>
        <w:t>3.3. Cột Phải - Thanh Công Cụ Chỉnh Sửa Hình Học 3D &amp; Đồ Thị (Tools Dock):</w:t>
        <w:br/>
      </w:r>
      <w:r>
        <w:t>• Độ rộng thiết kế: 330px (~22% màn hình), có nút thu gọn [▶] và phím tắt 'T'.</w:t>
        <w:br/>
        <w:t>• Hệ thống 2 Sub-tab chuyên biệt:</w:t>
        <w:br/>
        <w:t xml:space="preserve">   + Tab 1: 🧊 Hình Học Không Gian 3D: Chọn khối đa diện (Hình lập phương ABCD.A'B'C'D', Hình chóp S.ABCD, Chóp S.ABC, Lăng trụ đứng); Thanh trượt thay đổi độ dài cạnh a từ 2.0 đến 6.0 cm; 3 nút camera góc nhìn chuẩn SGK (Phối cảnh chuẩn, Nhìn từ đỉnh, Nhìn trực diện); Checkbox bật/tắt nét đứt khuất, nhãn đỉnh và trục tọa độ Oxyz; Bộ 3 nút thao tác nhanh: Kẻ đường chéo AC' = a√3, Hạ vuông góc AH ⊥ B'D', Cắt thiết diện mặt phẳng (A'BD).</w:t>
        <w:br/>
        <w:t xml:space="preserve">   + Tab 2: 📈 Đồ Thị Hàm Số 2D: Chọn nhanh hàm số mẫu (Bậc ba y = x³ - 3x, Bậc hai, Lượng giác sin(x)); Ô nhập hàm số tùy biến f(x); Khung vẽ Canvas 2D hiển thị hệ trục tọa độ Oxy, lưới toạ độ và đường cong hàm số được kết xuất tức thì.</w:t>
      </w:r>
    </w:p>
    <w:p>
      <w:pPr>
        <w:spacing w:after="200"/>
      </w:pPr>
    </w:p>
    <w:p>
      <w:pPr>
        <w:pStyle w:val="Heading1"/>
        <w:spacing w:before="320" w:after="120"/>
      </w:pPr>
      <w:r>
        <w:rPr>
          <w:b/>
          <w:color w:val="0EA5E9"/>
          <w:sz w:val="28"/>
        </w:rPr>
        <w:t>4. CÁC MÀN HÌNH DASHBOARD CHỨC NĂNG CÒN LẠI TRONG DỰ ÁN</w:t>
      </w:r>
    </w:p>
    <w:p>
      <w:r>
        <w:rPr>
          <w:b/>
          <w:color w:val="0284C7"/>
          <w:sz w:val="22"/>
        </w:rPr>
        <w:t>4.1. MÀN HÌNH 2: Dashboard Soạn Kế Hoạch Bài Dạy Chuẩn Công Văn 5512</w:t>
        <w:br/>
      </w:r>
      <w:r>
        <w:t>• Bố cục 2 cột (40% - 60%):</w:t>
        <w:br/>
        <w:t xml:space="preserve">  - Cột trái: Form thiết lập thông số bài dạy (Chủ đề, Môn học, Khối lớp, Chuẩn đầu ra YCCĐ); 3 mức phân hóa học lực (Cơ bản, Chuẩn, Nâng cao); Hộp Ingestion nhận diện file bài giảng cũ (.docx, .pptx) và bảng điểm lớp (.xlsx, .csv).</w:t>
        <w:br/>
        <w:t xml:space="preserve">  - Cột phải: Khung hiển thị giáo án chuẩn 5512 với 4 hoạt động bắt buộc (Khởi động, Hình thành kiến thức, Luyện tập, Vận dụng) kèm bảng phân vai Hoạt động Giáo viên vs Hoạt động Học sinh. Nút xuất file Word (.docx) chuẩn thể thức Bộ GD&amp;ĐT.</w:t>
      </w:r>
    </w:p>
    <w:p>
      <w:r>
        <w:rPr>
          <w:b/>
          <w:color w:val="0284C7"/>
          <w:sz w:val="22"/>
        </w:rPr>
        <w:t>4.2. MÀN HÌNH 3: Dashboard Xưởng Biên Tập Slide &amp; Đồ Thị Toán Học</w:t>
        <w:br/>
      </w:r>
      <w:r>
        <w:t>• Bố cục 3 cột (Figma-Style 18% - 52% - 30%):</w:t>
        <w:br/>
        <w:t xml:space="preserve">  - Cột 1: Danh sách Slide thumbnails, kéo thả sắp xếp thứ tự, thêm mới, nhân bản.</w:t>
        <w:br/>
        <w:t xml:space="preserve">  - Cột 2: Trình soạn thảo WYSIWYG trực quan, nhúng bàn phím ảo toán học MathLive giúp gõ phân số, tích phân, căn bậc n trực quan không cần thuộc code LaTeX.</w:t>
        <w:br/>
        <w:t xml:space="preserve">  - Cột 3: Inspector cấu hình chuyên sâu: Lời thoại riêng cho Giáo viên (Teacher Notes - giấu kín khi chiếu), Cấu hình câu hỏi trắc nghiệm kèm giải thích chi tiết lý do sai của từng phương án gây nhiễu. Nút xuất PowerPoint (.pptx).</w:t>
      </w:r>
    </w:p>
    <w:p>
      <w:r>
        <w:rPr>
          <w:b/>
          <w:color w:val="0284C7"/>
          <w:sz w:val="22"/>
        </w:rPr>
        <w:t>4.3. MÀN HÌNH 4: Dashboard Trung Tâm Phân Tích Lớp Học &amp; Học Lực Học Sinh</w:t>
        <w:br/>
      </w:r>
      <w:r>
        <w:t>• 4 Thẻ KPI chính: Sĩ số lớp (42 HS), Điểm trung bình μ (7.42), Độ lệch chuẩn σ (1.38), Xếp loại trình độ lớp (Chuẩn - Standard).</w:t>
        <w:br/>
        <w:t>• Biểu đồ phân phối điểm Gauss trực quan giúp giáo viên nhìn rõ độ lệch phổ điểm của lớp.</w:t>
        <w:br/>
        <w:t>• 3 Thẻ khuyến nghị sư phạm phân hóa: Nhóm Cần Phụ Đạo (&lt; 5.0), Nhóm Đạt Chuẩn (5.0 - 8.0), Nhóm Nâng Cao (&gt; 8.0).</w:t>
        <w:br/>
        <w:t>• Ma trận bảng điểm chuẩn hóa: Tự động tính Z-Score, T-Score và phân vị thứ hạng % cho từng học sinh.</w:t>
      </w:r>
    </w:p>
    <w:p>
      <w:pPr>
        <w:spacing w:after="200"/>
      </w:pPr>
    </w:p>
    <w:p>
      <w:pPr>
        <w:pStyle w:val="Heading1"/>
        <w:spacing w:before="320" w:after="120"/>
      </w:pPr>
      <w:r>
        <w:rPr>
          <w:b/>
          <w:color w:val="0EA5E9"/>
          <w:sz w:val="28"/>
        </w:rPr>
        <w:t>5. BỘ PROMPT MẪU CHUẨN XÁC DÀNH CHO GOOGLE STITCH / FIGMA AI</w:t>
      </w:r>
    </w:p>
    <w:p>
      <w:r>
        <w:t>Các đoạn prompt dưới đây đã được tinh chỉnh bằng thuật ngữ UI/UX tiêu chuẩn quốc tế, cho phép Thầy/Cô hoặc nhà thiết kế copy và paste trực tiếp vào Stitch, Figma AI hoặc v0 để sinh ra giao diện hoàn chỉnh ngay tức khắc:</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Pr>
          <w:p>
            <w:r>
              <w:rPr>
                <w:b/>
                <w:color w:val="38BDF8"/>
                <w:sz w:val="20"/>
              </w:rPr>
              <w:t>📌 PROMPT 1: SÂN KHẤU TRÌNH CHIẾU GIẢNG DẠY (PRESENTATION COCKPIT STAGE)</w:t>
              <w:br/>
              <w:br/>
            </w:r>
            <w:r>
              <w:rPr>
                <w:rFonts w:ascii="Consolas" w:hAnsi="Consolas"/>
                <w:color w:val="F1F5F9"/>
                <w:sz w:val="18"/>
              </w:rPr>
              <w:t>Design a professional high-tech dark mode Web Presentation Cockpit for high school Math teachers, inspired by modern flight simulator dashboards and Apple Keynote. Aspect Ratio: Full desktop widescreen (1920x1080). Color Theme: Deep Cyber Navy (#050811), slate glassmorphic cards (rgba(15,23,42,0.8) with 16px blur and cyan borders), glowing neon accents (#38bdf8 cyan, #10b981 emerald, #f59e0b amber).</w:t>
              <w:br/>
              <w:br/>
              <w:t>Layout Structure:</w:t>
              <w:br/>
              <w:t>1. Top Navigation Bar (Height 56px): Brand logo 'QUANTUM STUDIO v6.0', 4 navigation pill tabs ('🎬 Trình Chiếu Giảng Dạy' Active, '📝 Soạn Giáo Án 5512', '🛠️ Xưởng Slide', '📊 Phân Tích Lớp'), Right utilities: Timer pill '45:20', '🤖 Chat AI (Key C)', '⚙️ Công Cụ (Key T)', '⛶ Toàn Màn Hình (F5)'.</w:t>
              <w:br/>
              <w:br/>
              <w:t>2. 3-Panel Main Presentation Layout:</w:t>
              <w:br/>
              <w:t>- Left Panel (Width 22%, Collapsible toggle [◀] or key C): Teacher AI Co-pilot Chat Drawer with AI avatar, quick suggestion chips, KaTeX chat stream, rounded input.</w:t>
              <w:br/>
              <w:t>- Center Viewport (Width 56%): 16:9 Cinema Slide Stage. Shows math properties on left and interactive 3D WebGL Cube canvas on right (ABCD.A'B'C'D' with rotatable axes). Bottom floating dock with slide thumbnails and navigation buttons [◀ Trước] 1/5 [Sau ▶].</w:t>
              <w:br/>
              <w:t>- Right Panel (Width 22%, Collapsible toggle [▶] or key T): Teaching Tools Dock with Sub-tab 1 '🧊 Hình Học 3D' (cube/pyramid selector, edge length slider, SGK camera presets, action buttons) and Sub-tab 2 '📈 Đồ Thị Hàm Số' (function presets, Oxy grid canvas).</w:t>
            </w:r>
          </w:p>
        </w:tc>
      </w:tr>
    </w:tbl>
    <w:p>
      <w:pPr>
        <w:spacing w:after="120"/>
      </w:pP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Pr>
          <w:p>
            <w:r>
              <w:rPr>
                <w:b/>
                <w:color w:val="38BDF8"/>
                <w:sz w:val="20"/>
              </w:rPr>
              <w:t>📌 PROMPT 2: SOẠN KẾ HOẠCH BÀI DẠY 5512 (LESSON PLAN STUDIO)</w:t>
              <w:br/>
              <w:br/>
            </w:r>
            <w:r>
              <w:rPr>
                <w:rFonts w:ascii="Consolas" w:hAnsi="Consolas"/>
                <w:color w:val="F1F5F9"/>
                <w:sz w:val="18"/>
              </w:rPr>
              <w:t>Design a modern pedagogical desktop dashboard for Vietnamese teachers creating official lesson plans under Ministry Dispatch 5512 (Công văn 5512).</w:t>
              <w:br/>
              <w:t>Theme: Deep dark slate (#090d16) with glassmorphism, cyan (#38bdf8) and amber accents.</w:t>
              <w:br/>
              <w:t>Layout: 2-column split layout.</w:t>
              <w:br/>
              <w:t>Left Column (40% width): Inputs for Lesson Topic, Subject dropdown, Grade level, 3 Differentiation Pills ('🟢 Cơ bản', '🔵 Chuẩn', '🟣 Nâng cao'), Multi-file Ingestion Dropzone for previous .docx/.pptx and .xlsx grade sheets, and glowing button '🚀 Sinh Kế Hoạch Bài Dạy 5512 Bằng AI'.</w:t>
              <w:br/>
              <w:t>Right Column (60% width): Official 5512 Lesson Plan Preview with green badge '✅ Chuẩn Công Văn 5512' and '📥 Xuất File Word (.docx)', displaying 4 Mandatory Activities (Khởi động, Hình thành kiến thức, Luyện tập, Vận dụng) with teacher vs student action split table.</w:t>
            </w:r>
          </w:p>
        </w:tc>
      </w:tr>
    </w:tbl>
    <w:p>
      <w:pPr>
        <w:spacing w:after="120"/>
      </w:pP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Pr>
          <w:p>
            <w:r>
              <w:rPr>
                <w:b/>
                <w:color w:val="38BDF8"/>
                <w:sz w:val="20"/>
              </w:rPr>
              <w:t>📌 PROMPT 3: TRUNG TÂM PHÂN TÍCH LỚP HỌC (CLASS ANALYTICS DASHBOARD)</w:t>
              <w:br/>
              <w:br/>
            </w:r>
            <w:r>
              <w:rPr>
                <w:rFonts w:ascii="Consolas" w:hAnsi="Consolas"/>
                <w:color w:val="F1F5F9"/>
                <w:sz w:val="18"/>
              </w:rPr>
              <w:t>Design an executive EdTech Analytics Dashboard for teacher insights and class differentiation. Dark cybernetic theme.</w:t>
              <w:br/>
              <w:t>Sections: 4 Metric KPI Cards across top (Sĩ số 42 HS, Điểm TB 7.42, Độ lệch chuẩn 1.38, Xếp loại Chuẩn Standard). Center Visual Data: Normal Distribution Curve (Đường cong Gauss) over grade histogram, 3 Pedagogical Strategy Cards for student differentiation (Cần phụ đạo, Đạt chuẩn, Nâng cao). Bottom: Detailed Student Ranking Matrix Table with Z-Score, T-Score, and Percentile rankings.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