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12</w:t>
        <w:br/>
      </w:r>
    </w:p>
    <w:p>
      <w:pPr>
        <w:jc w:val="center"/>
      </w:pPr>
      <w:r>
        <w:rPr>
          <w:b/>
          <w:sz w:val="30"/>
        </w:rPr>
        <w:t xml:space="preserve">  NGUYÊN HÀM</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Nắm vững định nghĩa nguyên hàm của hàm số trên một khoảng.</w:t>
      </w:r>
    </w:p>
    <w:p>
      <w:r>
        <w:rPr>
          <w:rFonts w:ascii="Times New Roman" w:hAnsi="Times New Roman"/>
        </w:rPr>
        <w:t xml:space="preserve"> - </w:t>
      </w:r>
      <w:r>
        <w:rPr>
          <w:rFonts w:ascii="Times New Roman" w:hAnsi="Times New Roman"/>
        </w:rPr>
        <w:t>Nêu được định lí về mối liên hệ giữa các nguyên hàm của một hàm số.</w:t>
      </w:r>
    </w:p>
    <w:p>
      <w:r>
        <w:rPr>
          <w:rFonts w:ascii="Times New Roman" w:hAnsi="Times New Roman"/>
        </w:rPr>
        <w:t xml:space="preserve"> - </w:t>
      </w:r>
      <w:r>
        <w:rPr>
          <w:rFonts w:ascii="Times New Roman" w:hAnsi="Times New Roman"/>
        </w:rPr>
        <w:t xml:space="preserve">Nắm được các tính chất của nguyên hàm: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và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r>
              <m:rPr>
                <m:sty m:val="p"/>
              </m:rPr>
              <m:t>=</m:t>
            </m:r>
            <m:r>
              <m:rPr>
                <m:sty m:val="p"/>
              </m:rPr>
              <m:t>∫</m:t>
            </m:r>
            <m:r>
              <m:rPr>
                <m:sty m:val="i"/>
              </m:rPr>
              <m:t>f</m:t>
            </m:r>
            <m:r>
              <m:rPr>
                <m:sty m:val="p"/>
              </m:rPr>
              <m:t>(</m:t>
            </m:r>
            <m:r>
              <m:rPr>
                <m:sty m:val="i"/>
              </m:rPr>
              <m:t>x</m:t>
            </m:r>
            <m:r>
              <m:rPr>
                <m:sty m:val="p"/>
              </m:rPr>
              <m:t>)</m:t>
            </m:r>
            <m:r>
              <m:rPr>
                <m:sty m:val="i"/>
              </m:rPr>
              <m:t>d</m:t>
            </m:r>
            <m:r>
              <m:rPr>
                <m:sty m:val="i"/>
              </m:rPr>
              <m:t>x</m:t>
            </m:r>
            <m:r>
              <m:rPr>
                <m:sty m:val="i"/>
              </m:rPr>
              <m:t>±</m:t>
            </m:r>
            <m:r>
              <m:rPr>
                <m:sty m:val="p"/>
              </m:rPr>
              <m:t>∫</m:t>
            </m:r>
            <m:r>
              <m:rPr>
                <m:sty m:val="i"/>
              </m:rPr>
              <m:t>g</m:t>
            </m:r>
            <m:r>
              <m:rPr>
                <m:sty m:val="p"/>
              </m:rPr>
              <m:t>(</m:t>
            </m:r>
            <m:r>
              <m:rPr>
                <m:sty m:val="i"/>
              </m:rPr>
              <m:t>x</m:t>
            </m:r>
            <m:r>
              <m:rPr>
                <m:sty m:val="p"/>
              </m:rPr>
              <m:t>)</m:t>
            </m:r>
            <m:r>
              <m:rPr>
                <m:sty m:val="i"/>
              </m:rPr>
              <m:t>d</m:t>
            </m:r>
            <m:r>
              <m:rPr>
                <m:sty m:val="i"/>
              </m:rPr>
              <m:t>x</m:t>
            </m:r>
          </m:e>
        </m:box>
      </m:oMath>
      <w:r>
        <w:rPr>
          <w:rFonts w:ascii="Times New Roman" w:hAnsi="Times New Roman"/>
        </w:rPr>
        <w:t>.</w:t>
      </w:r>
    </w:p>
    <w:p>
      <w:r>
        <w:rPr>
          <w:rFonts w:ascii="Times New Roman" w:hAnsi="Times New Roman"/>
        </w:rPr>
        <w:t xml:space="preserve"> - </w:t>
      </w:r>
      <w:r>
        <w:rPr>
          <w:rFonts w:ascii="Times New Roman" w:hAnsi="Times New Roman"/>
        </w:rPr>
        <w:t>Ghi nhớ và vận dụng được bảng nguyên hàm của một số hàm số cơ bản.</w:t>
      </w:r>
    </w:p>
    <w:p>
      <w:r>
        <w:rPr>
          <w:b/>
        </w:rPr>
        <w:t xml:space="preserve">2. Về năng lực: </w:t>
      </w:r>
    </w:p>
    <w:p>
      <w:r>
        <w:rPr>
          <w:rFonts w:ascii="Times New Roman" w:hAnsi="Times New Roman"/>
        </w:rPr>
        <w:t xml:space="preserve"> - </w:t>
      </w:r>
      <w:r>
        <w:rPr>
          <w:rFonts w:ascii="Times New Roman" w:hAnsi="Times New Roman"/>
        </w:rPr>
        <w:t>Năng lực tự chủ và tự học: Tự đọc hiểu tài liệu, SGK để nắm bắt kiến thức mới về nguyên hàm.</w:t>
      </w:r>
    </w:p>
    <w:p>
      <w:r>
        <w:rPr>
          <w:rFonts w:ascii="Times New Roman" w:hAnsi="Times New Roman"/>
        </w:rPr>
        <w:t xml:space="preserve"> - </w:t>
      </w:r>
      <w:r>
        <w:rPr>
          <w:rFonts w:ascii="Times New Roman" w:hAnsi="Times New Roman"/>
        </w:rPr>
        <w:t>Năng lực giao tiếp và hợp tác: Tích cực thảo luận nhóm để giải quyết các bài tập tìm nguyên hàm và trình bày kết quả.</w:t>
      </w:r>
    </w:p>
    <w:p>
      <w:r>
        <w:rPr>
          <w:rFonts w:ascii="Times New Roman" w:hAnsi="Times New Roman"/>
        </w:rPr>
        <w:t xml:space="preserve"> - </w:t>
      </w:r>
      <w:r>
        <w:rPr>
          <w:rFonts w:ascii="Times New Roman" w:hAnsi="Times New Roman"/>
        </w:rPr>
        <w:t>Năng lực giải quyết vấn đề và sáng tạo: Vận dụng linh hoạt các tính chất và bảng nguyên hàm để giải quyết các bài toán tìm nguyên hàm.</w:t>
      </w:r>
    </w:p>
    <w:p>
      <w:r>
        <w:rPr>
          <w:rFonts w:ascii="Times New Roman" w:hAnsi="Times New Roman"/>
        </w:rPr>
        <w:t xml:space="preserve"> - </w:t>
      </w:r>
      <w:r>
        <w:rPr>
          <w:rFonts w:ascii="Times New Roman" w:hAnsi="Times New Roman"/>
        </w:rPr>
        <w:t>Năng lực tư duy và lập luận toán học: Nhận biết mối quan hệ ngược giữa phép tính đạo hàm và nguyên hàm; phân tích cấu trúc hàm số để lựa chọn công thức nguyên hàm phù hợp.</w:t>
      </w:r>
    </w:p>
    <w:p>
      <w:r>
        <w:rPr>
          <w:rFonts w:ascii="Times New Roman" w:hAnsi="Times New Roman"/>
        </w:rPr>
        <w:t xml:space="preserve"> - </w:t>
      </w:r>
      <w:r>
        <w:rPr>
          <w:rFonts w:ascii="Times New Roman" w:hAnsi="Times New Roman"/>
        </w:rPr>
        <w:t>Năng lực giải quyết vấn đề toán học: Tính toán chính xác các nguyên hàm của hàm số cơ bản và hàm số phức tạp hơn (dựa trên tính chất).</w:t>
      </w:r>
    </w:p>
    <w:p>
      <w:r>
        <w:rPr>
          <w:b/>
        </w:rPr>
        <w:t xml:space="preserve">3. Về phẩm chất: </w:t>
      </w:r>
    </w:p>
    <w:p>
      <w:r>
        <w:rPr>
          <w:rFonts w:ascii="Times New Roman" w:hAnsi="Times New Roman"/>
        </w:rPr>
        <w:t xml:space="preserve"> - </w:t>
      </w:r>
      <w:r>
        <w:rPr>
          <w:rFonts w:ascii="Times New Roman" w:hAnsi="Times New Roman"/>
        </w:rPr>
        <w:t>Chăm chỉ: Cẩn thận, chính xác trong quá trình tính toán tìm nguyên hàm.</w:t>
      </w:r>
    </w:p>
    <w:p>
      <w:r>
        <w:rPr>
          <w:rFonts w:ascii="Times New Roman" w:hAnsi="Times New Roman"/>
        </w:rPr>
        <w:t xml:space="preserve"> - </w:t>
      </w:r>
      <w:r>
        <w:rPr>
          <w:rFonts w:ascii="Times New Roman" w:hAnsi="Times New Roman"/>
        </w:rPr>
        <w:t>Trung thực: Thật thà, nghiêm túc trong việc tự đánh giá và đánh giá đồng đẳng.</w:t>
      </w:r>
    </w:p>
    <w:p>
      <w:r>
        <w:rPr>
          <w:rFonts w:ascii="Times New Roman" w:hAnsi="Times New Roman"/>
        </w:rPr>
        <w:t xml:space="preserve"> - </w:t>
      </w:r>
      <w:r>
        <w:rPr>
          <w:rFonts w:ascii="Times New Roman" w:hAnsi="Times New Roman"/>
        </w:rPr>
        <w:t>Trách nhiệm: Có trách nhiệm với nhiệm vụ học tập của bản thân và nhóm.</w:t>
      </w:r>
    </w:p>
    <w:p>
      <w:r>
        <w:rPr>
          <w:b/>
        </w:rPr>
        <w:br/>
        <w:t>II. THIẾT BỊ DẠY HỌC VÀ HỌC LIỆU</w:t>
      </w:r>
    </w:p>
    <w:p>
      <w:r>
        <w:rPr>
          <w:rFonts w:ascii="Times New Roman" w:hAnsi="Times New Roman"/>
        </w:rPr>
        <w:t xml:space="preserve"> - </w:t>
      </w:r>
      <w:r>
        <w:rPr>
          <w:rFonts w:ascii="Times New Roman" w:hAnsi="Times New Roman"/>
        </w:rPr>
        <w:t>Giáo viên: Máy tính, máy chiếu/tivi, bảng phụ hoặc phiếu học tập có ghi sẵn các bài toán khởi động, phiếu bài tập luyện tập, bảng nguyên hàm cơ bản.</w:t>
      </w:r>
    </w:p>
    <w:p>
      <w:r>
        <w:rPr>
          <w:rFonts w:ascii="Times New Roman" w:hAnsi="Times New Roman"/>
        </w:rPr>
        <w:t xml:space="preserve"> - </w:t>
      </w:r>
      <w:r>
        <w:rPr>
          <w:rFonts w:ascii="Times New Roman" w:hAnsi="Times New Roman"/>
        </w:rPr>
        <w:t>Học sinh: Sách giáo khoa Toán 12 (Tập 2), vở ghi, bút, máy tính cầm tay.</w:t>
      </w:r>
    </w:p>
    <w:p>
      <w:r>
        <w:rPr>
          <w:b/>
        </w:rPr>
        <w:br/>
        <w:t>III. TIẾN TRÌNH DẠY HỌC</w:t>
      </w:r>
    </w:p>
    <w:p>
      <w:r>
        <w:rPr>
          <w:b/>
        </w:rPr>
        <w:br/>
        <w:t xml:space="preserve"> HOẠT ĐỘNG 1 : KHỞI ĐỘNG - TẠO TÌNH HUỐNG CÓ VẤN ĐỀ, GỢI MỞ NHU CẦU TÌM HIỂU VỀ PHÉP TOÁN NGƯỢC CỦA ĐẠO HÀM, DẪN DẮT VÀO KHÁI NIỆM NGUYÊN HÀM. (5 phút)</w:t>
      </w:r>
    </w:p>
    <w:p>
      <w:r>
        <w:rPr>
          <w:rFonts w:ascii="Times New Roman" w:hAnsi="Times New Roman"/>
        </w:rPr>
        <w:t xml:space="preserve">a) Mục tiêu: </w:t>
      </w:r>
      <w:r>
        <w:rPr>
          <w:rFonts w:ascii="Times New Roman" w:hAnsi="Times New Roman"/>
        </w:rPr>
        <w:t>Khởi động - Tạo tình huống có vấn đề, gợi mở nhu cầu tìm hiểu về phép toán ngược của đạo hàm, dẫn dắt vào khái niệm nguyên hàm.</w:t>
      </w:r>
    </w:p>
    <w:p>
      <w:r>
        <w:rPr>
          <w:rFonts w:ascii="Times New Roman" w:hAnsi="Times New Roman"/>
        </w:rPr>
        <w:t xml:space="preserve">b) Sản phẩm dự kiến: </w:t>
      </w:r>
      <w:r>
        <w:rPr>
          <w:rFonts w:ascii="Times New Roman" w:hAnsi="Times New Roman"/>
        </w:rPr>
        <w:t xml:space="preserve">Các hàm số </w:t>
      </w:r>
      <m:oMath>
        <m:box>
          <m:e>
            <m:r>
              <m:rPr>
                <m:sty m:val="i"/>
              </m:rPr>
              <m:t>F</m:t>
            </m:r>
            <m:r>
              <m:rPr>
                <m:sty m:val="p"/>
              </m:rPr>
              <m:t>(</m:t>
            </m:r>
            <m:r>
              <m:rPr>
                <m:sty m:val="i"/>
              </m:rPr>
              <m:t>x</m:t>
            </m:r>
            <m:r>
              <m:rPr>
                <m:sty m:val="p"/>
              </m:rPr>
              <m:t>)</m:t>
            </m:r>
          </m:e>
        </m:box>
      </m:oMath>
      <w:r>
        <w:rPr>
          <w:rFonts w:ascii="Times New Roman" w:hAnsi="Times New Roman"/>
        </w:rPr>
        <w:t xml:space="preserve"> mà học sinh tìm được (ví dụ: </w:t>
      </w:r>
      <m:oMath>
        <m:box>
          <m:e>
            <m:sSup>
              <m:e>
                <m:r>
                  <m:rPr>
                    <m:sty m:val="i"/>
                  </m:rPr>
                  <m:t>x</m:t>
                </m:r>
              </m:e>
              <m:sup>
                <m:r>
                  <m:rPr>
                    <m:sty m:val="p"/>
                  </m:rPr>
                  <m:t>2</m:t>
                </m:r>
              </m:sup>
            </m:sSup>
          </m:e>
        </m:box>
      </m:oMath>
      <w:r>
        <w:rPr>
          <w:rFonts w:ascii="Times New Roman" w:hAnsi="Times New Roman"/>
        </w:rPr>
        <w:t xml:space="preserve">, </w:t>
      </w:r>
      <m:oMath>
        <m:box>
          <m:e>
            <m:sSup>
              <m:e>
                <m:r>
                  <m:rPr>
                    <m:sty m:val="i"/>
                  </m:rPr>
                  <m:t>x</m:t>
                </m:r>
              </m:e>
              <m:sup>
                <m:r>
                  <m:rPr>
                    <m:sty m:val="p"/>
                  </m:rPr>
                  <m:t>2</m:t>
                </m:r>
              </m:sup>
            </m:sSup>
            <m:r>
              <m:rPr>
                <m:sty m:val="p"/>
              </m:rPr>
              <m:t>+</m:t>
            </m:r>
            <m:r>
              <m:rPr>
                <m:sty m:val="p"/>
              </m:rPr>
              <m:t>1</m:t>
            </m:r>
          </m:e>
        </m:box>
      </m:oMath>
      <w:r>
        <w:rPr>
          <w:rFonts w:ascii="Times New Roman" w:hAnsi="Times New Roman"/>
        </w:rPr>
        <w:t xml:space="preserve">, </w:t>
      </w:r>
      <m:oMath>
        <m:box>
          <m:e>
            <m:sSup>
              <m:e>
                <m:r>
                  <m:rPr>
                    <m:sty m:val="i"/>
                  </m:rPr>
                  <m:t>x</m:t>
                </m:r>
              </m:e>
              <m:sup>
                <m:r>
                  <m:rPr>
                    <m:sty m:val="p"/>
                  </m:rPr>
                  <m:t>2</m:t>
                </m:r>
              </m:sup>
            </m:sSup>
            <m:r>
              <m:rPr>
                <m:sty m:val="p"/>
              </m:rPr>
              <m:t>−</m:t>
            </m:r>
            <m:r>
              <m:rPr>
                <m:sty m:val="p"/>
              </m:rPr>
              <m:t>5</m:t>
            </m:r>
          </m:e>
        </m:box>
      </m:oMath>
      <w:r>
        <w:rPr>
          <w:rFonts w:ascii="Times New Roman" w:hAnsi="Times New Roman"/>
        </w:rPr>
        <w:t>,...). Nhận xét ban đầu về mối quan hệ giữa các hàm số đó.</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bài toán: 'Tìm hàm số </w:t>
            </w:r>
            <m:oMath>
              <m:box>
                <m:e>
                  <m:r>
                    <m:rPr>
                      <m:sty m:val="i"/>
                    </m:rPr>
                    <m:t>F</m:t>
                  </m:r>
                  <m:r>
                    <m:rPr>
                      <m:sty m:val="p"/>
                    </m:rPr>
                    <m:t>(</m:t>
                  </m:r>
                  <m:r>
                    <m:rPr>
                      <m:sty m:val="i"/>
                    </m:rPr>
                    <m:t>x</m:t>
                  </m:r>
                  <m:r>
                    <m:rPr>
                      <m:sty m:val="p"/>
                    </m:rPr>
                    <m:t>)</m:t>
                  </m:r>
                </m:e>
              </m:box>
            </m:oMath>
            <w:r>
              <w:rPr>
                <w:rFonts w:ascii="Times New Roman" w:hAnsi="Times New Roman"/>
              </w:rPr>
              <w:t xml:space="preserve"> biết rằng </w:t>
            </w:r>
            <m:oMath>
              <m:box>
                <m:e>
                  <m:sSup>
                    <m:e>
                      <m:r>
                        <m:rPr>
                          <m:sty m:val="i"/>
                        </m:rPr>
                        <m:t>F</m:t>
                      </m:r>
                    </m:e>
                    <m:sup>
                      <m:r>
                        <m:rPr>
                          <m:sty m:val="i"/>
                        </m:rPr>
                        <m:t>′</m:t>
                      </m:r>
                    </m:sup>
                  </m:sSup>
                  <m:r>
                    <m:rPr>
                      <m:sty m:val="p"/>
                    </m:rPr>
                    <m:t>(</m:t>
                  </m:r>
                  <m:r>
                    <m:rPr>
                      <m:sty m:val="i"/>
                    </m:rPr>
                    <m:t>x</m:t>
                  </m:r>
                  <m:r>
                    <m:rPr>
                      <m:sty m:val="p"/>
                    </m:rPr>
                    <m:t>)</m:t>
                  </m:r>
                  <m:r>
                    <m:rPr>
                      <m:sty m:val="p"/>
                    </m:rPr>
                    <m:t>=</m:t>
                  </m:r>
                  <m:r>
                    <m:rPr>
                      <m:sty m:val="p"/>
                    </m:rPr>
                    <m:t>2</m:t>
                  </m:r>
                  <m:r>
                    <m:rPr>
                      <m:sty m:val="i"/>
                    </m:rPr>
                    <m:t>x</m:t>
                  </m:r>
                </m:e>
              </m:box>
            </m:oMath>
            <w:r>
              <w:rPr>
                <w:rFonts w:ascii="Times New Roman" w:hAnsi="Times New Roman"/>
              </w:rPr>
              <w:t>. Có bao nhiêu hàm số như vậy? Chúng có điểm gì chung?' GV yêu cầu HS suy nghĩ cá nhân trong 1 phút.</w:t>
            </w:r>
          </w:p>
        </w:tc>
      </w:tr>
      <w:tr>
        <w:tc>
          <w:tcPr>
            <w:tcW w:type="dxa" w:w="4845"/>
          </w:tcPr>
          <w:p>
            <w:r>
              <w:rPr>
                <w:b/>
              </w:rPr>
              <w:t>Bước 2: Thực hiện nhiệm vụ</w:t>
            </w:r>
          </w:p>
        </w:tc>
        <w:tc>
          <w:tcPr>
            <w:tcW w:type="dxa" w:w="4845"/>
          </w:tcPr>
          <w:p>
            <w:r/>
            <w:r>
              <w:rPr>
                <w:rFonts w:ascii="Times New Roman" w:hAnsi="Times New Roman"/>
              </w:rPr>
              <w:t xml:space="preserve">HS suy nghĩ, ghi ra các hàm số </w:t>
            </w:r>
            <m:oMath>
              <m:box>
                <m:e>
                  <m:r>
                    <m:rPr>
                      <m:sty m:val="i"/>
                    </m:rPr>
                    <m:t>F</m:t>
                  </m:r>
                  <m:r>
                    <m:rPr>
                      <m:sty m:val="p"/>
                    </m:rPr>
                    <m:t>(</m:t>
                  </m:r>
                  <m:r>
                    <m:rPr>
                      <m:sty m:val="i"/>
                    </m:rPr>
                    <m:t>x</m:t>
                  </m:r>
                  <m:r>
                    <m:rPr>
                      <m:sty m:val="p"/>
                    </m:rPr>
                    <m:t>)</m:t>
                  </m:r>
                </m:e>
              </m:box>
            </m:oMath>
            <w:r>
              <w:rPr>
                <w:rFonts w:ascii="Times New Roman" w:hAnsi="Times New Roman"/>
              </w:rPr>
              <w:t xml:space="preserve"> có đạo hàm bằng </w:t>
            </w:r>
            <m:oMath>
              <m:box>
                <m:e>
                  <m:r>
                    <m:rPr>
                      <m:sty m:val="p"/>
                    </m:rPr>
                    <m:t>2</m:t>
                  </m:r>
                  <m:r>
                    <m:rPr>
                      <m:sty m:val="i"/>
                    </m:rPr>
                    <m:t>x</m:t>
                  </m:r>
                </m:e>
              </m:box>
            </m:oMath>
            <w:r>
              <w:rPr>
                <w:rFonts w:ascii="Times New Roman" w:hAnsi="Times New Roman"/>
              </w:rPr>
              <w:t xml:space="preserve">. (Gợi ý cho HS yếu: Nhắc lại công thức đạo hàm của </w:t>
            </w:r>
            <m:oMath>
              <m:box>
                <m:e>
                  <m:sSup>
                    <m:e>
                      <m:r>
                        <m:rPr>
                          <m:sty m:val="i"/>
                        </m:rPr>
                        <m:t>x</m:t>
                      </m:r>
                    </m:e>
                    <m:sup>
                      <m:r>
                        <m:rPr>
                          <m:sty m:val="i"/>
                        </m:rPr>
                        <m:t>n</m:t>
                      </m:r>
                    </m:sup>
                  </m:sSup>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 xml:space="preserve">GV gọi 2-3 HS trình bày kết quả. (Dự kiến: </w:t>
            </w:r>
            <m:oMath>
              <m:box>
                <m:e>
                  <m:sSup>
                    <m:e>
                      <m:r>
                        <m:rPr>
                          <m:sty m:val="i"/>
                        </m:rPr>
                        <m:t>x</m:t>
                      </m:r>
                    </m:e>
                    <m:sup>
                      <m:r>
                        <m:rPr>
                          <m:sty m:val="p"/>
                        </m:rPr>
                        <m:t>2</m:t>
                      </m:r>
                    </m:sup>
                  </m:sSup>
                </m:e>
              </m:box>
            </m:oMath>
            <w:r>
              <w:rPr>
                <w:rFonts w:ascii="Times New Roman" w:hAnsi="Times New Roman"/>
              </w:rPr>
              <w:t xml:space="preserve">, </w:t>
            </w:r>
            <m:oMath>
              <m:box>
                <m:e>
                  <m:sSup>
                    <m:e>
                      <m:r>
                        <m:rPr>
                          <m:sty m:val="i"/>
                        </m:rPr>
                        <m:t>x</m:t>
                      </m:r>
                    </m:e>
                    <m:sup>
                      <m:r>
                        <m:rPr>
                          <m:sty m:val="p"/>
                        </m:rPr>
                        <m:t>2</m:t>
                      </m:r>
                    </m:sup>
                  </m:sSup>
                  <m:r>
                    <m:rPr>
                      <m:sty m:val="p"/>
                    </m:rPr>
                    <m:t>+</m:t>
                  </m:r>
                  <m:r>
                    <m:rPr>
                      <m:sty m:val="p"/>
                    </m:rPr>
                    <m:t>1</m:t>
                  </m:r>
                </m:e>
              </m:box>
            </m:oMath>
            <w:r>
              <w:rPr>
                <w:rFonts w:ascii="Times New Roman" w:hAnsi="Times New Roman"/>
              </w:rPr>
              <w:t xml:space="preserve">, </w:t>
            </w:r>
            <m:oMath>
              <m:box>
                <m:e>
                  <m:sSup>
                    <m:e>
                      <m:r>
                        <m:rPr>
                          <m:sty m:val="i"/>
                        </m:rPr>
                        <m:t>x</m:t>
                      </m:r>
                    </m:e>
                    <m:sup>
                      <m:r>
                        <m:rPr>
                          <m:sty m:val="p"/>
                        </m:rPr>
                        <m:t>2</m:t>
                      </m:r>
                    </m:sup>
                  </m:sSup>
                  <m:r>
                    <m:rPr>
                      <m:sty m:val="p"/>
                    </m:rPr>
                    <m:t>−</m:t>
                  </m:r>
                  <m:r>
                    <m:rPr>
                      <m:sty m:val="p"/>
                    </m:rPr>
                    <m:t>5</m:t>
                  </m:r>
                </m:e>
              </m:box>
            </m:oMath>
            <w:r>
              <w:rPr>
                <w:rFonts w:ascii="Times New Roman" w:hAnsi="Times New Roman"/>
              </w:rPr>
              <w:t>,...). GV yêu cầu HS nhận xét về mối quan hệ giữa các hàm số đó.</w:t>
            </w:r>
          </w:p>
        </w:tc>
      </w:tr>
      <w:tr>
        <w:tc>
          <w:tcPr>
            <w:tcW w:type="dxa" w:w="4845"/>
          </w:tcPr>
          <w:p>
            <w:r>
              <w:rPr>
                <w:b/>
              </w:rPr>
              <w:t>Bước 4: Kết luận &amp; nhận định</w:t>
            </w:r>
          </w:p>
        </w:tc>
        <w:tc>
          <w:tcPr>
            <w:tcW w:type="dxa" w:w="4845"/>
          </w:tcPr>
          <w:p>
            <w:r/>
            <w:r>
              <w:rPr>
                <w:rFonts w:ascii="Times New Roman" w:hAnsi="Times New Roman"/>
              </w:rPr>
              <w:t xml:space="preserve">GV nhận xét, chốt ý các hàm số đó chỉ khác nhau một hằng số. Từ đó, GV dẫn dắt vào bài mới: Phép toán tìm hàm </w:t>
            </w:r>
            <m:oMath>
              <m:box>
                <m:e>
                  <m:r>
                    <m:rPr>
                      <m:sty m:val="i"/>
                    </m:rPr>
                    <m:t>F</m:t>
                  </m:r>
                  <m:r>
                    <m:rPr>
                      <m:sty m:val="p"/>
                    </m:rPr>
                    <m:t>(</m:t>
                  </m:r>
                  <m:r>
                    <m:rPr>
                      <m:sty m:val="i"/>
                    </m:rPr>
                    <m:t>x</m:t>
                  </m:r>
                  <m:r>
                    <m:rPr>
                      <m:sty m:val="p"/>
                    </m:rPr>
                    <m:t>)</m:t>
                  </m:r>
                </m:e>
              </m:box>
            </m:oMath>
            <w:r>
              <w:rPr>
                <w:rFonts w:ascii="Times New Roman" w:hAnsi="Times New Roman"/>
              </w:rPr>
              <w:t xml:space="preserve"> khi biết đạo hàm </w:t>
            </w:r>
            <m:oMath>
              <m:box>
                <m:e>
                  <m:sSup>
                    <m:e>
                      <m:r>
                        <m:rPr>
                          <m:sty m:val="i"/>
                        </m:rPr>
                        <m:t>F</m:t>
                      </m:r>
                    </m:e>
                    <m:sup>
                      <m:r>
                        <m:rPr>
                          <m:sty m:val="i"/>
                        </m:rPr>
                        <m:t>′</m:t>
                      </m:r>
                    </m:sup>
                  </m:sSup>
                  <m:r>
                    <m:rPr>
                      <m:sty m:val="p"/>
                    </m:rPr>
                    <m:t>(</m:t>
                  </m:r>
                  <m:r>
                    <m:rPr>
                      <m:sty m:val="i"/>
                    </m:rPr>
                    <m:t>x</m:t>
                  </m:r>
                  <m:r>
                    <m:rPr>
                      <m:sty m:val="p"/>
                    </m:rPr>
                    <m:t>)</m:t>
                  </m:r>
                </m:e>
              </m:box>
            </m:oMath>
            <w:r>
              <w:rPr>
                <w:rFonts w:ascii="Times New Roman" w:hAnsi="Times New Roman"/>
              </w:rPr>
              <w:t xml:space="preserve"> được gọi là phép tìm nguyên hàm.</w:t>
            </w:r>
          </w:p>
        </w:tc>
      </w:tr>
    </w:tbl>
    <w:p>
      <w:r>
        <w:rPr>
          <w:b/>
        </w:rPr>
        <w:br/>
        <w:t xml:space="preserve"> HOẠT ĐỘNG 2 : HÌNH THÀNH KIẾN THỨC MỚI - HỌC SINH NẮM VỮNG ĐỊNH NGHĨA NGUYÊN HÀM, ĐỊNH LÍ VỀ HỌ NGUYÊN HÀM, CÁC TÍNH CHẤT CƠ BẢN VÀ BẢNG NGUYÊN HÀM CỦA CÁC HÀM SỐ THƯỜNG GẶP. (25 phút)</w:t>
      </w:r>
    </w:p>
    <w:p>
      <w:r>
        <w:rPr>
          <w:rFonts w:ascii="Times New Roman" w:hAnsi="Times New Roman"/>
        </w:rPr>
        <w:t xml:space="preserve">a) Mục tiêu: </w:t>
      </w:r>
      <w:r>
        <w:rPr>
          <w:rFonts w:ascii="Times New Roman" w:hAnsi="Times New Roman"/>
        </w:rPr>
        <w:t>Hình thành kiến thức mới - Học sinh nắm vững định nghĩa nguyên hàm, định lí về họ nguyên hàm, các tính chất cơ bản và bảng nguyên hàm của các hàm số thường gặp.</w:t>
      </w:r>
    </w:p>
    <w:p>
      <w:r>
        <w:rPr>
          <w:rFonts w:ascii="Times New Roman" w:hAnsi="Times New Roman"/>
        </w:rPr>
        <w:t xml:space="preserve">b) Sản phẩm dự kiến: </w:t>
      </w:r>
      <w:r>
        <w:rPr>
          <w:rFonts w:ascii="Times New Roman" w:hAnsi="Times New Roman"/>
        </w:rPr>
        <w:t>Định nghĩa nguyên hàm, định lí, tính chất được ghi chép đầy đủ trong vở. Bảng nguyên hàm cơ bản được hoàn thiện trên phiếu học tập. Các ví dụ minh họa đúng.</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GV chia lớp thành các nhóm 4 người. GV yêu cầu các nhóm: (1) Đọc SGK trang [số trang] để tìm hiểu định nghĩa nguyên hàm, định lí về họ nguyên hàm. (2) Thảo luận để suy ra các tính chất của nguyên hàm dựa trên tính chất của đạo hàm. (3) Dựa vào bảng đạo hàm, lập bảng nguyên hàm của các hàm số cơ bản (có phiếu học tập).</w:t>
            </w:r>
          </w:p>
        </w:tc>
      </w:tr>
      <w:tr>
        <w:tc>
          <w:tcPr>
            <w:tcW w:type="dxa" w:w="4845"/>
          </w:tcPr>
          <w:p>
            <w:r>
              <w:rPr>
                <w:b/>
              </w:rPr>
              <w:t>Bước 2: Thực hiện nhiệm vụ</w:t>
            </w:r>
          </w:p>
        </w:tc>
        <w:tc>
          <w:tcPr>
            <w:tcW w:type="dxa" w:w="4845"/>
          </w:tcPr>
          <w:p>
            <w:r/>
            <w:r>
              <w:rPr>
                <w:rFonts w:ascii="Times New Roman" w:hAnsi="Times New Roman"/>
              </w:rPr>
              <w:t xml:space="preserve">HS làm việc cá nhân và thảo luận nhóm. HS đọc SGK, trao đổi để hiểu khái niệm, tính chất. HS cùng nhau xây dựng bảng nguyên hàm cơ bản. (GV quan sát, hỗ trợ nhóm gặp khó khăn, gợi ý cho HS khá/giỏi tìm thêm nguyên hàm của các hàm số khác như </w:t>
            </w:r>
            <m:oMath>
              <m:box>
                <m:e>
                  <m:f>
                    <m:num>
                      <m:box>
                        <m:e>
                          <m:r>
                            <m:rPr>
                              <m:sty m:val="p"/>
                            </m:rPr>
                            <m:t>1</m:t>
                          </m:r>
                        </m:e>
                      </m:box>
                    </m:num>
                    <m:den>
                      <m:box>
                        <m:e>
                          <m:sSup>
                            <m:e>
                              <m:r>
                                <m:rPr>
                                  <m:sty m:val="p"/>
                                </m:rPr>
                                <m:t>cos</m:t>
                              </m:r>
                            </m:e>
                            <m:sup>
                              <m:r>
                                <m:rPr>
                                  <m:sty m:val="p"/>
                                </m:rPr>
                                <m:t>2</m:t>
                              </m:r>
                            </m:sup>
                          </m:sSup>
                          <m:r>
                            <m:rPr>
                              <m:sty m:val="i"/>
                            </m:rPr>
                            <m:t>x</m:t>
                          </m:r>
                        </m:e>
                      </m:box>
                    </m:den>
                  </m:f>
                </m:e>
              </m:box>
            </m:oMath>
            <w:r>
              <w:rPr>
                <w:rFonts w:ascii="Times New Roman" w:hAnsi="Times New Roman"/>
              </w:rPr>
              <w:t xml:space="preserve">, </w:t>
            </w:r>
            <m:oMath>
              <m:box>
                <m:e>
                  <m:f>
                    <m:num>
                      <m:box>
                        <m:e>
                          <m:r>
                            <m:rPr>
                              <m:sty m:val="p"/>
                            </m:rPr>
                            <m:t>1</m:t>
                          </m:r>
                        </m:e>
                      </m:box>
                    </m:num>
                    <m:den>
                      <m:box>
                        <m:e>
                          <m:sSup>
                            <m:e>
                              <m:r>
                                <m:rPr>
                                  <m:sty m:val="p"/>
                                </m:rPr>
                                <m:t>sin</m:t>
                              </m:r>
                            </m:e>
                            <m:sup>
                              <m:r>
                                <m:rPr>
                                  <m:sty m:val="p"/>
                                </m:rPr>
                                <m:t>2</m:t>
                              </m:r>
                            </m:sup>
                          </m:sSup>
                          <m:r>
                            <m:rPr>
                              <m:sty m:val="i"/>
                            </m:rPr>
                            <m:t>x</m:t>
                          </m:r>
                        </m:e>
                      </m:box>
                    </m:den>
                  </m:f>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 xml:space="preserve">GV mời đại diện các nhóm trình bày kết quả: (1) Một nhóm nêu định nghĩa nguyên hàm và ví dụ. (2) Một nhóm nêu định lí về họ nguyên hàm và ý nghĩa của hằng số </w:t>
            </w:r>
            <m:oMath>
              <m:box>
                <m:e>
                  <m:r>
                    <m:rPr>
                      <m:sty m:val="i"/>
                    </m:rPr>
                    <m:t>C</m:t>
                  </m:r>
                </m:e>
              </m:box>
            </m:oMath>
            <w:r>
              <w:rPr>
                <w:rFonts w:ascii="Times New Roman" w:hAnsi="Times New Roman"/>
              </w:rPr>
              <w:t>. (3) Một nhóm nêu các tính chất. (4) Các nhóm khác bổ sung, phản biện. GV gọi 2-3 HS lên bảng điền các nguyên hàm cơ bản vào bảng phụ.</w:t>
            </w:r>
          </w:p>
        </w:tc>
      </w:tr>
      <w:tr>
        <w:tc>
          <w:tcPr>
            <w:tcW w:type="dxa" w:w="4845"/>
          </w:tcPr>
          <w:p>
            <w:r>
              <w:rPr>
                <w:b/>
              </w:rPr>
              <w:t>Bước 4: Kết luận &amp; nhận định</w:t>
            </w:r>
          </w:p>
        </w:tc>
        <w:tc>
          <w:tcPr>
            <w:tcW w:type="dxa" w:w="4845"/>
          </w:tcPr>
          <w:p>
            <w:r/>
            <w:r>
              <w:rPr>
                <w:rFonts w:ascii="Times New Roman" w:hAnsi="Times New Roman"/>
              </w:rPr>
              <w:t xml:space="preserve">GV nhận xét, chốt kiến thức: Định nghĩa nguyên hàm (Hàm số </w:t>
            </w:r>
            <m:oMath>
              <m:box>
                <m:e>
                  <m:r>
                    <m:rPr>
                      <m:sty m:val="i"/>
                    </m:rPr>
                    <m:t>F</m:t>
                  </m:r>
                  <m:r>
                    <m:rPr>
                      <m:sty m:val="p"/>
                    </m:rPr>
                    <m:t>(</m:t>
                  </m:r>
                  <m:r>
                    <m:rPr>
                      <m:sty m:val="i"/>
                    </m:rPr>
                    <m:t>x</m:t>
                  </m:r>
                  <m:r>
                    <m:rPr>
                      <m:sty m:val="p"/>
                    </m:rPr>
                    <m:t>)</m:t>
                  </m:r>
                </m:e>
              </m:box>
            </m:oMath>
            <w:r>
              <w:rPr>
                <w:rFonts w:ascii="Times New Roman" w:hAnsi="Times New Roman"/>
              </w:rPr>
              <w:t xml:space="preserve"> là một nguyên hàm của </w:t>
            </w:r>
            <m:oMath>
              <m:box>
                <m:e>
                  <m:r>
                    <m:rPr>
                      <m:sty m:val="i"/>
                    </m:rPr>
                    <m:t>f</m:t>
                  </m:r>
                  <m:r>
                    <m:rPr>
                      <m:sty m:val="p"/>
                    </m:rPr>
                    <m:t>(</m:t>
                  </m:r>
                  <m:r>
                    <m:rPr>
                      <m:sty m:val="i"/>
                    </m:rPr>
                    <m:t>x</m:t>
                  </m:r>
                  <m:r>
                    <m:rPr>
                      <m:sty m:val="p"/>
                    </m:rPr>
                    <m:t>)</m:t>
                  </m:r>
                </m:e>
              </m:box>
            </m:oMath>
            <w:r>
              <w:rPr>
                <w:rFonts w:ascii="Times New Roman" w:hAnsi="Times New Roman"/>
              </w:rPr>
              <w:t xml:space="preserve"> trên </w:t>
            </w:r>
            <m:oMath>
              <m:box>
                <m:e>
                  <m:r>
                    <m:rPr>
                      <m:sty m:val="i"/>
                    </m:rPr>
                    <m:t>K</m:t>
                  </m:r>
                </m:e>
              </m:box>
            </m:oMath>
            <w:r>
              <w:rPr>
                <w:rFonts w:ascii="Times New Roman" w:hAnsi="Times New Roman"/>
              </w:rPr>
              <w:t xml:space="preserve"> nếu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 xml:space="preserve"> với mọi </w:t>
            </w:r>
            <m:oMath>
              <m:box>
                <m:e>
                  <m:r>
                    <m:rPr>
                      <m:sty m:val="i"/>
                    </m:rPr>
                    <m:t>x</m:t>
                  </m:r>
                  <m:r>
                    <m:rPr>
                      <m:sty m:val="p"/>
                    </m:rPr>
                    <m:t>∈</m:t>
                  </m:r>
                  <m:r>
                    <m:rPr>
                      <m:sty m:val="i"/>
                    </m:rPr>
                    <m:t>K</m:t>
                  </m:r>
                </m:e>
              </m:box>
            </m:oMath>
            <w:r>
              <w:rPr>
                <w:rFonts w:ascii="Times New Roman" w:hAnsi="Times New Roman"/>
              </w:rPr>
              <w:t xml:space="preserve">). Định lí về họ nguyên hàm (Kí hiệu </w:t>
            </w:r>
            <m:oMath>
              <m:box>
                <m:e>
                  <m:r>
                    <m:rPr>
                      <m:sty m:val="p"/>
                    </m:rPr>
                    <m:t>∫</m:t>
                  </m:r>
                  <m:r>
                    <m:rPr>
                      <m:sty m:val="i"/>
                    </m:rPr>
                    <m:t>f</m:t>
                  </m:r>
                  <m:r>
                    <m:rPr>
                      <m:sty m:val="p"/>
                    </m:rPr>
                    <m:t>(</m:t>
                  </m:r>
                  <m:r>
                    <m:rPr>
                      <m:sty m:val="i"/>
                    </m:rPr>
                    <m:t>x</m:t>
                  </m:r>
                  <m:r>
                    <m:rPr>
                      <m:sty m:val="p"/>
                    </m:rPr>
                    <m:t>)</m:t>
                  </m:r>
                  <m:r>
                    <m:rPr>
                      <m:sty m:val="i"/>
                    </m:rPr>
                    <m:t>d</m:t>
                  </m:r>
                  <m:r>
                    <m:rPr>
                      <m:sty m:val="i"/>
                    </m:rPr>
                    <m:t>x</m:t>
                  </m:r>
                  <m:r>
                    <m:rPr>
                      <m:sty m:val="p"/>
                    </m:rPr>
                    <m:t>=</m:t>
                  </m:r>
                  <m:r>
                    <m:rPr>
                      <m:sty m:val="i"/>
                    </m:rPr>
                    <m:t>F</m:t>
                  </m:r>
                  <m:r>
                    <m:rPr>
                      <m:sty m:val="p"/>
                    </m:rPr>
                    <m:t>(</m:t>
                  </m:r>
                  <m:r>
                    <m:rPr>
                      <m:sty m:val="i"/>
                    </m:rPr>
                    <m:t>x</m:t>
                  </m:r>
                  <m:r>
                    <m:rPr>
                      <m:sty m:val="p"/>
                    </m:rPr>
                    <m:t>)</m:t>
                  </m:r>
                  <m:r>
                    <m:rPr>
                      <m:sty m:val="p"/>
                    </m:rPr>
                    <m:t>+</m:t>
                  </m:r>
                  <m:r>
                    <m:rPr>
                      <m:sty m:val="i"/>
                    </m:rPr>
                    <m:t>C</m:t>
                  </m:r>
                </m:e>
              </m:box>
            </m:oMath>
            <w:r>
              <w:rPr>
                <w:rFonts w:ascii="Times New Roman" w:hAnsi="Times New Roman"/>
              </w:rPr>
              <w:t>). Các tính chất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r>
                    <m:rPr>
                      <m:sty m:val="p"/>
                    </m:rPr>
                    <m:t>=</m:t>
                  </m:r>
                  <m:r>
                    <m:rPr>
                      <m:sty m:val="p"/>
                    </m:rPr>
                    <m:t>∫</m:t>
                  </m:r>
                  <m:r>
                    <m:rPr>
                      <m:sty m:val="i"/>
                    </m:rPr>
                    <m:t>f</m:t>
                  </m:r>
                  <m:r>
                    <m:rPr>
                      <m:sty m:val="p"/>
                    </m:rPr>
                    <m:t>(</m:t>
                  </m:r>
                  <m:r>
                    <m:rPr>
                      <m:sty m:val="i"/>
                    </m:rPr>
                    <m:t>x</m:t>
                  </m:r>
                  <m:r>
                    <m:rPr>
                      <m:sty m:val="p"/>
                    </m:rPr>
                    <m:t>)</m:t>
                  </m:r>
                  <m:r>
                    <m:rPr>
                      <m:sty m:val="i"/>
                    </m:rPr>
                    <m:t>d</m:t>
                  </m:r>
                  <m:r>
                    <m:rPr>
                      <m:sty m:val="i"/>
                    </m:rPr>
                    <m:t>x</m:t>
                  </m:r>
                  <m:r>
                    <m:rPr>
                      <m:sty m:val="i"/>
                    </m:rPr>
                    <m:t>±</m:t>
                  </m:r>
                  <m:r>
                    <m:rPr>
                      <m:sty m:val="p"/>
                    </m:rPr>
                    <m:t>∫</m:t>
                  </m:r>
                  <m:r>
                    <m:rPr>
                      <m:sty m:val="i"/>
                    </m:rPr>
                    <m:t>g</m:t>
                  </m:r>
                  <m:r>
                    <m:rPr>
                      <m:sty m:val="p"/>
                    </m:rPr>
                    <m:t>(</m:t>
                  </m:r>
                  <m:r>
                    <m:rPr>
                      <m:sty m:val="i"/>
                    </m:rPr>
                    <m:t>x</m:t>
                  </m:r>
                  <m:r>
                    <m:rPr>
                      <m:sty m:val="p"/>
                    </m:rPr>
                    <m:t>)</m:t>
                  </m:r>
                  <m:r>
                    <m:rPr>
                      <m:sty m:val="i"/>
                    </m:rPr>
                    <m:t>d</m:t>
                  </m:r>
                  <m:r>
                    <m:rPr>
                      <m:sty m:val="i"/>
                    </m:rPr>
                    <m:t>x</m:t>
                  </m:r>
                </m:e>
              </m:box>
            </m:oMath>
            <w:r>
              <w:rPr>
                <w:rFonts w:ascii="Times New Roman" w:hAnsi="Times New Roman"/>
              </w:rPr>
              <w:t>). GV chuẩn hóa bảng nguyên hàm cơ bản trên máy chiếu.</w:t>
            </w:r>
          </w:p>
        </w:tc>
      </w:tr>
    </w:tbl>
    <w:p>
      <w:r>
        <w:rPr>
          <w:b/>
        </w:rPr>
        <w:br/>
        <w:t xml:space="preserve"> HOẠT ĐỘNG 3 : LUYỆN TẬP - VẬN DỤNG ĐỊNH NGHĨA, TÍNH CHẤT VÀ BẢNG NGUYÊN HÀM ĐỂ TÍNH NGUYÊN HÀM CỦA CÁC HÀM SỐ ĐƠN GIẢN. (10 phút)</w:t>
      </w:r>
    </w:p>
    <w:p>
      <w:r>
        <w:rPr>
          <w:rFonts w:ascii="Times New Roman" w:hAnsi="Times New Roman"/>
        </w:rPr>
        <w:t xml:space="preserve">a) Mục tiêu: </w:t>
      </w:r>
      <w:r>
        <w:rPr>
          <w:rFonts w:ascii="Times New Roman" w:hAnsi="Times New Roman"/>
        </w:rPr>
        <w:t>Luyện tập - Vận dụng định nghĩa, tính chất và bảng nguyên hàm để tính nguyên hàm của các hàm số đơn giản.</w:t>
      </w:r>
    </w:p>
    <w:p>
      <w:r>
        <w:rPr>
          <w:rFonts w:ascii="Times New Roman" w:hAnsi="Times New Roman"/>
        </w:rPr>
        <w:t xml:space="preserve">b) Sản phẩm dự kiến: </w:t>
      </w:r>
      <w:r>
        <w:rPr>
          <w:rFonts w:ascii="Times New Roman" w:hAnsi="Times New Roman"/>
        </w:rPr>
        <w:t>Lời giải chi tiết các bài tập trên phiếu học tập hoặc bảng phụ, tính toán chính xác.</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phát phiếu bài tập luyện tập gồm các bài: (1) </w:t>
            </w:r>
            <m:oMath>
              <m:box>
                <m:e>
                  <m:r>
                    <m:rPr>
                      <m:sty m:val="p"/>
                    </m:rPr>
                    <m:t>∫</m:t>
                  </m:r>
                  <m:r>
                    <m:rPr>
                      <m:sty m:val="p"/>
                    </m:rPr>
                    <m:t>(</m:t>
                  </m:r>
                  <m:sSup>
                    <m:e>
                      <m:r>
                        <m:rPr>
                          <m:sty m:val="i"/>
                        </m:rPr>
                        <m:t>x</m:t>
                      </m:r>
                    </m:e>
                    <m:sup>
                      <m:r>
                        <m:rPr>
                          <m:sty m:val="p"/>
                        </m:rPr>
                        <m:t>2</m:t>
                      </m:r>
                    </m:sup>
                  </m:sSup>
                  <m:r>
                    <m:rPr>
                      <m:sty m:val="p"/>
                    </m:rPr>
                    <m:t>−</m:t>
                  </m:r>
                  <m:r>
                    <m:rPr>
                      <m:sty m:val="p"/>
                    </m:rPr>
                    <m:t>3</m:t>
                  </m:r>
                  <m:r>
                    <m:rPr>
                      <m:sty m:val="i"/>
                    </m:rPr>
                    <m:t>x</m:t>
                  </m:r>
                  <m:r>
                    <m:rPr>
                      <m:sty m:val="p"/>
                    </m:rPr>
                    <m:t>+</m:t>
                  </m:r>
                  <m:r>
                    <m:rPr>
                      <m:sty m:val="p"/>
                    </m:rPr>
                    <m:t>5</m:t>
                  </m:r>
                  <m:r>
                    <m:rPr>
                      <m:sty m:val="p"/>
                    </m:rPr>
                    <m:t>)</m:t>
                  </m:r>
                  <m:r>
                    <m:rPr>
                      <m:sty m:val="i"/>
                    </m:rPr>
                    <m:t>d</m:t>
                  </m:r>
                  <m:r>
                    <m:rPr>
                      <m:sty m:val="i"/>
                    </m:rPr>
                    <m:t>x</m:t>
                  </m:r>
                </m:e>
              </m:box>
            </m:oMath>
            <w:r>
              <w:rPr>
                <w:rFonts w:ascii="Times New Roman" w:hAnsi="Times New Roman"/>
              </w:rPr>
              <w:t xml:space="preserve">; (2) </w:t>
            </w:r>
            <m:oMath>
              <m:box>
                <m:e>
                  <m:r>
                    <m:rPr>
                      <m:sty m:val="p"/>
                    </m:rPr>
                    <m:t>∫</m:t>
                  </m:r>
                  <m:r>
                    <m:rPr>
                      <m:sty m:val="p"/>
                    </m:rPr>
                    <m:t>(</m:t>
                  </m:r>
                  <m:sSup>
                    <m:e>
                      <m:r>
                        <m:rPr>
                          <m:sty m:val="i"/>
                        </m:rPr>
                        <m:t>e</m:t>
                      </m:r>
                    </m:e>
                    <m:sup>
                      <m:r>
                        <m:rPr>
                          <m:sty m:val="i"/>
                        </m:rPr>
                        <m:t>x</m:t>
                      </m:r>
                    </m:sup>
                  </m:sSup>
                  <m:r>
                    <m:rPr>
                      <m:sty m:val="p"/>
                    </m:rPr>
                    <m:t>+</m:t>
                  </m:r>
                  <m:r>
                    <m:rPr>
                      <m:sty m:val="p"/>
                    </m:rPr>
                    <m:t>sin</m:t>
                  </m:r>
                  <m:r>
                    <m:rPr>
                      <m:sty m:val="i"/>
                    </m:rPr>
                    <m:t>x</m:t>
                  </m:r>
                  <m:r>
                    <m:rPr>
                      <m:sty m:val="p"/>
                    </m:rPr>
                    <m:t>)</m:t>
                  </m:r>
                  <m:r>
                    <m:rPr>
                      <m:sty m:val="i"/>
                    </m:rPr>
                    <m:t>d</m:t>
                  </m:r>
                  <m:r>
                    <m:rPr>
                      <m:sty m:val="i"/>
                    </m:rPr>
                    <m:t>x</m:t>
                  </m:r>
                </m:e>
              </m:box>
            </m:oMath>
            <w:r>
              <w:rPr>
                <w:rFonts w:ascii="Times New Roman" w:hAnsi="Times New Roman"/>
              </w:rPr>
              <w:t xml:space="preserve">; (3) </w:t>
            </w:r>
            <m:oMath>
              <m:box>
                <m:e>
                  <m:r>
                    <m:rPr>
                      <m:sty m:val="p"/>
                    </m:rPr>
                    <m:t>∫</m:t>
                  </m:r>
                  <m:f>
                    <m:num>
                      <m:box>
                        <m:e>
                          <m:sSup>
                            <m:e>
                              <m:r>
                                <m:rPr>
                                  <m:sty m:val="i"/>
                                </m:rPr>
                                <m:t>x</m:t>
                              </m:r>
                            </m:e>
                            <m:sup>
                              <m:r>
                                <m:rPr>
                                  <m:sty m:val="p"/>
                                </m:rPr>
                                <m:t>3</m:t>
                              </m:r>
                            </m:sup>
                          </m:sSup>
                          <m:r>
                            <m:rPr>
                              <m:sty m:val="p"/>
                            </m:rPr>
                            <m:t>+</m:t>
                          </m:r>
                          <m:r>
                            <m:rPr>
                              <m:sty m:val="p"/>
                            </m:rPr>
                            <m:t>1</m:t>
                          </m:r>
                        </m:e>
                      </m:box>
                    </m:num>
                    <m:den>
                      <m:box>
                        <m:e>
                          <m:r>
                            <m:rPr>
                              <m:sty m:val="i"/>
                            </m:rPr>
                            <m:t>x</m:t>
                          </m:r>
                        </m:e>
                      </m:box>
                    </m:den>
                  </m:f>
                  <m:r>
                    <m:rPr>
                      <m:sty m:val="i"/>
                    </m:rPr>
                    <m:t>d</m:t>
                  </m:r>
                  <m:r>
                    <m:rPr>
                      <m:sty m:val="i"/>
                    </m:rPr>
                    <m:t>x</m:t>
                  </m:r>
                </m:e>
              </m:box>
            </m:oMath>
            <w:r>
              <w:rPr>
                <w:rFonts w:ascii="Times New Roman" w:hAnsi="Times New Roman"/>
              </w:rPr>
              <w:t xml:space="preserve"> (với </w:t>
            </w:r>
            <m:oMath>
              <m:box>
                <m:e>
                  <m:r>
                    <m:rPr>
                      <m:sty m:val="i"/>
                    </m:rPr>
                    <m:t>x</m:t>
                  </m:r>
                  <m:r>
                    <m:rPr>
                      <m:sty m:val="p"/>
                    </m:rPr>
                    <m:t>≠</m:t>
                  </m:r>
                  <m:r>
                    <m:rPr>
                      <m:sty m:val="p"/>
                    </m:rPr>
                    <m:t>0</m:t>
                  </m:r>
                </m:e>
              </m:box>
            </m:oMath>
            <w:r>
              <w:rPr>
                <w:rFonts w:ascii="Times New Roman" w:hAnsi="Times New Roman"/>
              </w:rPr>
              <w:t>). GV yêu cầu HS làm việc cá nhân trong 5 phút.</w:t>
            </w:r>
          </w:p>
        </w:tc>
      </w:tr>
      <w:tr>
        <w:tc>
          <w:tcPr>
            <w:tcW w:type="dxa" w:w="4845"/>
          </w:tcPr>
          <w:p>
            <w:r>
              <w:rPr>
                <w:b/>
              </w:rPr>
              <w:t>Bước 2: Thực hiện nhiệm vụ</w:t>
            </w:r>
          </w:p>
        </w:tc>
        <w:tc>
          <w:tcPr>
            <w:tcW w:type="dxa" w:w="4845"/>
          </w:tcPr>
          <w:p>
            <w:r/>
            <w:r>
              <w:rPr>
                <w:rFonts w:ascii="Times New Roman" w:hAnsi="Times New Roman"/>
              </w:rPr>
              <w:t xml:space="preserve">HS tự giải các bài tập trên phiếu. (Đối với HS yếu, GV có thể gợi ý tách biểu thức ở bài 3 hoặc nhắc lại công thức nguyên hàm tương ứng. Đối với HS khá/giỏi, yêu cầu tìm nguyên hàm của </w:t>
            </w:r>
            <m:oMath>
              <m:box>
                <m:e>
                  <m:r>
                    <m:rPr>
                      <m:sty m:val="p"/>
                    </m:rPr>
                    <m:t>∫</m:t>
                  </m:r>
                  <m:r>
                    <m:rPr>
                      <m:sty m:val="p"/>
                    </m:rPr>
                    <m:t>(</m:t>
                  </m:r>
                  <m:r>
                    <m:rPr>
                      <m:sty m:val="p"/>
                    </m:rPr>
                    <m:t>2</m:t>
                  </m:r>
                  <m:r>
                    <m:rPr>
                      <m:sty m:val="i"/>
                    </m:rPr>
                    <m:t>x</m:t>
                  </m:r>
                  <m:r>
                    <m:rPr>
                      <m:sty m:val="p"/>
                    </m:rPr>
                    <m:t>+</m:t>
                  </m:r>
                  <m:r>
                    <m:rPr>
                      <m:sty m:val="p"/>
                    </m:rPr>
                    <m:t>1</m:t>
                  </m:r>
                  <m:sSup>
                    <m:e>
                      <m:r>
                        <m:rPr>
                          <m:sty m:val="p"/>
                        </m:rPr>
                        <m:t>)</m:t>
                      </m:r>
                    </m:e>
                    <m:sup>
                      <m:r>
                        <m:rPr>
                          <m:sty m:val="p"/>
                        </m:rPr>
                        <m:t>3</m:t>
                      </m:r>
                    </m:sup>
                  </m:sSup>
                  <m:r>
                    <m:rPr>
                      <m:sty m:val="i"/>
                    </m:rPr>
                    <m:t>d</m:t>
                  </m:r>
                  <m:r>
                    <m:rPr>
                      <m:sty m:val="i"/>
                    </m:rPr>
                    <m:t>x</m:t>
                  </m:r>
                </m:e>
              </m:box>
            </m:oMath>
            <w:r>
              <w:rPr>
                <w:rFonts w:ascii="Times New Roman" w:hAnsi="Times New Roman"/>
              </w:rPr>
              <w:t xml:space="preserve"> để chuẩn bị cho phương pháp đổi biến).</w:t>
            </w:r>
          </w:p>
        </w:tc>
      </w:tr>
      <w:tr>
        <w:tc>
          <w:tcPr>
            <w:tcW w:type="dxa" w:w="4845"/>
          </w:tcPr>
          <w:p>
            <w:r>
              <w:rPr>
                <w:b/>
              </w:rPr>
              <w:t>Bước 3: Báo cáo, kết luận</w:t>
            </w:r>
          </w:p>
        </w:tc>
        <w:tc>
          <w:tcPr>
            <w:tcW w:type="dxa" w:w="4845"/>
          </w:tcPr>
          <w:p>
            <w:r/>
            <w:r>
              <w:rPr>
                <w:rFonts w:ascii="Times New Roman" w:hAnsi="Times New Roman"/>
              </w:rPr>
              <w:t>GV gọi 3 HS lên bảng chữa lần lượt các bài tập. Các HS khác theo dõi, nhận xét, bổ sung. (GV có thể yêu cầu HS giải thích cách áp dụng tính chất hoặc công thức nguyên hàm).</w:t>
            </w:r>
          </w:p>
        </w:tc>
      </w:tr>
      <w:tr>
        <w:tc>
          <w:tcPr>
            <w:tcW w:type="dxa" w:w="4845"/>
          </w:tcPr>
          <w:p>
            <w:r>
              <w:rPr>
                <w:b/>
              </w:rPr>
              <w:t>Bước 4: Kết luận &amp; nhận định</w:t>
            </w:r>
          </w:p>
        </w:tc>
        <w:tc>
          <w:tcPr>
            <w:tcW w:type="dxa" w:w="4845"/>
          </w:tcPr>
          <w:p>
            <w:r/>
            <w:r>
              <w:rPr>
                <w:rFonts w:ascii="Times New Roman" w:hAnsi="Times New Roman"/>
              </w:rPr>
              <w:t xml:space="preserve">GV nhận xét, đánh giá các lời giải của học sinh, nhấn mạnh các lỗi thường gặp (quên hằng số </w:t>
            </w:r>
            <m:oMath>
              <m:box>
                <m:e>
                  <m:r>
                    <m:rPr>
                      <m:sty m:val="i"/>
                    </m:rPr>
                    <m:t>C</m:t>
                  </m:r>
                </m:e>
              </m:box>
            </m:oMath>
            <w:r>
              <w:rPr>
                <w:rFonts w:ascii="Times New Roman" w:hAnsi="Times New Roman"/>
              </w:rPr>
              <w:t>, sai dấu, nhầm lẫn công thức). GV chốt lại các bước giải và cách trình bày.</w:t>
            </w:r>
          </w:p>
        </w:tc>
      </w:tr>
    </w:tbl>
    <w:p>
      <w:r>
        <w:rPr>
          <w:b/>
        </w:rPr>
        <w:br/>
        <w:t xml:space="preserve"> HOẠT ĐỘNG 4 : VẬN DỤNG - CỦNG CỐ KIẾN THỨC, MỞ RỘNG TƯ DUY VỀ ỨNG DỤNG CỦA NGUYÊN HÀM THÔNG QUA MỘT BÀI TOÁN THỰC TẾ HOẶC NÂNG CAO. (5 phút)</w:t>
      </w:r>
    </w:p>
    <w:p>
      <w:r>
        <w:rPr>
          <w:rFonts w:ascii="Times New Roman" w:hAnsi="Times New Roman"/>
        </w:rPr>
        <w:t xml:space="preserve">a) Mục tiêu: </w:t>
      </w:r>
      <w:r>
        <w:rPr>
          <w:rFonts w:ascii="Times New Roman" w:hAnsi="Times New Roman"/>
        </w:rPr>
        <w:t>Vận dụng - Củng cố kiến thức, mở rộng tư duy về ứng dụng của nguyên hàm thông qua một bài toán thực tế hoặc nâng cao.</w:t>
      </w:r>
    </w:p>
    <w:p>
      <w:r>
        <w:rPr>
          <w:rFonts w:ascii="Times New Roman" w:hAnsi="Times New Roman"/>
        </w:rPr>
        <w:t xml:space="preserve">b) Sản phẩm dự kiến: </w:t>
      </w:r>
      <w:r>
        <w:rPr>
          <w:rFonts w:ascii="Times New Roman" w:hAnsi="Times New Roman"/>
        </w:rPr>
        <w:t>Nêu được hướng giải quyết bài toán, nhận thức được mối liên hệ giữa nguyên hàm và các bài toán thực tế (có thể hoàn thành ở nhà).</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bài toán vận dụng: 'Một vật chuyển động với vận tốc </w:t>
            </w:r>
            <m:oMath>
              <m:box>
                <m:e>
                  <m:r>
                    <m:rPr>
                      <m:sty m:val="i"/>
                    </m:rPr>
                    <m:t>v</m:t>
                  </m:r>
                  <m:r>
                    <m:rPr>
                      <m:sty m:val="p"/>
                    </m:rPr>
                    <m:t>(</m:t>
                  </m:r>
                  <m:r>
                    <m:rPr>
                      <m:sty m:val="i"/>
                    </m:rPr>
                    <m:t>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r>
                    <m:rPr>
                      <m:sty m:val="p"/>
                    </m:rPr>
                    <m:t>1</m:t>
                  </m:r>
                </m:e>
              </m:box>
            </m:oMath>
            <w:r>
              <w:rPr>
                <w:rFonts w:ascii="Times New Roman" w:hAnsi="Times New Roman"/>
              </w:rPr>
              <w:t xml:space="preserve"> (m/s). Tìm hàm số biểu diễn quãng đường </w:t>
            </w:r>
            <m:oMath>
              <m:box>
                <m:e>
                  <m:r>
                    <m:rPr>
                      <m:sty m:val="i"/>
                    </m:rPr>
                    <m:t>S</m:t>
                  </m:r>
                  <m:r>
                    <m:rPr>
                      <m:sty m:val="p"/>
                    </m:rPr>
                    <m:t>(</m:t>
                  </m:r>
                  <m:r>
                    <m:rPr>
                      <m:sty m:val="i"/>
                    </m:rPr>
                    <m:t>t</m:t>
                  </m:r>
                  <m:r>
                    <m:rPr>
                      <m:sty m:val="p"/>
                    </m:rPr>
                    <m:t>)</m:t>
                  </m:r>
                </m:e>
              </m:box>
            </m:oMath>
            <w:r>
              <w:rPr>
                <w:rFonts w:ascii="Times New Roman" w:hAnsi="Times New Roman"/>
              </w:rPr>
              <w:t xml:space="preserve"> mà vật đi được, biết rằng quãng đường là nguyên hàm của vận tốc và </w:t>
            </w:r>
            <m:oMath>
              <m:box>
                <m:e>
                  <m:r>
                    <m:rPr>
                      <m:sty m:val="i"/>
                    </m:rPr>
                    <m:t>S</m:t>
                  </m:r>
                  <m:r>
                    <m:rPr>
                      <m:sty m:val="p"/>
                    </m:rPr>
                    <m:t>(</m:t>
                  </m:r>
                  <m:r>
                    <m:rPr>
                      <m:sty m:val="p"/>
                    </m:rPr>
                    <m:t>0</m:t>
                  </m:r>
                  <m:r>
                    <m:rPr>
                      <m:sty m:val="p"/>
                    </m:rPr>
                    <m:t>)</m:t>
                  </m:r>
                  <m:r>
                    <m:rPr>
                      <m:sty m:val="p"/>
                    </m:rPr>
                    <m:t>=</m:t>
                  </m:r>
                  <m:r>
                    <m:rPr>
                      <m:sty m:val="p"/>
                    </m:rPr>
                    <m:t>0</m:t>
                  </m:r>
                </m:e>
              </m:box>
            </m:oMath>
            <w:r>
              <w:rPr>
                <w:rFonts w:ascii="Times New Roman" w:hAnsi="Times New Roman"/>
              </w:rPr>
              <w:t>.' GV yêu cầu HS thảo luận cặp đôi để tìm hướng giải quyết.</w:t>
            </w:r>
          </w:p>
        </w:tc>
      </w:tr>
      <w:tr>
        <w:tc>
          <w:tcPr>
            <w:tcW w:type="dxa" w:w="4845"/>
          </w:tcPr>
          <w:p>
            <w:r>
              <w:rPr>
                <w:b/>
              </w:rPr>
              <w:t>Bước 2: Thực hiện nhiệm vụ</w:t>
            </w:r>
          </w:p>
        </w:tc>
        <w:tc>
          <w:tcPr>
            <w:tcW w:type="dxa" w:w="4845"/>
          </w:tcPr>
          <w:p>
            <w:r/>
            <w:r>
              <w:rPr>
                <w:rFonts w:ascii="Times New Roman" w:hAnsi="Times New Roman"/>
              </w:rPr>
              <w:t xml:space="preserve">HS thảo luận cặp đôi, suy nghĩ về cách tìm </w:t>
            </w:r>
            <m:oMath>
              <m:box>
                <m:e>
                  <m:r>
                    <m:rPr>
                      <m:sty m:val="i"/>
                    </m:rPr>
                    <m:t>S</m:t>
                  </m:r>
                  <m:r>
                    <m:rPr>
                      <m:sty m:val="p"/>
                    </m:rPr>
                    <m:t>(</m:t>
                  </m:r>
                  <m:r>
                    <m:rPr>
                      <m:sty m:val="i"/>
                    </m:rPr>
                    <m:t>t</m:t>
                  </m:r>
                  <m:r>
                    <m:rPr>
                      <m:sty m:val="p"/>
                    </m:rPr>
                    <m:t>)</m:t>
                  </m:r>
                </m:e>
              </m:box>
            </m:oMath>
            <w:r>
              <w:rPr>
                <w:rFonts w:ascii="Times New Roman" w:hAnsi="Times New Roman"/>
              </w:rPr>
              <w:t xml:space="preserve"> và sử dụng điều kiện </w:t>
            </w:r>
            <m:oMath>
              <m:box>
                <m:e>
                  <m:r>
                    <m:rPr>
                      <m:sty m:val="i"/>
                    </m:rPr>
                    <m:t>S</m:t>
                  </m:r>
                  <m:r>
                    <m:rPr>
                      <m:sty m:val="p"/>
                    </m:rPr>
                    <m:t>(</m:t>
                  </m:r>
                  <m:r>
                    <m:rPr>
                      <m:sty m:val="p"/>
                    </m:rPr>
                    <m:t>0</m:t>
                  </m:r>
                  <m:r>
                    <m:rPr>
                      <m:sty m:val="p"/>
                    </m:rPr>
                    <m:t>)</m:t>
                  </m:r>
                  <m:r>
                    <m:rPr>
                      <m:sty m:val="p"/>
                    </m:rPr>
                    <m:t>=</m:t>
                  </m:r>
                  <m:r>
                    <m:rPr>
                      <m:sty m:val="p"/>
                    </m:rPr>
                    <m:t>0</m:t>
                  </m:r>
                </m:e>
              </m:box>
            </m:oMath>
            <w:r>
              <w:rPr>
                <w:rFonts w:ascii="Times New Roman" w:hAnsi="Times New Roman"/>
              </w:rPr>
              <w:t xml:space="preserve"> để xác định hằng số </w:t>
            </w:r>
            <m:oMath>
              <m:box>
                <m:e>
                  <m:r>
                    <m:rPr>
                      <m:sty m:val="i"/>
                    </m:rPr>
                    <m:t>C</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 xml:space="preserve">GV gọi một vài cặp đôi trình bày ý tưởng hoặc hướng giải quyết. (Dự kiến: HS nhận ra cần tìm nguyên hàm của </w:t>
            </w:r>
            <m:oMath>
              <m:box>
                <m:e>
                  <m:r>
                    <m:rPr>
                      <m:sty m:val="i"/>
                    </m:rPr>
                    <m:t>v</m:t>
                  </m:r>
                  <m:r>
                    <m:rPr>
                      <m:sty m:val="p"/>
                    </m:rPr>
                    <m:t>(</m:t>
                  </m:r>
                  <m:r>
                    <m:rPr>
                      <m:sty m:val="i"/>
                    </m:rPr>
                    <m:t>t</m:t>
                  </m:r>
                  <m:r>
                    <m:rPr>
                      <m:sty m:val="p"/>
                    </m:rPr>
                    <m:t>)</m:t>
                  </m:r>
                </m:e>
              </m:box>
            </m:oMath>
            <w:r>
              <w:rPr>
                <w:rFonts w:ascii="Times New Roman" w:hAnsi="Times New Roman"/>
              </w:rPr>
              <w:t xml:space="preserve">, sau đó dùng </w:t>
            </w:r>
            <m:oMath>
              <m:box>
                <m:e>
                  <m:r>
                    <m:rPr>
                      <m:sty m:val="i"/>
                    </m:rPr>
                    <m:t>S</m:t>
                  </m:r>
                  <m:r>
                    <m:rPr>
                      <m:sty m:val="p"/>
                    </m:rPr>
                    <m:t>(</m:t>
                  </m:r>
                  <m:r>
                    <m:rPr>
                      <m:sty m:val="p"/>
                    </m:rPr>
                    <m:t>0</m:t>
                  </m:r>
                  <m:r>
                    <m:rPr>
                      <m:sty m:val="p"/>
                    </m:rPr>
                    <m:t>)</m:t>
                  </m:r>
                  <m:r>
                    <m:rPr>
                      <m:sty m:val="p"/>
                    </m:rPr>
                    <m:t>=</m:t>
                  </m:r>
                  <m:r>
                    <m:rPr>
                      <m:sty m:val="p"/>
                    </m:rPr>
                    <m:t>0</m:t>
                  </m:r>
                </m:e>
              </m:box>
            </m:oMath>
            <w:r>
              <w:rPr>
                <w:rFonts w:ascii="Times New Roman" w:hAnsi="Times New Roman"/>
              </w:rPr>
              <w:t xml:space="preserve"> để tìm </w:t>
            </w:r>
            <m:oMath>
              <m:box>
                <m:e>
                  <m:r>
                    <m:rPr>
                      <m:sty m:val="i"/>
                    </m:rPr>
                    <m:t>C</m:t>
                  </m:r>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 xml:space="preserve">GV nhận xét các ý kiến, chốt lại hướng giải quyết bài toán: Tính </w:t>
            </w:r>
            <m:oMath>
              <m:box>
                <m:e>
                  <m:r>
                    <m:rPr>
                      <m:sty m:val="p"/>
                    </m:rPr>
                    <m:t>∫</m:t>
                  </m:r>
                  <m:r>
                    <m:rPr>
                      <m:sty m:val="i"/>
                    </m:rPr>
                    <m:t>v</m:t>
                  </m:r>
                  <m:r>
                    <m:rPr>
                      <m:sty m:val="p"/>
                    </m:rPr>
                    <m:t>(</m:t>
                  </m:r>
                  <m:r>
                    <m:rPr>
                      <m:sty m:val="i"/>
                    </m:rPr>
                    <m:t>t</m:t>
                  </m:r>
                  <m:r>
                    <m:rPr>
                      <m:sty m:val="p"/>
                    </m:rPr>
                    <m:t>)</m:t>
                  </m:r>
                  <m:r>
                    <m:rPr>
                      <m:sty m:val="i"/>
                    </m:rPr>
                    <m:t>d</m:t>
                  </m:r>
                  <m:r>
                    <m:rPr>
                      <m:sty m:val="i"/>
                    </m:rPr>
                    <m:t>t</m:t>
                  </m:r>
                </m:e>
              </m:box>
            </m:oMath>
            <w:r>
              <w:rPr>
                <w:rFonts w:ascii="Times New Roman" w:hAnsi="Times New Roman"/>
              </w:rPr>
              <w:t xml:space="preserve"> để được </w:t>
            </w:r>
            <m:oMath>
              <m:box>
                <m:e>
                  <m:r>
                    <m:rPr>
                      <m:sty m:val="i"/>
                    </m:rPr>
                    <m:t>S</m:t>
                  </m:r>
                  <m:r>
                    <m:rPr>
                      <m:sty m:val="p"/>
                    </m:rPr>
                    <m:t>(</m:t>
                  </m:r>
                  <m:r>
                    <m:rPr>
                      <m:sty m:val="i"/>
                    </m:rPr>
                    <m:t>t</m:t>
                  </m:r>
                  <m:r>
                    <m:rPr>
                      <m:sty m:val="p"/>
                    </m:rPr>
                    <m:t>)</m:t>
                  </m:r>
                  <m:r>
                    <m:rPr>
                      <m:sty m:val="p"/>
                    </m:rPr>
                    <m:t>+</m:t>
                  </m:r>
                  <m:r>
                    <m:rPr>
                      <m:sty m:val="i"/>
                    </m:rPr>
                    <m:t>C</m:t>
                  </m:r>
                </m:e>
              </m:box>
            </m:oMath>
            <w:r>
              <w:rPr>
                <w:rFonts w:ascii="Times New Roman" w:hAnsi="Times New Roman"/>
              </w:rPr>
              <w:t xml:space="preserve">, sau đó dùng điều kiện </w:t>
            </w:r>
            <m:oMath>
              <m:box>
                <m:e>
                  <m:r>
                    <m:rPr>
                      <m:sty m:val="i"/>
                    </m:rPr>
                    <m:t>S</m:t>
                  </m:r>
                  <m:r>
                    <m:rPr>
                      <m:sty m:val="p"/>
                    </m:rPr>
                    <m:t>(</m:t>
                  </m:r>
                  <m:r>
                    <m:rPr>
                      <m:sty m:val="p"/>
                    </m:rPr>
                    <m:t>0</m:t>
                  </m:r>
                  <m:r>
                    <m:rPr>
                      <m:sty m:val="p"/>
                    </m:rPr>
                    <m:t>)</m:t>
                  </m:r>
                  <m:r>
                    <m:rPr>
                      <m:sty m:val="p"/>
                    </m:rPr>
                    <m:t>=</m:t>
                  </m:r>
                  <m:r>
                    <m:rPr>
                      <m:sty m:val="p"/>
                    </m:rPr>
                    <m:t>0</m:t>
                  </m:r>
                </m:e>
              </m:box>
            </m:oMath>
            <w:r>
              <w:rPr>
                <w:rFonts w:ascii="Times New Roman" w:hAnsi="Times New Roman"/>
              </w:rPr>
              <w:t xml:space="preserve"> để tìm </w:t>
            </w:r>
            <m:oMath>
              <m:box>
                <m:e>
                  <m:r>
                    <m:rPr>
                      <m:sty m:val="i"/>
                    </m:rPr>
                    <m:t>C</m:t>
                  </m:r>
                </m:e>
              </m:box>
            </m:oMath>
            <w:r>
              <w:rPr>
                <w:rFonts w:ascii="Times New Roman" w:hAnsi="Times New Roman"/>
              </w:rPr>
              <w:t>. GV giao bài tập này về nhà và dặn dò HS chuẩn bị bài học tiếp theo (Các phương pháp tính nguyên hàm).</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