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A8721A"/>
          <w:spacing w:val="40"/>
          <w:sz w:val="20"/>
          <w:szCs w:val="20"/>
        </w:rPr>
        <w:t xml:space="preserve">NGÂN HÀNG CÂU HỎI</w:t>
      </w:r>
    </w:p>
    <w:p>
      <w:pPr>
        <w:pStyle w:val="Title"/>
        <w:spacing w:after="120"/>
      </w:pPr>
      <w:r>
        <w:rPr>
          <w:rFonts w:ascii="Arial" w:cs="Arial" w:eastAsia="Arial" w:hAnsi="Arial"/>
          <w:b/>
          <w:bCs/>
          <w:color w:val="1C2321"/>
          <w:sz w:val="44"/>
          <w:szCs w:val="44"/>
        </w:rPr>
        <w:t xml:space="preserve">Chuẩn bị trả lời Ban Giám hiệu</w:t>
      </w:r>
    </w:p>
    <w:p>
      <w:pPr>
        <w:spacing w:after="360"/>
      </w:pPr>
      <w:r>
        <w:rPr>
          <w:rFonts w:ascii="Arial" w:cs="Arial" w:eastAsia="Arial" w:hAnsi="Arial"/>
          <w:i/>
          <w:iCs/>
          <w:color w:val="5B6570"/>
          <w:sz w:val="24"/>
          <w:szCs w:val="24"/>
        </w:rPr>
        <w:t xml:space="preserve">Dự án phần mềm sắp xếp học sinh vào câu lạc bộ (RB-DA)</w:t>
      </w:r>
    </w:p>
    <w:p>
      <w:pPr>
        <w:pStyle w:val="Heading1"/>
      </w:pPr>
      <w:r>
        <w:rPr>
          <w:rFonts w:ascii="Arial" w:cs="Arial" w:eastAsia="Arial" w:hAnsi="Arial"/>
        </w:rPr>
        <w:t xml:space="preserve">Cách dùng tài liệu này</w:t>
      </w:r>
    </w:p>
    <w:p>
      <w:pPr>
        <w:pStyle w:val="ListParagraph"/>
        <w:numPr>
          <w:ilvl w:val="0"/>
          <w:numId w:val="2"/>
        </w:numPr>
        <w:spacing w:after="80"/>
      </w:pPr>
      <w:r>
        <w:rPr>
          <w:rFonts w:ascii="Arial" w:cs="Arial" w:eastAsia="Arial" w:hAnsi="Arial"/>
        </w:rPr>
        <w:t xml:space="preserve">Tài liệu gồm 33 câu hỏi mà Ban Giám hiệu có thể đặt ra, tập trung vào quá trình phát triển dự án và việc đưa phần mềm vào dùng ở trường.</w:t>
      </w:r>
    </w:p>
    <w:p>
      <w:pPr>
        <w:pStyle w:val="ListParagraph"/>
        <w:numPr>
          <w:ilvl w:val="0"/>
          <w:numId w:val="2"/>
        </w:numPr>
        <w:spacing w:after="80"/>
      </w:pPr>
      <w:r>
        <w:rPr>
          <w:rFonts w:ascii="Arial" w:cs="Arial" w:eastAsia="Arial" w:hAnsi="Arial"/>
        </w:rPr>
        <w:t xml:space="preserve">Mỗi câu có ghi lý do vì sao câu đó có thể được hỏi, và những tài liệu nên xem lại trước khi trả lời.</w:t>
      </w:r>
    </w:p>
    <w:p>
      <w:pPr>
        <w:pStyle w:val="ListParagraph"/>
        <w:numPr>
          <w:ilvl w:val="0"/>
          <w:numId w:val="2"/>
        </w:numPr>
        <w:spacing w:after="80"/>
      </w:pPr>
      <w:r>
        <w:rPr>
          <w:rFonts w:ascii="Arial" w:cs="Arial" w:eastAsia="Arial" w:hAnsi="Arial"/>
        </w:rPr>
        <w:t xml:space="preserve">Viết câu trả lời vào ô trống bên dưới mỗi câu, bằng lời của chính mình. Không cần viết hay, chỉ cần viết đúng ý.</w:t>
      </w:r>
    </w:p>
    <w:p>
      <w:pPr>
        <w:pStyle w:val="ListParagraph"/>
        <w:numPr>
          <w:ilvl w:val="0"/>
          <w:numId w:val="2"/>
        </w:numPr>
        <w:spacing w:after="80"/>
      </w:pPr>
      <w:r>
        <w:rPr>
          <w:rFonts w:ascii="Arial" w:cs="Arial" w:eastAsia="Arial" w:hAnsi="Arial"/>
        </w:rPr>
        <w:t xml:space="preserve">Viết xong thì gửi lại để được góp ý và chỉnh câu chữ cho gọn, rõ và tự nhiên hơn. Nội dung và ý kiến vẫn là của người trả lời.</w:t>
      </w:r>
    </w:p>
    <w:p>
      <w:pPr>
        <w:pStyle w:val="ListParagraph"/>
        <w:numPr>
          <w:ilvl w:val="0"/>
          <w:numId w:val="2"/>
        </w:numPr>
        <w:spacing w:after="80"/>
      </w:pPr>
      <w:r>
        <w:rPr>
          <w:rFonts w:ascii="Arial" w:cs="Arial" w:eastAsia="Arial" w:hAnsi="Arial"/>
        </w:rPr>
        <w:t xml:space="preserve">Nếu câu trả lời nào sau này được đưa vào báo cáo nghiên cứu, cần ghi lại trong nhật ký AI theo quy định của Sở.</w:t>
      </w:r>
    </w:p>
    <w:p>
      <w:pPr>
        <w:pStyle w:val="Heading1"/>
      </w:pPr>
      <w:r>
        <w:rPr>
          <w:rFonts w:ascii="Arial" w:cs="Arial" w:eastAsia="Arial" w:hAnsi="Arial"/>
        </w:rPr>
        <w:t xml:space="preserve">Hai mức câu hỏi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sz w:val="20"/>
                <w:szCs w:val="20"/>
              </w:rPr>
              <w:t xml:space="preserve">Mức thấp (16 câu)</w:t>
            </w:r>
          </w:p>
        </w:tc>
        <w:tc>
          <w:tcPr>
            <w:tcW w:type="dxa" w:w="74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Câu hỏi cơ bản về phần mềm, nguồn gốc ý tưởng và cách vận hành. Gần như chắc chắn được hỏi. Trả lời được trong một đến hai câu, dựa trên hiểu biết chung về dự án.</w:t>
            </w:r>
          </w:p>
        </w:tc>
      </w:tr>
      <w:tr>
        <w:tc>
          <w:tcPr>
            <w:tcW w:type="dxa" w:w="22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sz w:val="20"/>
                <w:szCs w:val="20"/>
              </w:rPr>
              <w:t xml:space="preserve">Mức cao (17 câu)</w:t>
            </w:r>
          </w:p>
        </w:tc>
        <w:tc>
          <w:tcPr>
            <w:tcW w:type="dxa" w:w="74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Câu hỏi đi sâu vào lý do chọn giải pháp, công bằng, rủi ro, quá trình sửa lỗi và kế hoạch triển khai. Cần có lập luận, ví dụ hoặc số đo cụ thể để trả lời thuyết phục.</w:t>
            </w:r>
          </w:p>
        </w:tc>
      </w:tr>
    </w:tbl>
    <w:p>
      <w:pPr>
        <w:spacing w:after="120"/>
      </w:pPr>
      <w:r>
        <w:rPr>
          <w:rFonts w:ascii="Arial" w:cs="Arial" w:eastAsia="Arial" w:hAnsi="Arial"/>
        </w:rPr>
        <w:t xml:space="preserve"/>
      </w:r>
    </w:p>
    <w:p>
      <w:r>
        <w:rPr>
          <w:rFonts w:ascii="Arial" w:cs="Arial" w:eastAsia="Arial" w:hAnsi="Arial"/>
          <w:color w:val="5B6570"/>
          <w:sz w:val="20"/>
          <w:szCs w:val="20"/>
        </w:rPr>
        <w:t xml:space="preserve">Trong mỗi mức, các câu được sắp theo thứ tự thường gặp trong một buổi hỏi đáp: tổng quan trước, chi tiết sau. Cột </w:t>
      </w:r>
      <w:r>
        <w:rPr>
          <w:rFonts w:ascii="Arial" w:cs="Arial" w:eastAsia="Arial" w:hAnsi="Arial"/>
          <w:b/>
          <w:bCs/>
          <w:color w:val="5B6570"/>
          <w:sz w:val="20"/>
          <w:szCs w:val="20"/>
        </w:rPr>
        <w:t xml:space="preserve">Khả năng được hỏi</w:t>
      </w:r>
      <w:r>
        <w:rPr>
          <w:rFonts w:ascii="Arial" w:cs="Arial" w:eastAsia="Arial" w:hAnsi="Arial"/>
          <w:color w:val="5B6570"/>
          <w:sz w:val="20"/>
          <w:szCs w:val="20"/>
        </w:rPr>
        <w:t xml:space="preserve"> giúp chọn câu cần luyện trước khi thời gian có hạn.</w:t>
      </w:r>
    </w:p>
    <w:p>
      <w:pPr>
        <w:pStyle w:val="Heading1"/>
      </w:pPr>
      <w:r>
        <w:rPr>
          <w:rFonts w:ascii="Arial" w:cs="Arial" w:eastAsia="Arial" w:hAnsi="Arial"/>
        </w:rPr>
        <w:t xml:space="preserve">Danh sách câu hỏi</w:t>
      </w:r>
    </w:p>
    <w:p>
      <w:pPr>
        <w:pStyle w:val="Heading2"/>
      </w:pPr>
      <w:r>
        <w:rPr>
          <w:rFonts w:ascii="Arial" w:cs="Arial" w:eastAsia="Arial" w:hAnsi="Arial"/>
        </w:rPr>
        <w:t xml:space="preserve">Mức thấp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538"/>
        <w:gridCol w:w="2400"/>
      </w:tblGrid>
      <w:tr>
        <w:trPr>
          <w:tblHeader/>
        </w:trPr>
        <w:tc>
          <w:tcPr>
            <w:tcW w:type="dxa" w:w="7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sz w:val="19"/>
                <w:szCs w:val="19"/>
              </w:rPr>
              <w:t xml:space="preserve">Câu</w:t>
            </w:r>
          </w:p>
        </w:tc>
        <w:tc>
          <w:tcPr>
            <w:tcW w:type="dxa" w:w="6538"/>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sz w:val="19"/>
                <w:szCs w:val="19"/>
              </w:rPr>
              <w:t xml:space="preserve">Câu hỏi</w:t>
            </w:r>
          </w:p>
        </w:tc>
        <w:tc>
          <w:tcPr>
            <w:tcW w:type="dxa" w:w="24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sz w:val="19"/>
                <w:szCs w:val="19"/>
              </w:rPr>
              <w:t xml:space="preserve">Khả năng được hỏi</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1</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Nói ngắn gọn trong một câu, phần mềm này dùng để làm gì?</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Rất cao</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2</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Ý tưởng làm phần mềm này bắt đầu từ đâu?</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Rất cao</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3</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Hiện nay trường đang xếp học sinh vào CLB như thế nào, và cách đó có vấn đề gì?</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Rất cao</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4</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Dự án được làm trong bao lâu và đã trải qua những giai đoạn nào?</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Cao</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5</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Ai làm những phần nào trong dự án?</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Cao</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6</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Dự án có dùng AI không, và dùng vào việc gì?</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Cao</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7</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Người vận hành cần chuẩn bị gì và mất bao lâu để dùng được phần mềm?</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Cao</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8</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Phần mềm có cần Internet, máy tính riêng hay tốn chi phí gì không?</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Cao</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9</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Học sinh sẽ gửi nguyện vọng bằng cách nào?</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Cao</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10</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Nếu một học sinh quên đăng ký hoặc nộp muộn thì xử lý thế nào?</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Trung bình</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11</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Kết quả được gửi tới giáo viên và học sinh dưới dạng nào?</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Trung bình</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12</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Dữ liệu học sinh được lưu ở đâu và ai có thể xem?</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Cao</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13</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Nếu mất điện hoặc máy hỏng giữa chừng thì dữ liệu có mất không?</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Trung bình</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14</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Vì sao Windows hiện cảnh báo khi mở phần mềm? Có an toàn không?</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Trung bình</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15</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Phần mềm đã được thử ở đâu, với bao nhiêu học sinh?</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Rất cao</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16</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Nếu CLB sinh hoạt vào nhiều buổi khác nhau trong tuần thì phần mềm có xếp được không?</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Trung bình</w:t>
            </w:r>
          </w:p>
        </w:tc>
      </w:tr>
    </w:tbl>
    <w:p>
      <w:pPr>
        <w:pStyle w:val="Heading2"/>
      </w:pPr>
      <w:r>
        <w:rPr>
          <w:rFonts w:ascii="Arial" w:cs="Arial" w:eastAsia="Arial" w:hAnsi="Arial"/>
        </w:rPr>
        <w:t xml:space="preserve">Mức 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538"/>
        <w:gridCol w:w="2400"/>
      </w:tblGrid>
      <w:tr>
        <w:trPr>
          <w:tblHeader/>
        </w:trPr>
        <w:tc>
          <w:tcPr>
            <w:tcW w:type="dxa" w:w="7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sz w:val="19"/>
                <w:szCs w:val="19"/>
              </w:rPr>
              <w:t xml:space="preserve">Câu</w:t>
            </w:r>
          </w:p>
        </w:tc>
        <w:tc>
          <w:tcPr>
            <w:tcW w:type="dxa" w:w="6538"/>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sz w:val="19"/>
                <w:szCs w:val="19"/>
              </w:rPr>
              <w:t xml:space="preserve">Câu hỏi</w:t>
            </w:r>
          </w:p>
        </w:tc>
        <w:tc>
          <w:tcPr>
            <w:tcW w:type="dxa" w:w="24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sz w:val="19"/>
                <w:szCs w:val="19"/>
              </w:rPr>
              <w:t xml:space="preserve">Khả năng được hỏi</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17</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Vì sao chọn thuật toán RB-DA mà không làm cách đơn giản hơn, như xét theo điểm hoặc theo thứ tự đăng ký?</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Rất cao</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18</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Làm sao chứng minh kết quả là công bằng, chứ không chỉ nói là công bằng?</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Rất cao</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19</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Bốc thăm có phải là may rủi không? Nếu phụ huynh hỏi vì sao con mình thua bốc thăm thì trả lời thế nào?</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Rất cao</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20</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Người vận hành có thể bốc thăm lại nhiều lần cho tới khi ra kết quả vừa ý không?</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Cao</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21</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Suất dự trữ cho diện ưu tiên có làm thiệt những học sinh khác không?</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Cao</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22</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Có trường hợp hai học sinh muốn đổi CLB cho nhau mà phần mềm không cho không? Vì sao?</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Trung bình</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23</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Học sinh có thể khai nguyện vọng theo kiểu chiến thuật để được lợi không?</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Cao</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24</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Trong quá trình làm, khó khăn lớn nhất là gì và đã vượt qua như thế nào?</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Rất cao</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25</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Có quyết định nào đã làm rồi phải bỏ hoặc sửa lại không? Từ đó rút ra được gì?</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Cao</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26</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Làm sao biết phần mềm chạy đúng? Hơn 750 bài kiểm thử đó kiểm tra những gì?</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Cao</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27</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Phần do AI viết và phần tự làm được phân định thế nào? Làm sao chắc rằng mình hiểu phần AI viết?</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Rất cao</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28</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Dữ liệu mô phỏng khác dữ liệu thật ở chỗ nào? Khi chạy với dữ liệu thật, kết quả có thể khác ra sao?</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Cao</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29</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Nếu dữ liệu nhập vào bị sai, ví dụ giáo viên chấm thiếu điểm hoặc gõ nhầm, phần mềm xử lý thế nào?</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Cao</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30</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Điểm yếu lớn nhất của phần mềm hiện nay là gì?</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Cao</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31</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Khi nhóm làm dự án ra trường, ai sẽ tiếp tục vận hành và sửa phần mềm?</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Cao</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32</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Nếu được đồng ý chạy thử, kế hoạch cụ thể gồm những bước nào và cần những ai?</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Rất cao</w:t>
            </w:r>
          </w:p>
        </w:tc>
      </w:tr>
      <w:tr>
        <w:trPr>
          <w:cantSplit/>
        </w:trPr>
        <w:tc>
          <w:tcPr>
            <w:tcW w:type="dxa" w:w="7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b/>
                <w:bCs/>
                <w:sz w:val="19"/>
                <w:szCs w:val="19"/>
              </w:rPr>
              <w:t xml:space="preserve">33</w:t>
            </w:r>
          </w:p>
        </w:tc>
        <w:tc>
          <w:tcPr>
            <w:tcW w:type="dxa" w:w="65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Phần mềm có thể dùng cho trường khác hoặc cho việc khác, ví dụ xếp lớp học tự chọn, không?</w:t>
            </w:r>
          </w:p>
        </w:tc>
        <w:tc>
          <w:tcPr>
            <w:tcW w:type="dxa" w:w="2400"/>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19"/>
                <w:szCs w:val="19"/>
              </w:rPr>
              <w:t xml:space="preserve">Trung bình</w:t>
            </w:r>
          </w:p>
        </w:tc>
      </w:tr>
    </w:tbl>
    <w:p>
      <w:r>
        <w:br w:type="page"/>
      </w:r>
    </w:p>
    <w:p>
      <w:pPr>
        <w:pStyle w:val="Heading1"/>
      </w:pPr>
      <w:r>
        <w:rPr>
          <w:rFonts w:ascii="Arial" w:cs="Arial" w:eastAsia="Arial" w:hAnsi="Arial"/>
          <w:color w:val="3F6B52"/>
        </w:rPr>
        <w:t xml:space="preserve">Phần A. Câu hỏi mức thấp</w:t>
      </w:r>
    </w:p>
    <w:p>
      <w:pPr>
        <w:spacing w:after="200"/>
      </w:pPr>
      <w:r>
        <w:rPr>
          <w:rFonts w:ascii="Arial" w:cs="Arial" w:eastAsia="Arial" w:hAnsi="Arial"/>
          <w:i/>
          <w:iCs/>
          <w:color w:val="5B6570"/>
          <w:sz w:val="20"/>
          <w:szCs w:val="20"/>
        </w:rPr>
        <w:t xml:space="preserve">Câu hỏi cơ bản, gần như chắc chắn được hỏi. Nên trả lời ngắn, rõ, trong một đến hai câu.</w:t>
      </w:r>
    </w:p>
    <w:p>
      <w:pPr>
        <w:pStyle w:val="Heading3"/>
        <w:keepNext/>
      </w:pPr>
      <w:r>
        <w:rPr>
          <w:rFonts w:ascii="Arial" w:cs="Arial" w:eastAsia="Arial" w:hAnsi="Arial"/>
          <w:b/>
          <w:bCs/>
          <w:color w:val="3F6B52"/>
        </w:rPr>
        <w:t xml:space="preserve">Câu 1. </w:t>
      </w:r>
      <w:r>
        <w:rPr>
          <w:rFonts w:ascii="Arial" w:cs="Arial" w:eastAsia="Arial" w:hAnsi="Arial"/>
          <w:b/>
          <w:bCs/>
          <w:color w:val="1C2321"/>
        </w:rPr>
        <w:t xml:space="preserve">Nói ngắn gọn trong một câu, phần mềm này dùng để làm gì?</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Tổng quan</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Rất 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Đây thường là câu mở đầu. Ban Giám hiệu cần nắm ngay giá trị cốt lõi trước khi nghe chi tiết, và câu trả lời ngắn gọn cho thấy người làm hiểu rõ sản phẩm của mình.</w:t>
            </w:r>
          </w:p>
        </w:tc>
      </w:tr>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HUONG_DAN_SU_DUNG.md, mục 1. Slide 1 và 3 của bài trình bày.</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3F6B52"/>
        </w:rPr>
        <w:t xml:space="preserve">Câu 2. </w:t>
      </w:r>
      <w:r>
        <w:rPr>
          <w:rFonts w:ascii="Arial" w:cs="Arial" w:eastAsia="Arial" w:hAnsi="Arial"/>
          <w:b/>
          <w:bCs/>
          <w:color w:val="1C2321"/>
        </w:rPr>
        <w:t xml:space="preserve">Ý tưởng làm phần mềm này bắt đầu từ đâu?</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Nguồn gốc</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Rất 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Ban Giám hiệu muốn biết đề tài xuất phát từ một vấn đề có thật ở trường hay chỉ là một bài tập kỹ thuật. Câu trả lời cho thấy động lực và mức độ gắn bó với dự án.</w:t>
            </w:r>
          </w:p>
        </w:tc>
      </w:tr>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Trải nghiệm đăng ký CLB của chính mình và bạn bè. Kết quả khảo sát hiện trạng (KHAO_SAT_CAU_HOI.md).</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3F6B52"/>
        </w:rPr>
        <w:t xml:space="preserve">Câu 3. </w:t>
      </w:r>
      <w:r>
        <w:rPr>
          <w:rFonts w:ascii="Arial" w:cs="Arial" w:eastAsia="Arial" w:hAnsi="Arial"/>
          <w:b/>
          <w:bCs/>
          <w:color w:val="1C2321"/>
        </w:rPr>
        <w:t xml:space="preserve">Hiện nay trường đang xếp học sinh vào CLB như thế nào, và cách đó có vấn đề gì?</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Nguồn gốc</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Rất 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Người ra quyết định cần thấy nhóm hiểu đúng quy trình hiện tại trước khi đề xuất thay đổi. Nếu mô tả sai cách trường đang làm, mọi đề xuất phía sau sẽ mất sức thuyết phục.</w:t>
            </w:r>
          </w:p>
        </w:tc>
      </w:tr>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Câu 3, 7 và 10 trong bộ câu hỏi khảo sát. Số liệu khảo sát đã thu về (nếu có).</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3F6B52"/>
        </w:rPr>
        <w:t xml:space="preserve">Câu 4. </w:t>
      </w:r>
      <w:r>
        <w:rPr>
          <w:rFonts w:ascii="Arial" w:cs="Arial" w:eastAsia="Arial" w:hAnsi="Arial"/>
          <w:b/>
          <w:bCs/>
          <w:color w:val="1C2321"/>
        </w:rPr>
        <w:t xml:space="preserve">Dự án được làm trong bao lâu và đã trải qua những giai đoạn nào?</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Quá trình phát triển</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Câu này giúp đánh giá khối lượng công việc và mức độ nghiêm túc. Một lộ trình rõ ràng (tìm hiểu, thiết kế, lập trình, kiểm thử, sửa lỗi) cho thấy dự án được làm có kế hoạch.</w:t>
            </w:r>
          </w:p>
        </w:tc>
      </w:tr>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Sổ nhật ký nghiên cứu. Các mốc ngày trong BAN_GIAO.md (bản đầu tải lên 26/08, chạy được trên Windows 30/08, các đợt sửa lỗi 31/08 đến 06/09).</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3F6B52"/>
        </w:rPr>
        <w:t xml:space="preserve">Câu 5. </w:t>
      </w:r>
      <w:r>
        <w:rPr>
          <w:rFonts w:ascii="Arial" w:cs="Arial" w:eastAsia="Arial" w:hAnsi="Arial"/>
          <w:b/>
          <w:bCs/>
          <w:color w:val="1C2321"/>
        </w:rPr>
        <w:t xml:space="preserve">Ai làm những phần nào trong dự án?</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Quá trình phát triển</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Ban Giám hiệu cần biết phần nào do học sinh tự làm, phần nào có người hoặc công cụ hỗ trợ, nhất là khi đề tài được gửi dự thi dưới tên trường.</w:t>
            </w:r>
          </w:p>
        </w:tc>
      </w:tr>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BAN_GIAO.md, mục 3 (Bản đồ mã nguồn): phần học sinh tự viết và phần AI viết mới.</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3F6B52"/>
        </w:rPr>
        <w:t xml:space="preserve">Câu 6. </w:t>
      </w:r>
      <w:r>
        <w:rPr>
          <w:rFonts w:ascii="Arial" w:cs="Arial" w:eastAsia="Arial" w:hAnsi="Arial"/>
          <w:b/>
          <w:bCs/>
          <w:color w:val="1C2321"/>
        </w:rPr>
        <w:t xml:space="preserve">Dự án có dùng AI không, và dùng vào việc gì?</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Sử dụng AI</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Sở GD&amp;ĐT có quy định riêng về dùng AI trong nghiên cứu khoa học. Nhà trường chịu trách nhiệm về đề tài gửi đi nên cần nghe câu trả lời rõ ràng, trung thực ngay từ đầu.</w:t>
            </w:r>
          </w:p>
        </w:tc>
      </w:tr>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BAN_GIAO.md, mục 6. Nhật ký AI (Nhat_Ky_AI_RB-DA.pdf). Phụ lục 1 của Sở.</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3F6B52"/>
        </w:rPr>
        <w:t xml:space="preserve">Câu 7. </w:t>
      </w:r>
      <w:r>
        <w:rPr>
          <w:rFonts w:ascii="Arial" w:cs="Arial" w:eastAsia="Arial" w:hAnsi="Arial"/>
          <w:b/>
          <w:bCs/>
          <w:color w:val="1C2321"/>
        </w:rPr>
        <w:t xml:space="preserve">Người vận hành cần chuẩn bị gì và mất bao lâu để dùng được phần mềm?</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Vận hành</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Ban Giám hiệu cần biết có phải cử cán bộ tin học hay giáo viên nào cũng làm được, và phải tập huấn bao lâu.</w:t>
            </w:r>
          </w:p>
        </w:tc>
      </w:tr>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HUONG_DAN_SU_DUNG.md, mục 2, 3 và 6. Bộ ví dụ 10 học sinh trong du_lieu_test/vi_du_huong_dan/.</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3F6B52"/>
        </w:rPr>
        <w:t xml:space="preserve">Câu 8. </w:t>
      </w:r>
      <w:r>
        <w:rPr>
          <w:rFonts w:ascii="Arial" w:cs="Arial" w:eastAsia="Arial" w:hAnsi="Arial"/>
          <w:b/>
          <w:bCs/>
          <w:color w:val="1C2321"/>
        </w:rPr>
        <w:t xml:space="preserve">Phần mềm có cần Internet, máy tính riêng hay tốn chi phí gì không?</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Chi phí và hạ tầng</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Mọi đề xuất mới đều phải trả lời câu hỏi về ngân sách và hạ tầng. Câu trả lời rõ ràng giúp Ban Giám hiệu dễ đồng ý chạy thử.</w:t>
            </w:r>
          </w:p>
        </w:tc>
      </w:tr>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HUONG_DAN_SU_DUNG.md, mục 1 và 2. README.md, phần chạy ngoại tuyến.</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3F6B52"/>
        </w:rPr>
        <w:t xml:space="preserve">Câu 9. </w:t>
      </w:r>
      <w:r>
        <w:rPr>
          <w:rFonts w:ascii="Arial" w:cs="Arial" w:eastAsia="Arial" w:hAnsi="Arial"/>
          <w:b/>
          <w:bCs/>
          <w:color w:val="1C2321"/>
        </w:rPr>
        <w:t xml:space="preserve">Học sinh sẽ gửi nguyện vọng bằng cách nào?</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Vận hành</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Khâu thu thập nguyện vọng ảnh hưởng tới toàn bộ học sinh và giáo viên chủ nhiệm. Ban Giám hiệu muốn biết quy trình này có quen thuộc và dễ triển khai không.</w:t>
            </w:r>
          </w:p>
        </w:tc>
      </w:tr>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BO_CAU_HOI_FORMS.md. Ba tệp Excel mẫu trong mau_csv/.</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3F6B52"/>
        </w:rPr>
        <w:t xml:space="preserve">Câu 10. </w:t>
      </w:r>
      <w:r>
        <w:rPr>
          <w:rFonts w:ascii="Arial" w:cs="Arial" w:eastAsia="Arial" w:hAnsi="Arial"/>
          <w:b/>
          <w:bCs/>
          <w:color w:val="1C2321"/>
        </w:rPr>
        <w:t xml:space="preserve">Nếu một học sinh quên đăng ký hoặc nộp muộn thì xử lý thế nào?</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Vận hành</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Trung bình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Tình huống này năm nào cũng xảy ra. Ban Giám hiệu muốn chắc rằng phần mềm không bỏ rơi học sinh, và học sinh vào sau cũng không bị đối xử bất công.</w:t>
            </w:r>
          </w:p>
        </w:tc>
      </w:tr>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HUONG_DAN_SU_DUNG.md, mục 8 (Nhập tay tại chỗ, thêm học sinh sau khi đã chạy).</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3F6B52"/>
        </w:rPr>
        <w:t xml:space="preserve">Câu 11. </w:t>
      </w:r>
      <w:r>
        <w:rPr>
          <w:rFonts w:ascii="Arial" w:cs="Arial" w:eastAsia="Arial" w:hAnsi="Arial"/>
          <w:b/>
          <w:bCs/>
          <w:color w:val="1C2321"/>
        </w:rPr>
        <w:t xml:space="preserve">Kết quả được gửi tới giáo viên và học sinh dưới dạng nào?</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Vận hành</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Trung bình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Đây là khâu cuối, nơi phụ huynh và học sinh thực sự nhìn thấy kết quả. Ban Giám hiệu cần hình dung được cách công bố.</w:t>
            </w:r>
          </w:p>
        </w:tc>
      </w:tr>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README.md, phần Xuất kết quả cho nhà trường. HUONG_DAN_SU_DUNG.md, mục 6 bước 5.</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3F6B52"/>
        </w:rPr>
        <w:t xml:space="preserve">Câu 12. </w:t>
      </w:r>
      <w:r>
        <w:rPr>
          <w:rFonts w:ascii="Arial" w:cs="Arial" w:eastAsia="Arial" w:hAnsi="Arial"/>
          <w:b/>
          <w:bCs/>
          <w:color w:val="1C2321"/>
        </w:rPr>
        <w:t xml:space="preserve">Dữ liệu học sinh được lưu ở đâu và ai có thể xem?</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Dữ liệu và an toàn</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Bảo vệ thông tin cá nhân của học sinh là trách nhiệm của nhà trường. Phần mềm không có đăng nhập, nên cần giải thích được ai giữ máy và ai được mở phần mềm.</w:t>
            </w:r>
          </w:p>
        </w:tc>
      </w:tr>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BAN_GIAO.md, mục 4 (quyết định offline-first, không đăng nhập). Tệp app.db.</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3F6B52"/>
        </w:rPr>
        <w:t xml:space="preserve">Câu 13. </w:t>
      </w:r>
      <w:r>
        <w:rPr>
          <w:rFonts w:ascii="Arial" w:cs="Arial" w:eastAsia="Arial" w:hAnsi="Arial"/>
          <w:b/>
          <w:bCs/>
          <w:color w:val="1C2321"/>
        </w:rPr>
        <w:t xml:space="preserve">Nếu mất điện hoặc máy hỏng giữa chừng thì dữ liệu có mất không?</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Dữ liệu và an toàn</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Trung bình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Rủi ro vận hành luôn là mối lo của người quản lý. Câu trả lời cho thấy dự án đã tính tới tình huống xấu hay chưa.</w:t>
            </w:r>
          </w:p>
        </w:tc>
      </w:tr>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README.md, phần Bền vững dữ liệu và phục hồi sự cố (sao lưu tự động, màn hình phục hồi).</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3F6B52"/>
        </w:rPr>
        <w:t xml:space="preserve">Câu 14. </w:t>
      </w:r>
      <w:r>
        <w:rPr>
          <w:rFonts w:ascii="Arial" w:cs="Arial" w:eastAsia="Arial" w:hAnsi="Arial"/>
          <w:b/>
          <w:bCs/>
          <w:color w:val="1C2321"/>
        </w:rPr>
        <w:t xml:space="preserve">Vì sao Windows hiện cảnh báo khi mở phần mềm? Có an toàn không?</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Dữ liệu và an toàn</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Trung bình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Bộ phận quản lý thiết bị sẽ lo ngại phần mềm lạ hoặc virus. Nếu không giải thích được, đề xuất có thể bị dừng ở khâu này.</w:t>
            </w:r>
          </w:p>
        </w:tc>
      </w:tr>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HUONG_DAN_CAI_DAT.md. BAN_GIAO.md, phần Cảnh báo chữ ký số của Windows.</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3F6B52"/>
        </w:rPr>
        <w:t xml:space="preserve">Câu 15. </w:t>
      </w:r>
      <w:r>
        <w:rPr>
          <w:rFonts w:ascii="Arial" w:cs="Arial" w:eastAsia="Arial" w:hAnsi="Arial"/>
          <w:b/>
          <w:bCs/>
          <w:color w:val="1C2321"/>
        </w:rPr>
        <w:t xml:space="preserve">Phần mềm đã được thử ở đâu, với bao nhiêu học sinh?</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Kết quả thử nghiệm</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Rất 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Ban Giám hiệu muốn biết phần mềm đã sẵn sàng tới đâu. Cần trả lời trung thực rằng các con số hiện nay đến từ dữ liệu mô phỏng.</w:t>
            </w:r>
          </w:p>
        </w:tc>
      </w:tr>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du_lieu_test/SO_LIEU_DA_KIEM_CHUNG.md. Quy định về dữ liệu mô phỏng trong BAN_GIAO.md, mục 6.</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3F6B52"/>
        </w:rPr>
        <w:t xml:space="preserve">Câu 16. </w:t>
      </w:r>
      <w:r>
        <w:rPr>
          <w:rFonts w:ascii="Arial" w:cs="Arial" w:eastAsia="Arial" w:hAnsi="Arial"/>
          <w:b/>
          <w:bCs/>
          <w:color w:val="1C2321"/>
        </w:rPr>
        <w:t xml:space="preserve">Nếu CLB sinh hoạt vào nhiều buổi khác nhau trong tuần thì phần mềm có xếp được không?</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Tổ chức nhiều buổi</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Trung bình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Nhiều trường tổ chức CLB theo nhiều buổi. Ban Giám hiệu muốn biết phần mềm có khớp với cách tổ chức thật của trường không.</w:t>
            </w:r>
          </w:p>
        </w:tc>
      </w:tr>
      <w:tr>
        <w:trPr>
          <w:cantSpli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KE_HOACH_NHIEU_BUOI.md. HUONG_DAN_SU_DUNG.md, mục 5b.</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E6EFE9"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r>
        <w:br w:type="page"/>
      </w:r>
    </w:p>
    <w:p>
      <w:pPr>
        <w:pStyle w:val="Heading1"/>
      </w:pPr>
      <w:r>
        <w:rPr>
          <w:rFonts w:ascii="Arial" w:cs="Arial" w:eastAsia="Arial" w:hAnsi="Arial"/>
          <w:color w:val="A8721A"/>
        </w:rPr>
        <w:t xml:space="preserve">Phần B. Câu hỏi mức cao</w:t>
      </w:r>
    </w:p>
    <w:p>
      <w:pPr>
        <w:spacing w:after="200"/>
      </w:pPr>
      <w:r>
        <w:rPr>
          <w:rFonts w:ascii="Arial" w:cs="Arial" w:eastAsia="Arial" w:hAnsi="Arial"/>
          <w:i/>
          <w:iCs/>
          <w:color w:val="5B6570"/>
          <w:sz w:val="20"/>
          <w:szCs w:val="20"/>
        </w:rPr>
        <w:t xml:space="preserve">Câu hỏi chuyên sâu. Nên trả lời theo ba ý: nêu quan điểm, đưa lý do hoặc số đo, rồi nói điều đó có ý nghĩa gì với nhà trường.</w:t>
      </w:r>
    </w:p>
    <w:p>
      <w:pPr>
        <w:pStyle w:val="Heading3"/>
        <w:keepNext/>
      </w:pPr>
      <w:r>
        <w:rPr>
          <w:rFonts w:ascii="Arial" w:cs="Arial" w:eastAsia="Arial" w:hAnsi="Arial"/>
          <w:b/>
          <w:bCs/>
          <w:color w:val="A8721A"/>
        </w:rPr>
        <w:t xml:space="preserve">Câu 17. </w:t>
      </w:r>
      <w:r>
        <w:rPr>
          <w:rFonts w:ascii="Arial" w:cs="Arial" w:eastAsia="Arial" w:hAnsi="Arial"/>
          <w:b/>
          <w:bCs/>
          <w:color w:val="1C2321"/>
        </w:rPr>
        <w:t xml:space="preserve">Vì sao chọn thuật toán RB-DA mà không làm cách đơn giản hơn, như xét theo điểm hoặc theo thứ tự đăng ký?</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Thuật toán</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Rất 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Câu này kiểm tra xem người làm hiểu lý do đằng sau lựa chọn, chứ không chỉ biết dùng một thuật toán có sẵn. Nó cũng là câu then chốt để thuyết phục rằng thay đổi là đáng làm.</w:t>
            </w:r>
          </w:p>
        </w:tc>
      </w:tr>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CO_CHE_THUAT_TOAN.md, phần Năm lớp cơ chế. So sánh với cách Boston trong NGHIEN_CUU_TOI_UU.md, TN3.</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A8721A"/>
        </w:rPr>
        <w:t xml:space="preserve">Câu 18. </w:t>
      </w:r>
      <w:r>
        <w:rPr>
          <w:rFonts w:ascii="Arial" w:cs="Arial" w:eastAsia="Arial" w:hAnsi="Arial"/>
          <w:b/>
          <w:bCs/>
          <w:color w:val="1C2321"/>
        </w:rPr>
        <w:t xml:space="preserve">Làm sao chứng minh kết quả là công bằng, chứ không chỉ nói là công bằng?</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Công bằng</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Rất 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Khi có phụ huynh thắc mắc, Ban Giám hiệu là người phải trả lời. Họ cần một lời giải thích dựa trên số đo và cách kiểm tra được, không chỉ là lời hứa.</w:t>
            </w:r>
          </w:p>
        </w:tc>
      </w:tr>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CO_CHE_THUAT_TOAN.md, Lớp 5 (kiểm chứng ổn định). Số liệu 0 cặp phá vỡ trên 200 seed.</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A8721A"/>
        </w:rPr>
        <w:t xml:space="preserve">Câu 19. </w:t>
      </w:r>
      <w:r>
        <w:rPr>
          <w:rFonts w:ascii="Arial" w:cs="Arial" w:eastAsia="Arial" w:hAnsi="Arial"/>
          <w:b/>
          <w:bCs/>
          <w:color w:val="1C2321"/>
        </w:rPr>
        <w:t xml:space="preserve">Bốc thăm có phải là may rủi không? Nếu phụ huynh hỏi vì sao con mình thua bốc thăm thì trả lời thế nào?</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Bốc thăm</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Rất 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Đây là điểm nhạy cảm nhất khi đưa phần mềm vào dùng thật. Ban Giám hiệu cần một câu trả lời dễ hiểu, bình tĩnh, để dùng lại khi tiếp phụ huynh.</w:t>
            </w:r>
          </w:p>
        </w:tc>
      </w:tr>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GIAI_DAP_BOC_THAM.md. HUONG_DAN_SU_DUNG.md, mục 13 (Vì sao có học sinh phụ thuộc bốc thăm). Con số 3 trên 270 học sinh (1,1%).</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A8721A"/>
        </w:rPr>
        <w:t xml:space="preserve">Câu 20. </w:t>
      </w:r>
      <w:r>
        <w:rPr>
          <w:rFonts w:ascii="Arial" w:cs="Arial" w:eastAsia="Arial" w:hAnsi="Arial"/>
          <w:b/>
          <w:bCs/>
          <w:color w:val="1C2321"/>
        </w:rPr>
        <w:t xml:space="preserve">Người vận hành có thể bốc thăm lại nhiều lần cho tới khi ra kết quả vừa ý không?</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Chống gian lận</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Người quản lý luôn phải tính tới khả năng can thiệp từ bên trong. Câu trả lời cho thấy phần mềm có cơ chế tự bảo vệ và để lại dấu vết hay không.</w:t>
            </w:r>
          </w:p>
        </w:tc>
      </w:tr>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GIAI_DAP_BOC_THAM.md, phần Chống việc bốc đi bốc lại. Mục Lịch sử chạy trong phần mềm.</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A8721A"/>
        </w:rPr>
        <w:t xml:space="preserve">Câu 21. </w:t>
      </w:r>
      <w:r>
        <w:rPr>
          <w:rFonts w:ascii="Arial" w:cs="Arial" w:eastAsia="Arial" w:hAnsi="Arial"/>
          <w:b/>
          <w:bCs/>
          <w:color w:val="1C2321"/>
        </w:rPr>
        <w:t xml:space="preserve">Suất dự trữ cho diện ưu tiên có làm thiệt những học sinh khác không?</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Chính sách</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Đây vừa là câu hỏi kỹ thuật vừa là câu hỏi chính sách. Ban Giám hiệu sẽ là người quyết định có dùng suất dự trữ hay không, nên cần hiểu cái được và cái mất.</w:t>
            </w:r>
          </w:p>
        </w:tc>
      </w:tr>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CO_CHE_THUAT_TOAN.md, phần Nếu trường không dùng suất dự trữ (bảng số học sinh đổi CLB khi bỏ suất dự trữ).</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A8721A"/>
        </w:rPr>
        <w:t xml:space="preserve">Câu 22. </w:t>
      </w:r>
      <w:r>
        <w:rPr>
          <w:rFonts w:ascii="Arial" w:cs="Arial" w:eastAsia="Arial" w:hAnsi="Arial"/>
          <w:b/>
          <w:bCs/>
          <w:color w:val="1C2321"/>
        </w:rPr>
        <w:t xml:space="preserve">Có trường hợp hai học sinh muốn đổi CLB cho nhau mà phần mềm không cho không? Vì sao?</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Công bằng</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Trung bình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Sau khi công bố kết quả, học sinh có thể tự phát hiện ra trường hợp này và thắc mắc. Ban Giám hiệu cần biết trước đây là đánh đổi có chủ đích hay là lỗi.</w:t>
            </w:r>
          </w:p>
        </w:tc>
      </w:tr>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CO_CHE_THUAT_TOAN.md, phần Cái giá của tính ổn định (phân biệt cặp phá vỡ và cặp cùng có lợi).</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A8721A"/>
        </w:rPr>
        <w:t xml:space="preserve">Câu 23. </w:t>
      </w:r>
      <w:r>
        <w:rPr>
          <w:rFonts w:ascii="Arial" w:cs="Arial" w:eastAsia="Arial" w:hAnsi="Arial"/>
          <w:b/>
          <w:bCs/>
          <w:color w:val="1C2321"/>
        </w:rPr>
        <w:t xml:space="preserve">Học sinh có thể khai nguyện vọng theo kiểu chiến thuật để được lợi không?</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Công bằng</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Nếu khai chiến thuật có lợi, học sinh biết mẹo sẽ thắng học sinh khai thật, và cả hệ thống mất ý nghĩa. Đây là câu hỏi về độ tin cậy của toàn bộ dữ liệu nguyện vọng.</w:t>
            </w:r>
          </w:p>
        </w:tc>
      </w:tr>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NGHIEN_CUU_TOI_UU.md, TN3 (0 trên 1 400 lượt thử với RB-DA, 258 với cách Boston).</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A8721A"/>
        </w:rPr>
        <w:t xml:space="preserve">Câu 24. </w:t>
      </w:r>
      <w:r>
        <w:rPr>
          <w:rFonts w:ascii="Arial" w:cs="Arial" w:eastAsia="Arial" w:hAnsi="Arial"/>
          <w:b/>
          <w:bCs/>
          <w:color w:val="1C2321"/>
        </w:rPr>
        <w:t xml:space="preserve">Trong quá trình làm, khó khăn lớn nhất là gì và đã vượt qua như thế nào?</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Quá trình phát triển</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Rất 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Câu này cho thấy năng lực giải quyết vấn đề và sự kiên trì. Ban Giám hiệu thường đánh giá cao một câu chuyện thật về khó khăn hơn là một dự án không gặp trở ngại nào.</w:t>
            </w:r>
          </w:p>
        </w:tc>
      </w:tr>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BAN_GIAO.md, lỗi .exe trên Windows (31/08) và phần Vì sao ba phiên trước không tìm ra.</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A8721A"/>
        </w:rPr>
        <w:t xml:space="preserve">Câu 25. </w:t>
      </w:r>
      <w:r>
        <w:rPr>
          <w:rFonts w:ascii="Arial" w:cs="Arial" w:eastAsia="Arial" w:hAnsi="Arial"/>
          <w:b/>
          <w:bCs/>
          <w:color w:val="1C2321"/>
        </w:rPr>
        <w:t xml:space="preserve">Có quyết định nào đã làm rồi phải bỏ hoặc sửa lại không? Từ đó rút ra được gì?</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Quá trình phát triển</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Câu này kiểm tra tư duy phản biện và sự trung thực. Nhận ra mình sai và sửa có căn cứ là dấu hiệu của một quá trình phát triển nghiêm túc.</w:t>
            </w:r>
          </w:p>
        </w:tc>
      </w:tr>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BAN_GIAO.md, mục 5: hai ô nạp tệp đổi thành một vùng kéo thả; học sinh vào sau từng luôn bị xếp cuối (05/09); bốc thăm từng phụ thuộc thứ tự nhập (lỗi 19).</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A8721A"/>
        </w:rPr>
        <w:t xml:space="preserve">Câu 26. </w:t>
      </w:r>
      <w:r>
        <w:rPr>
          <w:rFonts w:ascii="Arial" w:cs="Arial" w:eastAsia="Arial" w:hAnsi="Arial"/>
          <w:b/>
          <w:bCs/>
          <w:color w:val="1C2321"/>
        </w:rPr>
        <w:t xml:space="preserve">Làm sao biết phần mềm chạy đúng? Hơn 750 bài kiểm thử đó kiểm tra những gì?</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Kiểm thử</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Trước khi dùng cho cả trường, Ban Giám hiệu cần tin rằng phần mềm không sai. Con số kiểm thử chỉ có ý nghĩa khi giải thích được chúng kiểm tra điều gì.</w:t>
            </w:r>
          </w:p>
        </w:tc>
      </w:tr>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Thư mục tests/. Một vài ví dụ cụ thể như test_hai_canh_du_tru.py, test_chen_stb_cong_bang.py, test_data_health.py.</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A8721A"/>
        </w:rPr>
        <w:t xml:space="preserve">Câu 27. </w:t>
      </w:r>
      <w:r>
        <w:rPr>
          <w:rFonts w:ascii="Arial" w:cs="Arial" w:eastAsia="Arial" w:hAnsi="Arial"/>
          <w:b/>
          <w:bCs/>
          <w:color w:val="1C2321"/>
        </w:rPr>
        <w:t xml:space="preserve">Phần do AI viết và phần tự làm được phân định thế nào? Làm sao chắc rằng mình hiểu phần AI viết?</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Sử dụng AI</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Rất 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Nhà trường là đơn vị gửi đề tài lên Sở, nên cần chắc chắn đề tài tuân thủ quy định và học sinh làm chủ được sản phẩm. Câu hỏi phụ thường gặp là yêu cầu giải thích một đoạn mã bất kỳ.</w:t>
            </w:r>
          </w:p>
        </w:tc>
      </w:tr>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BAN_GIAO.md, mục 3 và 6. Nhật ký AI. Tự giải thích lại được hàm run_rbda và club_choice_function.</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A8721A"/>
        </w:rPr>
        <w:t xml:space="preserve">Câu 28. </w:t>
      </w:r>
      <w:r>
        <w:rPr>
          <w:rFonts w:ascii="Arial" w:cs="Arial" w:eastAsia="Arial" w:hAnsi="Arial"/>
          <w:b/>
          <w:bCs/>
          <w:color w:val="1C2321"/>
        </w:rPr>
        <w:t xml:space="preserve">Dữ liệu mô phỏng khác dữ liệu thật ở chỗ nào? Khi chạy với dữ liệu thật, kết quả có thể khác ra sao?</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Kết quả thử nghiệm</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Ban Giám hiệu cần phân biệt con số thử nghiệm với con số thật để không hứa quá mức với phụ huynh. Câu này cũng kiểm tra sự trung thực về dữ liệu.</w:t>
            </w:r>
          </w:p>
        </w:tc>
      </w:tr>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du_lieu_test/SO_LIEU_DA_KIEM_CHUNG.md (phần cảnh báo ở đầu tệp). du_lieu_test/README.md.</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A8721A"/>
        </w:rPr>
        <w:t xml:space="preserve">Câu 29. </w:t>
      </w:r>
      <w:r>
        <w:rPr>
          <w:rFonts w:ascii="Arial" w:cs="Arial" w:eastAsia="Arial" w:hAnsi="Arial"/>
          <w:b/>
          <w:bCs/>
          <w:color w:val="1C2321"/>
        </w:rPr>
        <w:t xml:space="preserve">Nếu dữ liệu nhập vào bị sai, ví dụ giáo viên chấm thiếu điểm hoặc gõ nhầm, phần mềm xử lý thế nào?</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Dữ liệu và an toàn</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Sai sót của con người là rủi ro lớn nhất khi triển khai. Ban Giám hiệu muốn biết phần mềm có giúp phát hiện sai sót trước khi công bố kết quả không.</w:t>
            </w:r>
          </w:p>
        </w:tc>
      </w:tr>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README.md, phần Cảnh báo sức khoẻ dữ liệu (8 tình huống). HUONG_DAN_SU_DUNG.md, mục 10 và 13.</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A8721A"/>
        </w:rPr>
        <w:t xml:space="preserve">Câu 30. </w:t>
      </w:r>
      <w:r>
        <w:rPr>
          <w:rFonts w:ascii="Arial" w:cs="Arial" w:eastAsia="Arial" w:hAnsi="Arial"/>
          <w:b/>
          <w:bCs/>
          <w:color w:val="1C2321"/>
        </w:rPr>
        <w:t xml:space="preserve">Điểm yếu lớn nhất của phần mềm hiện nay là gì?</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Hạn chế</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Câu này kiểm tra khả năng tự đánh giá. Người trình bày biết rõ giới hạn của sản phẩm sẽ được tin tưởng hơn người chỉ nói điểm mạnh.</w:t>
            </w:r>
          </w:p>
        </w:tc>
      </w:tr>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HUONG_DAN_SU_DUNG.md, mục 13 (Giới hạn đã biết). BAN_GIAO.md, phần Còn lại chưa giải quyết.</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A8721A"/>
        </w:rPr>
        <w:t xml:space="preserve">Câu 31. </w:t>
      </w:r>
      <w:r>
        <w:rPr>
          <w:rFonts w:ascii="Arial" w:cs="Arial" w:eastAsia="Arial" w:hAnsi="Arial"/>
          <w:b/>
          <w:bCs/>
          <w:color w:val="1C2321"/>
        </w:rPr>
        <w:t xml:space="preserve">Khi nhóm làm dự án ra trường, ai sẽ tiếp tục vận hành và sửa phần mềm?</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Bền vững</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Ban Giám hiệu ngại một công cụ chỉ chạy được khi người làm ra nó còn ở trường. Câu trả lời cho thấy dự án đã nghĩ tới việc bàn giao hay chưa.</w:t>
            </w:r>
          </w:p>
        </w:tc>
      </w:tr>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HUONG_DAN_SU_DUNG.md, BAN_GIAO.md, kho mã nguồn trên GitHub.</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A8721A"/>
        </w:rPr>
        <w:t xml:space="preserve">Câu 32. </w:t>
      </w:r>
      <w:r>
        <w:rPr>
          <w:rFonts w:ascii="Arial" w:cs="Arial" w:eastAsia="Arial" w:hAnsi="Arial"/>
          <w:b/>
          <w:bCs/>
          <w:color w:val="1C2321"/>
        </w:rPr>
        <w:t xml:space="preserve">Nếu được đồng ý chạy thử, kế hoạch cụ thể gồm những bước nào và cần những ai?</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Triển khai</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Rất 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Đây là câu chuyển từ ý tưởng sang hành động. Ban Giám hiệu cần mốc thời gian, nhân sự và phương án dự phòng trước khi gật đầu.</w:t>
            </w:r>
          </w:p>
        </w:tc>
      </w:tr>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Slide 11 của bài trình bày (ba việc cần quyết định). Lịch đăng ký CLB của trường.</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p>
      <w:pPr>
        <w:pStyle w:val="Heading3"/>
        <w:keepNext/>
      </w:pPr>
      <w:r>
        <w:rPr>
          <w:rFonts w:ascii="Arial" w:cs="Arial" w:eastAsia="Arial" w:hAnsi="Arial"/>
          <w:b/>
          <w:bCs/>
          <w:color w:val="A8721A"/>
        </w:rPr>
        <w:t xml:space="preserve">Câu 33. </w:t>
      </w:r>
      <w:r>
        <w:rPr>
          <w:rFonts w:ascii="Arial" w:cs="Arial" w:eastAsia="Arial" w:hAnsi="Arial"/>
          <w:b/>
          <w:bCs/>
          <w:color w:val="1C2321"/>
        </w:rPr>
        <w:t xml:space="preserve">Phần mềm có thể dùng cho trường khác hoặc cho việc khác, ví dụ xếp lớp học tự chọn, không?</w:t>
      </w:r>
    </w:p>
    <w:p>
      <w:pPr>
        <w:keepNext/>
        <w:spacing w:after="100"/>
      </w:pPr>
      <w:r>
        <w:rPr>
          <w:rFonts w:ascii="Arial" w:cs="Arial" w:eastAsia="Arial" w:hAnsi="Arial"/>
          <w:color w:val="5B6570"/>
          <w:sz w:val="18"/>
          <w:szCs w:val="18"/>
        </w:rPr>
        <w:t xml:space="preserve">Chủ đề: </w:t>
      </w:r>
      <w:r>
        <w:rPr>
          <w:rFonts w:ascii="Arial" w:cs="Arial" w:eastAsia="Arial" w:hAnsi="Arial"/>
          <w:b/>
          <w:bCs/>
          <w:color w:val="5B6570"/>
          <w:sz w:val="18"/>
          <w:szCs w:val="18"/>
        </w:rPr>
        <w:t xml:space="preserve">Mở rộng</w:t>
      </w:r>
      <w:r>
        <w:rPr>
          <w:rFonts w:ascii="Arial" w:cs="Arial" w:eastAsia="Arial" w:hAnsi="Arial"/>
          <w:color w:val="5B6570"/>
          <w:sz w:val="18"/>
          <w:szCs w:val="18"/>
        </w:rPr>
        <w:t xml:space="preserve">   |   Khả năng được hỏi: </w:t>
      </w:r>
      <w:r>
        <w:rPr>
          <w:rFonts w:ascii="Arial" w:cs="Arial" w:eastAsia="Arial" w:hAnsi="Arial"/>
          <w:b/>
          <w:bCs/>
          <w:color w:val="5B6570"/>
          <w:sz w:val="18"/>
          <w:szCs w:val="18"/>
        </w:rPr>
        <w:t xml:space="preserve">Trung bình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Vì sao có thể được hỏi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Câu này đánh giá tầm ảnh hưởng và giá trị nhân rộng của đề tài, thường được quan tâm khi xét gửi đề tài đi dự thi.</w:t>
            </w:r>
          </w:p>
        </w:tc>
      </w:tr>
      <w:tr>
        <w:trPr>
          <w:cantSpli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Nên xem lại trước khi trả lời</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color w:val="5B6570"/>
                <w:sz w:val="20"/>
                <w:szCs w:val="20"/>
              </w:rPr>
              <w:t xml:space="preserve">CO_CHE_THUAT_TOAN.md, phần Nếu trường không dùng suất dự trữ. KE_HOACH_NHIEU_BUOI.md.</w:t>
            </w:r>
          </w:p>
        </w:tc>
      </w:tr>
      <w:tr>
        <w:trPr>
          <w:cantSplit/>
          <w:trHeight w:val="1700" w:hRule="atLeast"/>
        </w:trPr>
        <w:tc>
          <w:tcPr>
            <w:tcW w:type="dxa" w:w="2300"/>
            <w:tcBorders>
              <w:top w:val="single" w:color="D5D7CF" w:sz="4"/>
              <w:left w:val="single" w:color="D5D7CF" w:sz="4"/>
              <w:bottom w:val="single" w:color="D5D7CF" w:sz="4"/>
              <w:right w:val="single" w:color="D5D7CF" w:sz="4"/>
            </w:tcBorders>
            <w:shd w:fill="F6EBD3" w:color="auto" w:val="clear"/>
            <w:tcMar>
              <w:top w:type="dxa" w:w="100"/>
              <w:left w:type="dxa" w:w="140"/>
              <w:bottom w:type="dxa" w:w="100"/>
              <w:right w:type="dxa" w:w="140"/>
            </w:tcMar>
          </w:tcPr>
          <w:p>
            <w:r>
              <w:rPr>
                <w:rFonts w:ascii="Arial" w:cs="Arial" w:eastAsia="Arial" w:hAnsi="Arial"/>
                <w:b/>
                <w:bCs/>
                <w:color w:val="1C2321"/>
                <w:sz w:val="20"/>
                <w:szCs w:val="20"/>
              </w:rPr>
              <w:t xml:space="preserve">Câu trả lời của bạn</w:t>
            </w:r>
          </w:p>
        </w:tc>
        <w:tc>
          <w:tcPr>
            <w:tcW w:type="dxa" w:w="7338"/>
            <w:tcBorders>
              <w:top w:val="single" w:color="D5D7CF" w:sz="4"/>
              <w:left w:val="single" w:color="D5D7CF" w:sz="4"/>
              <w:bottom w:val="single" w:color="D5D7CF" w:sz="4"/>
              <w:right w:val="single" w:color="D5D7CF" w:sz="4"/>
            </w:tcBorders>
            <w:tcMar>
              <w:top w:type="dxa" w:w="100"/>
              <w:left w:type="dxa" w:w="140"/>
              <w:bottom w:type="dxa" w:w="100"/>
              <w:right w:type="dxa" w:w="140"/>
            </w:tcMar>
          </w:tcPr>
          <w:p>
            <w:r>
              <w:rPr>
                <w:rFonts w:ascii="Arial" w:cs="Arial" w:eastAsia="Arial" w:hAnsi="Arial"/>
                <w:sz w:val="20"/>
                <w:szCs w:val="20"/>
              </w:rPr>
              <w:t xml:space="preserve"/>
            </w:r>
          </w:p>
        </w:tc>
      </w:tr>
    </w:tbl>
    <w:p>
      <w:pPr>
        <w:spacing w:after="160"/>
      </w:pPr>
      <w:r>
        <w:rPr>
          <w:rFonts w:ascii="Arial" w:cs="Arial" w:eastAsia="Arial" w:hAnsi="Arial"/>
        </w:rPr>
        <w:t xml:space="preserve"/>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570"/>
        <w:sz w:val="16"/>
        <w:szCs w:val="16"/>
      </w:rPr>
      <w:t xml:space="preserve">Ngân hàng câu hỏi Ban Giám hiệu   |   Trang </w:t>
    </w:r>
    <w:r>
      <w:rPr>
        <w:rFonts w:ascii="Arial" w:cs="Arial" w:eastAsia="Arial" w:hAnsi="Arial"/>
        <w:color w:val="5B65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3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1C2321"/>
      <w:sz w:val="44"/>
      <w:szCs w:val="44"/>
    </w:rPr>
  </w:style>
  <w:style w:type="paragraph" w:styleId="Heading1">
    <w:name w:val="Heading 1"/>
    <w:basedOn w:val="Normal"/>
    <w:next w:val="Normal"/>
    <w:qFormat/>
    <w:pPr>
      <w:spacing w:after="160" w:before="320"/>
      <w:outlineLvl w:val="0"/>
    </w:pPr>
    <w:rPr>
      <w:rFonts w:ascii="Arial" w:cs="Arial" w:eastAsia="Arial" w:hAnsi="Arial"/>
      <w:b/>
      <w:bCs/>
      <w:color w:val="1C232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5B6570"/>
      <w:sz w:val="24"/>
      <w:szCs w:val="24"/>
    </w:rPr>
  </w:style>
  <w:style w:type="paragraph" w:styleId="Heading3">
    <w:name w:val="Heading 3"/>
    <w:basedOn w:val="Normal"/>
    <w:next w:val="Normal"/>
    <w:qFormat/>
    <w:pPr>
      <w:spacing w:after="60" w:before="200"/>
      <w:outlineLvl w:val="2"/>
    </w:pPr>
    <w:rPr>
      <w:rFonts w:ascii="Arial" w:cs="Arial" w:eastAsia="Arial" w:hAnsi="Arial"/>
      <w:b/>
      <w:bCs/>
      <w:color w:val="1C232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câu hỏi Ban Giám hiệu</dc:title>
  <dc:creator>Nhóm dự án RB-DA</dc:creator>
  <cp:lastModifiedBy>Un-named</cp:lastModifiedBy>
  <cp:revision>1</cp:revision>
  <dcterms:created xsi:type="dcterms:W3CDTF">2026-09-24T15:03:17.643Z</dcterms:created>
  <dcterms:modified xsi:type="dcterms:W3CDTF">2026-09-24T15:03:17.644Z</dcterms:modified>
</cp:coreProperties>
</file>

<file path=docProps/custom.xml><?xml version="1.0" encoding="utf-8"?>
<Properties xmlns="http://schemas.openxmlformats.org/officeDocument/2006/custom-properties" xmlns:vt="http://schemas.openxmlformats.org/officeDocument/2006/docPropsVTypes"/>
</file>