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sz w:val="26"/>
          <w:szCs w:val="26"/>
        </w:rPr>
      </w:pPr>
      <w:bookmarkStart w:colFirst="0" w:colLast="0" w:name="_dm1m2z8gkdmx" w:id="0"/>
      <w:bookmarkEnd w:id="0"/>
      <w:r w:rsidDel="00000000" w:rsidR="00000000" w:rsidRPr="00000000">
        <w:rPr>
          <w:rFonts w:ascii="Times New Roman" w:cs="Times New Roman" w:eastAsia="Times New Roman" w:hAnsi="Times New Roman"/>
          <w:sz w:val="26"/>
          <w:szCs w:val="26"/>
          <w:rtl w:val="0"/>
        </w:rPr>
        <w:t xml:space="preserve">1. Nhận xét nhanh về mặt bằng đối thủ</w:t>
      </w:r>
    </w:p>
    <w:p w:rsidR="00000000" w:rsidDel="00000000" w:rsidP="00000000" w:rsidRDefault="00000000" w:rsidRPr="00000000" w14:paraId="00000002">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Mặt bằng năm nay khá mạnh vì nhiều đội chọn các hướng “nghe rất công nghệ” như AI, AIoT, robot tự hành, chăm sóc sức khỏe, quản lý bãi xe thông minh, chatbot đa nền tảng, giáo dục AI. Nhưng cũng có nhiều ý tưởng bị yếu ở chỗ: vấn đề rộng, khó triển khai thật, hoặc công nghệ nghe hay nhưng chưa chứng minh được demo.</w:t>
      </w:r>
    </w:p>
    <w:p w:rsidR="00000000" w:rsidDel="00000000" w:rsidP="00000000" w:rsidRDefault="00000000" w:rsidRPr="00000000" w14:paraId="00000003">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BAGGO của nhóm bạn có lợi thế là bài toán rất đời thực, dễ hiểu, dễ demo, dễ thương mại hóa. Điểm yếu là nếu trình bày chỉ như “tủ gửi đồ có QR/app” thì BGK có thể thấy không quá mới, vì mô hình locker thông minh đã tồn tại ở nhiều nơi.</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sz w:val="26"/>
          <w:szCs w:val="26"/>
        </w:rPr>
      </w:pPr>
      <w:bookmarkStart w:colFirst="0" w:colLast="0" w:name="_w9hcne2du7hj" w:id="2"/>
      <w:bookmarkEnd w:id="2"/>
      <w:r w:rsidDel="00000000" w:rsidR="00000000" w:rsidRPr="00000000">
        <w:rPr>
          <w:rFonts w:ascii="Times New Roman" w:cs="Times New Roman" w:eastAsia="Times New Roman" w:hAnsi="Times New Roman"/>
          <w:sz w:val="26"/>
          <w:szCs w:val="26"/>
          <w:rtl w:val="0"/>
        </w:rPr>
        <w:t xml:space="preserve">2. Các đối thủ đáng chú ý nhất</w:t>
      </w:r>
    </w:p>
    <w:tbl>
      <w:tblPr>
        <w:tblStyle w:val="Table1"/>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10486422842"/>
        <w:gridCol w:w="1064.3903156965193"/>
        <w:gridCol w:w="5331.370961807344"/>
        <w:tblGridChange w:id="0">
          <w:tblGrid>
            <w:gridCol w:w="2675.10486422842"/>
            <w:gridCol w:w="1064.3903156965193"/>
            <w:gridCol w:w="5331.37096180734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pStyle w:val="Heading2"/>
              <w:keepNext w:val="0"/>
              <w:keepLines w:val="0"/>
              <w:spacing w:after="80" w:lineRule="auto"/>
              <w:jc w:val="center"/>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Nhóm / 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pStyle w:val="Heading2"/>
              <w:keepNext w:val="0"/>
              <w:keepLines w:val="0"/>
              <w:spacing w:after="80" w:lineRule="auto"/>
              <w:jc w:val="center"/>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Mức nguy hiểm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pStyle w:val="Heading2"/>
              <w:keepNext w:val="0"/>
              <w:keepLines w:val="0"/>
              <w:spacing w:after="80" w:lineRule="auto"/>
              <w:jc w:val="center"/>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Vì sao đáng chú ý</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C25BOT - Quản lí bot tự động thông minh đa nền tảng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Rất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Đang triển khai thực tế, có website c25bot.com, dễ chứng minh sản phẩm chạy được. Điểm mạnh ở tính khả thi và phát triển sản phẩm.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CodeAdapt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Rất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AI học lập trình cá nhân hóa, có demo, đánh đúng mảng giáo dục – CNTT. Nếu trình bày tốt sẽ rất hợp khẩu vị BGK công nghệ.</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Mind Frame - Cánh tay giả điều khiển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Rất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Giá trị xã hội rất mạnh, có sản phẩm thử nghiệm. Dù kỹ thuật khó, nhưng nếu demo được sẽ gây ấn tượng lớn.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Hệ thống quản lý bãi gửi xe AI &amp; IoT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Gần với BAGGO ở mô hình phần cứng + quản lý tự động. Có sản phẩm thử nghiệm, bài toán rất thực tế. Đây là đối thủ trực tiếp về nhóm IoT/ứng dụng đời sống.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VEGO - Thu gom phế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Có sản phẩm thử nghiệm, có giá trị môi trường – xã hội rõ. Ý tưởng dễ hiểu, dễ mở rộng cấp phường/quận.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Robot tự hành / hệ sinh thái robot tự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Cao nhưng rủi 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Nghe công nghệ mạnh, có thể gây wow. Nhưng dễ bị hỏi về chi phí, độ ổn định, môi trường triển khai.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Bàn Tay Biết Nói / Audio-to-Sign Language Translator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Trung bình –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Giá trị xã hội tốt, dùng AI. Nhưng có 2 ý tưởng gần giống nhau nên dễ bị trùng, khó chứng minh độ chính xác nếu chưa có dataset/demo tốt.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AIoT chăm sóc người cao tuổi / CardioGuard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Trung bình –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Vấn đề y tế rất có ý nghĩa, nhưng dễ bị phản biện về độ chính xác, trách nhiệm khi cảnh báo sai, dữ liệu y tế.</w:t>
            </w:r>
          </w:p>
        </w:tc>
      </w:tr>
    </w:tbl>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sz w:val="26"/>
          <w:szCs w:val="26"/>
        </w:rPr>
      </w:pPr>
      <w:bookmarkStart w:colFirst="0" w:colLast="0" w:name="_g0f2c0kf5iav" w:id="3"/>
      <w:bookmarkEnd w:id="3"/>
      <w:r w:rsidDel="00000000" w:rsidR="00000000" w:rsidRPr="00000000">
        <w:rPr>
          <w:rFonts w:ascii="Times New Roman" w:cs="Times New Roman" w:eastAsia="Times New Roman" w:hAnsi="Times New Roman"/>
          <w:sz w:val="26"/>
          <w:szCs w:val="26"/>
          <w:rtl w:val="0"/>
        </w:rPr>
        <w:t xml:space="preserve">3. Vị thế của BAGGO so với đối thủ</w:t>
      </w:r>
    </w:p>
    <w:p w:rsidR="00000000" w:rsidDel="00000000" w:rsidP="00000000" w:rsidRDefault="00000000" w:rsidRPr="00000000" w14:paraId="00000021">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BAGGO không phải ý tưởng “nghe công nghệ nhất”, nhưng là ý tưởng có tính ứng dụng thực tế rất tốt. Trong cuộc thi này, đó là lợi thế lớn vì tiêu chí không chỉ chấm công nghệ phức tạp, mà còn chấm ứng dụng, khả thi, kinh tế – xã hội và khả năng phát triển sản phẩm.</w:t>
      </w:r>
    </w:p>
    <w:p w:rsidR="00000000" w:rsidDel="00000000" w:rsidP="00000000" w:rsidRDefault="00000000" w:rsidRPr="00000000" w14:paraId="00000022">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Mình đánh giá sơ bộ BAGGO như sau:</w:t>
      </w:r>
    </w:p>
    <w:tbl>
      <w:tblPr>
        <w:tblStyle w:val="Table2"/>
        <w:tblW w:w="9070.8661417322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130996105986"/>
        <w:gridCol w:w="1009.4463621064529"/>
        <w:gridCol w:w="6613.288783519846"/>
        <w:tblGridChange w:id="0">
          <w:tblGrid>
            <w:gridCol w:w="1448.130996105986"/>
            <w:gridCol w:w="1009.4463621064529"/>
            <w:gridCol w:w="6613.2887835198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pStyle w:val="Heading2"/>
              <w:keepNext w:val="0"/>
              <w:keepLines w:val="0"/>
              <w:spacing w:after="80" w:lineRule="auto"/>
              <w:jc w:val="center"/>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pStyle w:val="Heading2"/>
              <w:keepNext w:val="0"/>
              <w:keepLines w:val="0"/>
              <w:spacing w:after="80" w:lineRule="auto"/>
              <w:jc w:val="center"/>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Điểm dự kiến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pStyle w:val="Heading2"/>
              <w:keepNext w:val="0"/>
              <w:keepLines w:val="0"/>
              <w:spacing w:after="80" w:lineRule="auto"/>
              <w:jc w:val="center"/>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Nhận xét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Tính sáng tạo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14–16/20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Ý tưởng locker thông minh không mới hoàn toàn. Cần làm rõ điểm khác biệt: dành riêng cho khách du lịch, đặt tại điểm trung chuyển, tự động hóa gửi – nhận – thanh toán – bảo mật.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Ứng dụng thực tiễn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18–20/20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Rất mạnh. Khách du lịch hay gặp vấn đề mang hành lý khi check-in muộn/check-out sớm, đi chơi trước giờ bay, không muốn kéo vali.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Khả thi kỹ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17–19/20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Mạnh nếu nhóm có mô hình tủ, app/prototype, QR mở khóa, thanh toán, camera/cảm biến. Kỹ thuật không quá viển vông.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Giá trị kinh tế – xã hội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13–15/15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Có thể tạo doanh thu theo lượt gửi, giảm gánh nặng cho khách sạn/quán cà phê, hỗ trợ du lịch tự túc.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Khả năng phát triển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13–15/15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Có thể mở rộng sang sân bay, ga tàu, bến xe, phố cổ, trung tâm thương mại, homestay, điểm du lịch.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Phản biện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7–9/10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Phụ thuộc vào việc nhóm chuẩn bị câu trả lời về an toàn tài sản, mất điện, mất mạng, thất lạc đồ, pháp lý và bảo hiểm.</w:t>
            </w:r>
          </w:p>
        </w:tc>
      </w:tr>
    </w:tbl>
    <w:p w:rsidR="00000000" w:rsidDel="00000000" w:rsidP="00000000" w:rsidRDefault="00000000" w:rsidRPr="00000000" w14:paraId="00000038">
      <w:pPr>
        <w:pStyle w:val="Heading2"/>
        <w:keepNext w:val="0"/>
        <w:keepLines w:val="0"/>
        <w:spacing w:after="240" w:before="240" w:lineRule="auto"/>
        <w:rPr>
          <w:rFonts w:ascii="Times New Roman" w:cs="Times New Roman" w:eastAsia="Times New Roman" w:hAnsi="Times New Roman"/>
          <w:sz w:val="26"/>
          <w:szCs w:val="26"/>
        </w:rPr>
      </w:pPr>
      <w:bookmarkStart w:colFirst="0" w:colLast="0" w:name="_fk7edh9g090" w:id="1"/>
      <w:bookmarkEnd w:id="1"/>
      <w:r w:rsidDel="00000000" w:rsidR="00000000" w:rsidRPr="00000000">
        <w:rPr>
          <w:rFonts w:ascii="Times New Roman" w:cs="Times New Roman" w:eastAsia="Times New Roman" w:hAnsi="Times New Roman"/>
          <w:sz w:val="26"/>
          <w:szCs w:val="26"/>
          <w:rtl w:val="0"/>
        </w:rPr>
        <w:t xml:space="preserve">Tổng sơ bộ: khoảng 82–90/100 nếu nhóm có demo rõ. Nếu chỉ có mô tả mà chưa có mô hình/prototype, điểm có thể tụt xuống khoảng 75–80/100.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lanpv46ro31" w:id="4"/>
      <w:bookmarkEnd w:id="4"/>
      <w:r w:rsidDel="00000000" w:rsidR="00000000" w:rsidRPr="00000000">
        <w:rPr>
          <w:rFonts w:ascii="Times New Roman" w:cs="Times New Roman" w:eastAsia="Times New Roman" w:hAnsi="Times New Roman"/>
          <w:b w:val="1"/>
          <w:bCs w:val="1"/>
          <w:sz w:val="26"/>
          <w:szCs w:val="26"/>
          <w:rtl w:val="0"/>
        </w:rPr>
        <w:t xml:space="preserve">Bảng tính mới khả thi cho BAGGO</w:t>
      </w:r>
    </w:p>
    <w:tbl>
      <w:tblPr>
        <w:tblStyle w:val="Table3"/>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8.7086533702964"/>
        <w:gridCol w:w="3119.413854566085"/>
        <w:gridCol w:w="1951.371816897952"/>
        <w:gridCol w:w="1951.371816897952"/>
        <w:tblGridChange w:id="0">
          <w:tblGrid>
            <w:gridCol w:w="2048.7086533702964"/>
            <w:gridCol w:w="3119.413854566085"/>
            <w:gridCol w:w="1951.371816897952"/>
            <w:gridCol w:w="1951.37181689795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mới cho BAGGO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triển khai khả thi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Vì sao mới hơn tủ gửi đồ tự động thông thường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 nên đưa vào bài thi</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Bản đồ tủ trống theo thời gian thực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hiển thị các tủ BAGGO gần nhất, số ô còn trống, kích thước ô, giá tiền, khoảng cách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siêu thị thường chỉ dùng tại chỗ, khách phải đến tận nơi mới biết còn ô hay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hợp khách du lịch vì họ cần biết trước chỗ gửi gần mình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Đặt trước ô tủ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chọn vị trí, kích thước ô, khung giờ gửi rồi giữ chỗ trong 10–15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thông thường chỉ ai đến trước dùng trước, không có đặt lịch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sự khác biệt lớn vì khách du lịch hay có lịch trình cố định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Gợi ý tủ theo lịch trình du lịch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hỏi khách: “Bạn đang ở đâu?”, “Bạn muốn đi đâu tiếp?”, “Mấy giờ ra sân bay/ga?” rồi gợi ý tủ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chỉ tìm tủ gần nhất, mà tìm tủ “tiện đường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BAGGO giống trợ lý du lịch thông minh, tăng điểm sáng tạo</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Theo dõi trạng thái hành lý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biến cửa, cảm biến rung, camera khu vực, log thời gian mở/đóng; app báo “hành lý đang an toàn”, “tủ đã đóng”, “có mở bất thường”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thông thường chỉ khóa/mở, không tạo cảm giác theo dõi an toàn cho khách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tốt câu hỏi BGK về bảo mật tài sản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Xác thực nhiều lớp: Face ID + QR/OTP + số điện thoại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gửi: xác thực khuôn mặt + số điện thoại. Khi nhận: Face ID hoặc QR/OTP dự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ID riêng lẻ có rủi ro lỗi nhận diện; nhiều lớp giúp an toàn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thi và dễ nói về công nghệ: AI nhận diện khuôn mặt, QR, OTP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Chia sẻ quyền lấy hành lý cho người khác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hành lý có thể cấp mã nhận tạm thời cho bạn bè/người thân/hướng dẫn viên trong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truyền thống thường chỉ 1 người gửi – 1 người lấy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phù hợp khách đi theo nhóm, tour, gia đình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 Chế độ “nhận hộ có kiểm soát” cho khách sạn/homestay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Homestay/khách sạn có tài khoản đối tác để hỗ trợ khách gửi/nhận nhưng mọi thao tác đều có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siêu thị không có mô hình đối tác du lịch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BAGGO mở rộng B2B, không chỉ bán cho khách lẻ</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 Gói bảo hiểm hành lý 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gửi, khách chọn gói bảo vệ cơ bản/nâng cao; khai báo loại hành lý, không nhận đồ cấm/giá trị quá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thường không xử lý rõ trách nhiệm mất mát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độ tin cậy và giúp phản biện tốt câu “mất đồ thì ai chịu?”</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 Phân loại ô theo kích thước vali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ô S/M/L/XL; app cho khách chọn theo loại balo, vali cabin, vali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siêu thị thường thiết kế cho túi đồ nhỏ, không tối ưu cho vali du lịch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đúng với định vị “dành cho khách du lịch”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 Tự động tính phí linh hoạt theo giờ/ngày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theo giờ, theo ngày, qua đêm; thanh toán ví điện tử/chuyển khoản/thẻ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thường miễn phí hoặc tính đơn giản tại chỗ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mô hình kinh doanh rõ ràng, dễ thương mại hóa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Cảnh báo quá giờ và gia hạn từ xa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nhắc trước khi hết giờ; khách bấm gia hạn và thanh toán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thông thường nếu quá giờ dễ phát sinh rắc rối, khách phải quay lại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thực tế vì khách du lịch hay thay đổi lịch trình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Gợi ý dịch vụ xung quanh tủ</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gửi đồ xong, app gợi ý quán ăn, điểm tham quan, taxi, xe bus, nhà vệ sinh công cộng gần đó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gửi đồ bình thường kết thúc sau khi gửi xong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BAGGO thành điểm chạm du lịch, không chỉ là tủ</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 Dashboard cho đơn vị vận 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tủ xem doanh thu, số lượt gửi, ô đang dùng, cảnh báo lỗi, tình trạng từng tủ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truyền thống thường quản lý rời rạc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BGK thấy BAGGO có khả năng vận hành thật</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 Cơ chế xử lý mất điện/mất mạng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có pin dự phòng, bộ nhớ cục bộ, mã mở khẩn cấp qua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không hẳn là tính mới với người dùng, nhưng là điểm mạnh kỹ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phản biện rất tốt, chứng minh tính khả thi</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15. Mạng lưới BAGGO tại điểm du lịch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tủ ở phố đi bộ, ga tàu, bến xe, khách sạn, homestay, trung tâm thương mại, điểm tham quan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siêu thị chỉ phục vụ khách mua sắm tại một địa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điểm khác biệt chiến lược: BAGGO là “mạng lưới ký gửi”, không phải “một cái tủ”</w:t>
            </w:r>
          </w:p>
        </w:tc>
      </w:tr>
    </w:tbl>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