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977" w:rsidRPr="00945BEB" w:rsidRDefault="00A61FF9" w:rsidP="00F86EF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45BEB">
        <w:rPr>
          <w:rFonts w:ascii="Times New Roman" w:hAnsi="Times New Roman" w:cs="Times New Roman"/>
          <w:b/>
          <w:sz w:val="28"/>
          <w:szCs w:val="28"/>
          <w:lang w:val="ru-RU"/>
        </w:rPr>
        <w:t>Исследование эффективности действия зануления</w:t>
      </w:r>
    </w:p>
    <w:p w:rsidR="00A61FF9" w:rsidRPr="00945BEB" w:rsidRDefault="00A61F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45BEB">
        <w:rPr>
          <w:rFonts w:ascii="Times New Roman" w:hAnsi="Times New Roman" w:cs="Times New Roman"/>
          <w:sz w:val="28"/>
          <w:szCs w:val="28"/>
          <w:lang w:val="ru-RU"/>
        </w:rPr>
        <w:t>Цель работы –</w:t>
      </w:r>
      <w:r w:rsidR="00F86EFC" w:rsidRPr="00945B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86EFC" w:rsidRPr="00945BEB">
        <w:rPr>
          <w:rFonts w:ascii="Times New Roman" w:hAnsi="Times New Roman" w:cs="Times New Roman"/>
          <w:lang w:val="ru-RU"/>
        </w:rPr>
        <w:t>исследовать эффективность действия зануления в трехфазной четырехпроводной сети с глухозаземленной нейтралью напряжением до 1000 в.</w:t>
      </w:r>
    </w:p>
    <w:p w:rsidR="00A61FF9" w:rsidRPr="00945BEB" w:rsidRDefault="00A61FF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45BEB">
        <w:rPr>
          <w:rFonts w:ascii="Times New Roman" w:hAnsi="Times New Roman" w:cs="Times New Roman"/>
          <w:b/>
          <w:sz w:val="28"/>
          <w:szCs w:val="28"/>
          <w:lang w:val="ru-RU"/>
        </w:rPr>
        <w:t>Содержание работы</w:t>
      </w:r>
    </w:p>
    <w:p w:rsidR="00A61FF9" w:rsidRPr="00945BEB" w:rsidRDefault="00A61F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45BEB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="00F86EFC" w:rsidRPr="00945B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86EFC" w:rsidRPr="00945BEB">
        <w:rPr>
          <w:rFonts w:ascii="Times New Roman" w:hAnsi="Times New Roman" w:cs="Times New Roman"/>
          <w:color w:val="424242"/>
          <w:sz w:val="23"/>
          <w:szCs w:val="23"/>
          <w:shd w:val="clear" w:color="auto" w:fill="FFFFFF"/>
          <w:lang w:val="ru-RU"/>
        </w:rPr>
        <w:t>Оценить эффективность действия зануления в сети без повторного заземления нулевого защитного проводника (РЕ-проводника).</w:t>
      </w:r>
    </w:p>
    <w:p w:rsidR="00A61FF9" w:rsidRPr="00945BEB" w:rsidRDefault="00A61F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45BEB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="00F86EFC" w:rsidRPr="00945B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86EFC" w:rsidRPr="00945BEB">
        <w:rPr>
          <w:rFonts w:ascii="Times New Roman" w:hAnsi="Times New Roman" w:cs="Times New Roman"/>
          <w:color w:val="424242"/>
          <w:sz w:val="23"/>
          <w:szCs w:val="23"/>
          <w:shd w:val="clear" w:color="auto" w:fill="FFFFFF"/>
          <w:lang w:val="ru-RU"/>
        </w:rPr>
        <w:t>Оценить эффективность действия зануления в сети с повторным заземление РЕ-проводника.</w:t>
      </w:r>
    </w:p>
    <w:p w:rsidR="00A61FF9" w:rsidRPr="00945BEB" w:rsidRDefault="00A61F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45BEB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="00F86EFC" w:rsidRPr="00945B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86EFC" w:rsidRPr="00945BEB">
        <w:rPr>
          <w:rFonts w:ascii="Times New Roman" w:hAnsi="Times New Roman" w:cs="Times New Roman"/>
          <w:color w:val="424242"/>
          <w:sz w:val="23"/>
          <w:szCs w:val="23"/>
          <w:shd w:val="clear" w:color="auto" w:fill="FFFFFF"/>
          <w:lang w:val="ru-RU"/>
        </w:rPr>
        <w:t>Оценить эффективность использования повторного заземление РЕ-проводника при его обрыве и замыкании фазы на корпус за местом обрыва.</w:t>
      </w:r>
    </w:p>
    <w:p w:rsidR="00A61FF9" w:rsidRPr="00945BEB" w:rsidRDefault="00A61FF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45BEB">
        <w:rPr>
          <w:rFonts w:ascii="Times New Roman" w:hAnsi="Times New Roman" w:cs="Times New Roman"/>
          <w:b/>
          <w:sz w:val="28"/>
          <w:szCs w:val="28"/>
          <w:lang w:val="ru-RU"/>
        </w:rPr>
        <w:t>Краткие теоретические сведения</w:t>
      </w:r>
    </w:p>
    <w:p w:rsidR="00F86EFC" w:rsidRPr="00945BEB" w:rsidRDefault="00F86EFC">
      <w:pPr>
        <w:rPr>
          <w:rFonts w:ascii="Times New Roman" w:hAnsi="Times New Roman" w:cs="Times New Roman"/>
          <w:lang w:val="ru-RU"/>
        </w:rPr>
      </w:pPr>
      <w:r w:rsidRPr="00945BEB">
        <w:rPr>
          <w:rFonts w:ascii="Times New Roman" w:hAnsi="Times New Roman" w:cs="Times New Roman"/>
          <w:i/>
          <w:lang w:val="ru-RU"/>
        </w:rPr>
        <w:t>Зануление</w:t>
      </w:r>
      <w:r w:rsidRPr="00945BEB">
        <w:rPr>
          <w:rFonts w:ascii="Times New Roman" w:hAnsi="Times New Roman" w:cs="Times New Roman"/>
          <w:lang w:val="ru-RU"/>
        </w:rPr>
        <w:t xml:space="preserve"> – это преднамеренное электрическое соединение с нулевым защитным проводником корпуса и других металлических нетоковедущих частей электроустановки, которые могут оказаться под напряжением</w:t>
      </w:r>
    </w:p>
    <w:p w:rsidR="00F86EFC" w:rsidRPr="00945BEB" w:rsidRDefault="00F86EFC" w:rsidP="00F86EFC">
      <w:pPr>
        <w:rPr>
          <w:rFonts w:ascii="Times New Roman" w:hAnsi="Times New Roman" w:cs="Times New Roman"/>
          <w:lang w:val="ru-RU"/>
        </w:rPr>
      </w:pPr>
      <w:r w:rsidRPr="00945BEB">
        <w:rPr>
          <w:rFonts w:ascii="Times New Roman" w:hAnsi="Times New Roman" w:cs="Times New Roman"/>
          <w:i/>
          <w:lang w:val="ru-RU"/>
        </w:rPr>
        <w:t>Нулевым защитным проводником</w:t>
      </w:r>
      <w:r w:rsidRPr="00945BEB">
        <w:rPr>
          <w:rFonts w:ascii="Times New Roman" w:hAnsi="Times New Roman" w:cs="Times New Roman"/>
          <w:lang w:val="ru-RU"/>
        </w:rPr>
        <w:t xml:space="preserve"> </w:t>
      </w:r>
      <w:r w:rsidRPr="00945BEB">
        <w:rPr>
          <w:rFonts w:ascii="Times New Roman" w:hAnsi="Times New Roman" w:cs="Times New Roman"/>
        </w:rPr>
        <w:t>PE</w:t>
      </w:r>
      <w:r w:rsidRPr="00945BEB">
        <w:rPr>
          <w:rFonts w:ascii="Times New Roman" w:hAnsi="Times New Roman" w:cs="Times New Roman"/>
          <w:lang w:val="ru-RU"/>
        </w:rPr>
        <w:t xml:space="preserve"> называется проводник, соединяющий зануляемые части</w:t>
      </w:r>
      <w:r w:rsidR="000142AF" w:rsidRPr="00945BEB">
        <w:rPr>
          <w:rFonts w:ascii="Times New Roman" w:hAnsi="Times New Roman" w:cs="Times New Roman"/>
          <w:lang w:val="ru-RU"/>
        </w:rPr>
        <w:t xml:space="preserve"> с глухозаемленной нейтрально – нейтрально точкой источника питания.</w:t>
      </w:r>
    </w:p>
    <w:p w:rsidR="000142AF" w:rsidRPr="00945BEB" w:rsidRDefault="000142AF" w:rsidP="000142A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777E9">
        <w:rPr>
          <w:rFonts w:ascii="Times New Roman" w:hAnsi="Times New Roman" w:cs="Times New Roman"/>
          <w:i/>
          <w:lang w:val="ru-RU"/>
        </w:rPr>
        <w:t>Глухозаземленной нейтралью</w:t>
      </w:r>
      <w:r w:rsidRPr="00945BEB">
        <w:rPr>
          <w:rFonts w:ascii="Times New Roman" w:hAnsi="Times New Roman" w:cs="Times New Roman"/>
          <w:lang w:val="ru-RU"/>
        </w:rPr>
        <w:t xml:space="preserve"> называется нейтральная точка обмотки источника тока (трехфазного генератора или трансформатора), присоединенная к заземлителю непосредственно или через малое сопротивление </w:t>
      </w:r>
      <w:r w:rsidRPr="00945BEB">
        <w:rPr>
          <w:rFonts w:ascii="Times New Roman" w:hAnsi="Times New Roman" w:cs="Times New Roman"/>
        </w:rPr>
        <w:t>R</w:t>
      </w:r>
      <w:r w:rsidRPr="00945BEB">
        <w:rPr>
          <w:rFonts w:ascii="Times New Roman" w:hAnsi="Times New Roman" w:cs="Times New Roman"/>
          <w:lang w:val="ru-RU"/>
        </w:rPr>
        <w:t>о.</w:t>
      </w:r>
    </w:p>
    <w:p w:rsidR="000142AF" w:rsidRPr="00945BEB" w:rsidRDefault="000142AF" w:rsidP="000142A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45BEB">
        <w:rPr>
          <w:rFonts w:ascii="Times New Roman" w:hAnsi="Times New Roman" w:cs="Times New Roman"/>
          <w:lang w:val="ru-RU"/>
        </w:rPr>
        <w:t xml:space="preserve">Нулевой защитный проводник следует отличать от нулевого провода </w:t>
      </w:r>
      <w:r w:rsidRPr="00945BEB">
        <w:rPr>
          <w:rFonts w:ascii="Times New Roman" w:hAnsi="Times New Roman" w:cs="Times New Roman"/>
        </w:rPr>
        <w:t>N</w:t>
      </w:r>
      <w:r w:rsidRPr="00945BEB">
        <w:rPr>
          <w:rFonts w:ascii="Times New Roman" w:hAnsi="Times New Roman" w:cs="Times New Roman"/>
          <w:lang w:val="ru-RU"/>
        </w:rPr>
        <w:t>, который также соединен с глухозаземленной нейтралью, но предназначен для питания током электрооборудования.</w:t>
      </w:r>
    </w:p>
    <w:p w:rsidR="000142AF" w:rsidRPr="00945BEB" w:rsidRDefault="000142AF" w:rsidP="000142A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45BEB">
        <w:rPr>
          <w:rFonts w:ascii="Times New Roman" w:hAnsi="Times New Roman" w:cs="Times New Roman"/>
          <w:lang w:val="ru-RU"/>
        </w:rPr>
        <w:t>Зануление применяется для устранения опасности поражения током при замыкании на корпус электроустановки, работающей от трехфазной четырехпроводной сети напряжением до 1000в с глухозаземленной нейтралью.</w:t>
      </w:r>
    </w:p>
    <w:p w:rsidR="000142AF" w:rsidRPr="00945BEB" w:rsidRDefault="000142AF" w:rsidP="000142A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777E9">
        <w:rPr>
          <w:rFonts w:ascii="Times New Roman" w:hAnsi="Times New Roman" w:cs="Times New Roman"/>
          <w:i/>
          <w:lang w:val="ru-RU"/>
        </w:rPr>
        <w:t>Замыкание на корпус</w:t>
      </w:r>
      <w:r w:rsidRPr="00945BEB">
        <w:rPr>
          <w:rFonts w:ascii="Times New Roman" w:hAnsi="Times New Roman" w:cs="Times New Roman"/>
          <w:lang w:val="ru-RU"/>
        </w:rPr>
        <w:t xml:space="preserve"> – случайное электрическое соединение токоведущей части с металлическими нетоковедущими частями электроустановки.</w:t>
      </w:r>
    </w:p>
    <w:p w:rsidR="000142AF" w:rsidRPr="00945BEB" w:rsidRDefault="000142AF" w:rsidP="000142A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45BEB">
        <w:rPr>
          <w:rFonts w:ascii="Times New Roman" w:hAnsi="Times New Roman" w:cs="Times New Roman"/>
          <w:lang w:val="ru-RU"/>
        </w:rPr>
        <w:t>Основная причина замыкания на корпус – повреждение электрической изоляции токоведущих частей, находящихся под напряжением.</w:t>
      </w:r>
    </w:p>
    <w:p w:rsidR="00A61FF9" w:rsidRPr="00945BEB" w:rsidRDefault="000142AF" w:rsidP="000142AF">
      <w:pPr>
        <w:rPr>
          <w:rFonts w:ascii="Times New Roman" w:hAnsi="Times New Roman" w:cs="Times New Roman"/>
          <w:lang w:val="ru-RU"/>
        </w:rPr>
      </w:pPr>
      <w:r w:rsidRPr="002777E9">
        <w:rPr>
          <w:rFonts w:ascii="Times New Roman" w:hAnsi="Times New Roman" w:cs="Times New Roman"/>
          <w:i/>
          <w:lang w:val="ru-RU"/>
        </w:rPr>
        <w:t>Принцип действия зануления</w:t>
      </w:r>
      <w:r w:rsidRPr="00945BEB">
        <w:rPr>
          <w:rFonts w:ascii="Times New Roman" w:hAnsi="Times New Roman" w:cs="Times New Roman"/>
          <w:lang w:val="ru-RU"/>
        </w:rPr>
        <w:t xml:space="preserve"> – превращение замыкания на корпус в однофазное короткое замыкание между фазой и нулевым защитным проводником, в результате чего срабатывает максимальная токовая защита – плавкие предохранители или автоматические выключатели, и обеспечивается автоматическое отключение поврежденной установки от питающей сети.</w:t>
      </w:r>
    </w:p>
    <w:p w:rsidR="000142AF" w:rsidRPr="00945BEB" w:rsidRDefault="000142AF" w:rsidP="000142AF">
      <w:pPr>
        <w:rPr>
          <w:rFonts w:ascii="Times New Roman" w:hAnsi="Times New Roman" w:cs="Times New Roman"/>
          <w:lang w:val="ru-RU"/>
        </w:rPr>
      </w:pPr>
      <w:r w:rsidRPr="00945BEB">
        <w:rPr>
          <w:rFonts w:ascii="Times New Roman" w:hAnsi="Times New Roman" w:cs="Times New Roman"/>
          <w:lang w:val="ru-RU"/>
        </w:rPr>
        <w:t xml:space="preserve">Назначение нулевого защитного проводника – создание электрической цепи с малым сопротивлением, чтобы ток короткого замыкания </w:t>
      </w:r>
      <w:r w:rsidRPr="00945BEB">
        <w:rPr>
          <w:rFonts w:ascii="Times New Roman" w:hAnsi="Times New Roman" w:cs="Times New Roman"/>
        </w:rPr>
        <w:t>I</w:t>
      </w:r>
      <w:r w:rsidRPr="00945BEB">
        <w:rPr>
          <w:rFonts w:ascii="Times New Roman" w:hAnsi="Times New Roman" w:cs="Times New Roman"/>
          <w:lang w:val="ru-RU"/>
        </w:rPr>
        <w:t xml:space="preserve">кз был достаточно большим для быстрого срабатывания защиты. Согласно указаниям Правил устройства электроустановок (ПУЭ) ток </w:t>
      </w:r>
      <w:r w:rsidRPr="00945BEB">
        <w:rPr>
          <w:rFonts w:ascii="Times New Roman" w:hAnsi="Times New Roman" w:cs="Times New Roman"/>
          <w:lang w:val="ru-RU"/>
        </w:rPr>
        <w:lastRenderedPageBreak/>
        <w:t>короткого замыкания должен быть не менее чем в 3 раза больше номинального тока плавкой вставки предохранителя или расцепителя автоматического выключателя.</w:t>
      </w:r>
    </w:p>
    <w:p w:rsidR="000142AF" w:rsidRPr="00945BEB" w:rsidRDefault="000142AF" w:rsidP="000142AF">
      <w:pPr>
        <w:rPr>
          <w:rFonts w:ascii="Times New Roman" w:hAnsi="Times New Roman" w:cs="Times New Roman"/>
          <w:lang w:val="ru-RU"/>
        </w:rPr>
      </w:pPr>
      <w:r w:rsidRPr="00945BEB">
        <w:rPr>
          <w:rFonts w:ascii="Times New Roman" w:hAnsi="Times New Roman" w:cs="Times New Roman"/>
          <w:lang w:val="ru-RU"/>
        </w:rPr>
        <w:t>Скорость отключения электроустановки с момента появления напряжения на корпусе составляет 5 – 7 с при защите электроустановки плавкими предохранителями и 1 – 2 с при защите автоматическими выключателями.</w:t>
      </w:r>
    </w:p>
    <w:p w:rsidR="000142AF" w:rsidRPr="00945BEB" w:rsidRDefault="000142AF" w:rsidP="000142AF">
      <w:pPr>
        <w:rPr>
          <w:rFonts w:ascii="Times New Roman" w:hAnsi="Times New Roman" w:cs="Times New Roman"/>
          <w:lang w:val="ru-RU"/>
        </w:rPr>
      </w:pPr>
      <w:r w:rsidRPr="00945BEB">
        <w:rPr>
          <w:rFonts w:ascii="Times New Roman" w:hAnsi="Times New Roman" w:cs="Times New Roman"/>
          <w:lang w:val="ru-RU"/>
        </w:rPr>
        <w:t>Нулевой защитный проводник должен иметь повторное заземление</w:t>
      </w:r>
      <w:r w:rsidR="00945BEB" w:rsidRPr="00945BEB">
        <w:rPr>
          <w:rFonts w:ascii="Times New Roman" w:hAnsi="Times New Roman" w:cs="Times New Roman"/>
          <w:lang w:val="ru-RU"/>
        </w:rPr>
        <w:t xml:space="preserve"> для уменьшения опасности поражения током, возникающей при обрыве этого проводника и замыкании фазы на корпус электроустановки, подключенной к защитному проводнику за местом обрыва.</w:t>
      </w:r>
    </w:p>
    <w:p w:rsidR="000142AF" w:rsidRPr="00945BEB" w:rsidRDefault="000142AF" w:rsidP="000142AF">
      <w:pPr>
        <w:rPr>
          <w:rFonts w:ascii="Times New Roman" w:hAnsi="Times New Roman" w:cs="Times New Roman"/>
          <w:lang w:val="ru-RU"/>
        </w:rPr>
      </w:pPr>
      <w:r w:rsidRPr="00945BEB">
        <w:rPr>
          <w:rFonts w:ascii="Times New Roman" w:hAnsi="Times New Roman" w:cs="Times New Roman"/>
          <w:lang w:val="ru-RU"/>
        </w:rPr>
        <w:t xml:space="preserve">Если же нулевой защитный проводник будет повторно заземлен, то при его обрыве сохранится цепь тока через землю, в результате чего напряжение зануленных корпусов электроустановок, находящихся за местом обрыва, снизится приблизительно до 0,5 </w:t>
      </w:r>
      <w:r w:rsidRPr="00945BEB">
        <w:rPr>
          <w:rFonts w:ascii="Times New Roman" w:hAnsi="Times New Roman" w:cs="Times New Roman"/>
        </w:rPr>
        <w:t>U</w:t>
      </w:r>
      <w:r w:rsidRPr="00945BEB">
        <w:rPr>
          <w:rFonts w:ascii="Times New Roman" w:hAnsi="Times New Roman" w:cs="Times New Roman"/>
          <w:lang w:val="ru-RU"/>
        </w:rPr>
        <w:t>ф. При</w:t>
      </w:r>
      <w:r w:rsidR="00945BEB" w:rsidRPr="00945BEB">
        <w:rPr>
          <w:rFonts w:ascii="Times New Roman" w:hAnsi="Times New Roman" w:cs="Times New Roman"/>
          <w:lang w:val="ru-RU"/>
        </w:rPr>
        <w:t xml:space="preserve"> отсутствии повторного заземления нулевого защитного проводника корпуса окажутся под напряжением равным фазному напряжению сети </w:t>
      </w:r>
      <w:r w:rsidR="00945BEB" w:rsidRPr="00945BEB">
        <w:rPr>
          <w:rFonts w:ascii="Times New Roman" w:hAnsi="Times New Roman" w:cs="Times New Roman"/>
        </w:rPr>
        <w:t>U</w:t>
      </w:r>
      <w:r w:rsidR="00945BEB" w:rsidRPr="00945BEB">
        <w:rPr>
          <w:rFonts w:ascii="Times New Roman" w:hAnsi="Times New Roman" w:cs="Times New Roman"/>
          <w:lang w:val="ru-RU"/>
        </w:rPr>
        <w:t xml:space="preserve">ф. </w:t>
      </w:r>
    </w:p>
    <w:p w:rsidR="000142AF" w:rsidRPr="00945BEB" w:rsidRDefault="000142AF" w:rsidP="000142AF">
      <w:pPr>
        <w:rPr>
          <w:rFonts w:ascii="Times New Roman" w:hAnsi="Times New Roman" w:cs="Times New Roman"/>
          <w:lang w:val="ru-RU"/>
        </w:rPr>
      </w:pPr>
      <w:r w:rsidRPr="00945BEB">
        <w:rPr>
          <w:rFonts w:ascii="Times New Roman" w:hAnsi="Times New Roman" w:cs="Times New Roman"/>
          <w:lang w:val="ru-RU"/>
        </w:rPr>
        <w:t>Следовательно, повторное заземление значительно уменьшает опасность поражения током при обрыве нулевого защитного проводника, но не может устранить ее полностью.</w:t>
      </w:r>
    </w:p>
    <w:p w:rsidR="000142AF" w:rsidRPr="00945BEB" w:rsidRDefault="000142AF" w:rsidP="000142AF">
      <w:pPr>
        <w:rPr>
          <w:rFonts w:ascii="Times New Roman" w:hAnsi="Times New Roman" w:cs="Times New Roman"/>
          <w:lang w:val="ru-RU"/>
        </w:rPr>
      </w:pPr>
      <w:r w:rsidRPr="00945BEB">
        <w:rPr>
          <w:rFonts w:ascii="Times New Roman" w:hAnsi="Times New Roman" w:cs="Times New Roman"/>
          <w:lang w:val="ru-RU"/>
        </w:rPr>
        <w:t>В связи с этим требуется тщательная прокладка нулевого защитного проводника, чтобы исключить возможность его обрыва по любой причине. Поэтому в нулевом защитном проводнике запрещается ставить предохранители, рубильники и другие приборы, которые могут нарушить его целостность.</w:t>
      </w:r>
    </w:p>
    <w:p w:rsidR="00945BEB" w:rsidRDefault="002F1307" w:rsidP="002F130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Описание лабораторного стенда</w:t>
      </w:r>
    </w:p>
    <w:p w:rsidR="002F1307" w:rsidRPr="00945BEB" w:rsidRDefault="002F1307" w:rsidP="002F130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bookmarkStart w:id="0" w:name="_GoBack"/>
      <w:bookmarkEnd w:id="0"/>
    </w:p>
    <w:sectPr w:rsidR="002F1307" w:rsidRPr="00945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D1F"/>
    <w:rsid w:val="000142AF"/>
    <w:rsid w:val="000C4977"/>
    <w:rsid w:val="002777E9"/>
    <w:rsid w:val="002F1307"/>
    <w:rsid w:val="00945BEB"/>
    <w:rsid w:val="009A5196"/>
    <w:rsid w:val="00A61FF9"/>
    <w:rsid w:val="00D11D1F"/>
    <w:rsid w:val="00DD621F"/>
    <w:rsid w:val="00F8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8D983"/>
  <w15:chartTrackingRefBased/>
  <w15:docId w15:val="{EE494100-720B-4FDC-91C3-14AFA8C15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2235</Words>
  <Characters>12742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2019-09-12T06:49:00Z</dcterms:created>
  <dcterms:modified xsi:type="dcterms:W3CDTF">2019-09-12T14:25:00Z</dcterms:modified>
</cp:coreProperties>
</file>