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CÔNG NGHỆ THÔNG TIN</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TRUNG TÂM PHÁT TRIỂN CÔNG NGHỆ THÔNG TIN</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0" distT="0" distL="0" distR="0">
            <wp:extent cx="1711974" cy="1156956"/>
            <wp:effectExtent b="0" l="0" r="0" t="0"/>
            <wp:docPr descr="A blue logo with a planet and a flower&#10;&#10;AI-generated content may be incorrect." id="1" name="image1.png"/>
            <a:graphic>
              <a:graphicData uri="http://schemas.openxmlformats.org/drawingml/2006/picture">
                <pic:pic>
                  <pic:nvPicPr>
                    <pic:cNvPr descr="A blue logo with a planet and a flower&#10;&#10;AI-generated content may be incorrect." id="0" name="image1.png"/>
                    <pic:cNvPicPr preferRelativeResize="0"/>
                  </pic:nvPicPr>
                  <pic:blipFill>
                    <a:blip r:embed="rId7"/>
                    <a:srcRect b="0" l="0" r="0" t="0"/>
                    <a:stretch>
                      <a:fillRect/>
                    </a:stretch>
                  </pic:blipFill>
                  <pic:spPr>
                    <a:xfrm>
                      <a:off x="0" y="0"/>
                      <a:ext cx="1711974" cy="115695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ĐỒ ÁN CUỐI KỲ</w:t>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HỆ THỐNG QUẢN TRỊ QUY TRÌNH NGHIỆP VỤ</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Đề tài:</w:t>
      </w:r>
    </w:p>
    <w:p w:rsidR="00000000" w:rsidDel="00000000" w:rsidP="00000000" w:rsidRDefault="00000000" w:rsidRPr="00000000" w14:paraId="00000009">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Hệ thống quản trị quy trình nghiệp vụ</w:t>
      </w:r>
    </w:p>
    <w:p w:rsidR="00000000" w:rsidDel="00000000" w:rsidP="00000000" w:rsidRDefault="00000000" w:rsidRPr="00000000" w14:paraId="0000000A">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tại Hệ thống nhà thuốc FPT Long Châu</w:t>
      </w:r>
    </w:p>
    <w:p w:rsidR="00000000" w:rsidDel="00000000" w:rsidP="00000000" w:rsidRDefault="00000000" w:rsidRPr="00000000" w14:paraId="0000000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Giảng viên hướng dẫn: ThS. Hà Lê Hoài Trung</w:t>
      </w:r>
    </w:p>
    <w:p w:rsidR="00000000" w:rsidDel="00000000" w:rsidP="00000000" w:rsidRDefault="00000000" w:rsidRPr="00000000" w14:paraId="0000000E">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w:t>
      </w:r>
    </w:p>
    <w:tbl>
      <w:tblPr>
        <w:tblStyle w:val="Table1"/>
        <w:tblW w:w="8036.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3060"/>
        <w:gridCol w:w="4230"/>
        <w:tblGridChange w:id="0">
          <w:tblGrid>
            <w:gridCol w:w="746"/>
            <w:gridCol w:w="3060"/>
            <w:gridCol w:w="4230"/>
          </w:tblGrid>
        </w:tblGridChange>
      </w:tblGrid>
      <w:tr>
        <w:trPr>
          <w:cantSplit w:val="0"/>
          <w:tblHeader w:val="0"/>
        </w:trPr>
        <w:tc>
          <w:tcPr/>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TÊN</w:t>
            </w:r>
          </w:p>
        </w:tc>
        <w:tc>
          <w:tcPr/>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r>
      <w:tr>
        <w:trPr>
          <w:cantSplit w:val="0"/>
          <w:tblHeader w:val="0"/>
        </w:trPr>
        <w:tc>
          <w:tcPr/>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Quốc Tài</w:t>
            </w:r>
          </w:p>
        </w:tc>
        <w:tc>
          <w:tcPr/>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25410295</w:t>
            </w:r>
          </w:p>
        </w:tc>
      </w:tr>
      <w:tr>
        <w:trPr>
          <w:cantSplit w:val="0"/>
          <w:tblHeader w:val="0"/>
        </w:trPr>
        <w:tc>
          <w:tcPr/>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Thiện Thiên Tân</w:t>
            </w:r>
          </w:p>
        </w:tc>
        <w:tc>
          <w:tcPr/>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25410302</w:t>
            </w:r>
          </w:p>
        </w:tc>
      </w:tr>
      <w:tr>
        <w:trPr>
          <w:cantSplit w:val="0"/>
          <w:tblHeader w:val="0"/>
        </w:trPr>
        <w:tc>
          <w:tcPr/>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Bùi Thị Kim Tuyến</w:t>
            </w:r>
          </w:p>
        </w:tc>
        <w:tc>
          <w:tcPr/>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25410329</w:t>
            </w:r>
          </w:p>
        </w:tc>
      </w:tr>
      <w:tr>
        <w:trPr>
          <w:cantSplit w:val="0"/>
          <w:tblHeader w:val="0"/>
        </w:trPr>
        <w:tc>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Đức Nhân</w:t>
            </w:r>
          </w:p>
        </w:tc>
        <w:tc>
          <w:tcPr/>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25410267</w:t>
            </w:r>
          </w:p>
        </w:tc>
      </w:tr>
      <w:tr>
        <w:trPr>
          <w:cantSplit w:val="0"/>
          <w:tblHeader w:val="0"/>
        </w:trPr>
        <w:tc>
          <w:tcPr/>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Thị Hằng Ni</w:t>
            </w:r>
          </w:p>
        </w:tc>
        <w:tc>
          <w:tcPr/>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25410272</w:t>
            </w:r>
          </w:p>
        </w:tc>
      </w:tr>
      <w:tr>
        <w:trPr>
          <w:cantSplit w:val="0"/>
          <w:tblHeader w:val="0"/>
        </w:trPr>
        <w:tc>
          <w:tcPr/>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Thanh Tuấn</w:t>
            </w:r>
          </w:p>
        </w:tc>
        <w:tc>
          <w:tcPr/>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25410328</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Tp. Hồ Chí Minh, tháng 08 năm 2026</w:t>
      </w:r>
    </w:p>
    <w:p w:rsidR="00000000" w:rsidDel="00000000" w:rsidP="00000000" w:rsidRDefault="00000000" w:rsidRPr="00000000" w14:paraId="00000027">
      <w:pPr>
        <w:jc w:val="center"/>
        <w:rPr/>
      </w:pPr>
      <w:r w:rsidDel="00000000" w:rsidR="00000000" w:rsidRPr="00000000">
        <w:br w:type="page"/>
      </w:r>
      <w:r w:rsidDel="00000000" w:rsidR="00000000" w:rsidRPr="00000000">
        <w:rPr>
          <w:rtl w:val="0"/>
        </w:rPr>
        <w:t xml:space="preserve">NHẬN XÉT CỦA GIÁO VIÊN HƯỚNG DẪN</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w:t>
      </w:r>
    </w:p>
    <w:p w:rsidR="00000000" w:rsidDel="00000000" w:rsidP="00000000" w:rsidRDefault="00000000" w:rsidRPr="00000000" w14:paraId="0000002A">
      <w:pPr>
        <w:jc w:val="center"/>
        <w:rPr/>
      </w:pPr>
      <w:r w:rsidDel="00000000" w:rsidR="00000000" w:rsidRPr="00000000">
        <w:rPr>
          <w:rtl w:val="0"/>
        </w:rPr>
        <w:t xml:space="preserve">........................................................................................................................................</w:t>
      </w:r>
    </w:p>
    <w:p w:rsidR="00000000" w:rsidDel="00000000" w:rsidP="00000000" w:rsidRDefault="00000000" w:rsidRPr="00000000" w14:paraId="0000002B">
      <w:pPr>
        <w:jc w:val="center"/>
        <w:rPr/>
      </w:pPr>
      <w:r w:rsidDel="00000000" w:rsidR="00000000" w:rsidRPr="00000000">
        <w:rPr>
          <w:rtl w:val="0"/>
        </w:rPr>
        <w:t xml:space="preserve">........................................................................................................................................</w:t>
      </w:r>
    </w:p>
    <w:p w:rsidR="00000000" w:rsidDel="00000000" w:rsidP="00000000" w:rsidRDefault="00000000" w:rsidRPr="00000000" w14:paraId="0000002C">
      <w:pPr>
        <w:jc w:val="center"/>
        <w:rPr/>
      </w:pPr>
      <w:r w:rsidDel="00000000" w:rsidR="00000000" w:rsidRPr="00000000">
        <w:rPr>
          <w:rtl w:val="0"/>
        </w:rPr>
        <w:t xml:space="preserve">........................................................................................................................................</w:t>
      </w:r>
    </w:p>
    <w:p w:rsidR="00000000" w:rsidDel="00000000" w:rsidP="00000000" w:rsidRDefault="00000000" w:rsidRPr="00000000" w14:paraId="0000002D">
      <w:pPr>
        <w:jc w:val="center"/>
        <w:rPr/>
      </w:pPr>
      <w:r w:rsidDel="00000000" w:rsidR="00000000" w:rsidRPr="00000000">
        <w:rPr>
          <w:rtl w:val="0"/>
        </w:rPr>
        <w:t xml:space="preserve">........................................................................................................................................</w:t>
      </w:r>
    </w:p>
    <w:p w:rsidR="00000000" w:rsidDel="00000000" w:rsidP="00000000" w:rsidRDefault="00000000" w:rsidRPr="00000000" w14:paraId="0000002E">
      <w:pPr>
        <w:jc w:val="center"/>
        <w:rPr/>
      </w:pPr>
      <w:r w:rsidDel="00000000" w:rsidR="00000000" w:rsidRPr="00000000">
        <w:rPr>
          <w:rtl w:val="0"/>
        </w:rPr>
        <w:t xml:space="preserve">........................................................................................................................................</w:t>
      </w:r>
    </w:p>
    <w:p w:rsidR="00000000" w:rsidDel="00000000" w:rsidP="00000000" w:rsidRDefault="00000000" w:rsidRPr="00000000" w14:paraId="0000002F">
      <w:pPr>
        <w:jc w:val="center"/>
        <w:rPr/>
      </w:pPr>
      <w:r w:rsidDel="00000000" w:rsidR="00000000" w:rsidRPr="00000000">
        <w:rPr>
          <w:rtl w:val="0"/>
        </w:rPr>
        <w:t xml:space="preserve">........................................................................................................................................</w:t>
      </w:r>
    </w:p>
    <w:p w:rsidR="00000000" w:rsidDel="00000000" w:rsidP="00000000" w:rsidRDefault="00000000" w:rsidRPr="00000000" w14:paraId="00000030">
      <w:pPr>
        <w:jc w:val="center"/>
        <w:rPr/>
      </w:pPr>
      <w:r w:rsidDel="00000000" w:rsidR="00000000" w:rsidRPr="00000000">
        <w:rPr>
          <w:rtl w:val="0"/>
        </w:rPr>
        <w:t xml:space="preserve">........................................................................................................................................</w:t>
      </w:r>
    </w:p>
    <w:p w:rsidR="00000000" w:rsidDel="00000000" w:rsidP="00000000" w:rsidRDefault="00000000" w:rsidRPr="00000000" w14:paraId="00000031">
      <w:pPr>
        <w:jc w:val="center"/>
        <w:rPr/>
      </w:pPr>
      <w:r w:rsidDel="00000000" w:rsidR="00000000" w:rsidRPr="00000000">
        <w:rPr>
          <w:rtl w:val="0"/>
        </w:rPr>
        <w:t xml:space="preserve">........................................................................................................................................</w:t>
      </w:r>
    </w:p>
    <w:p w:rsidR="00000000" w:rsidDel="00000000" w:rsidP="00000000" w:rsidRDefault="00000000" w:rsidRPr="00000000" w14:paraId="00000032">
      <w:pPr>
        <w:jc w:val="center"/>
        <w:rPr/>
      </w:pPr>
      <w:r w:rsidDel="00000000" w:rsidR="00000000" w:rsidRPr="00000000">
        <w:rPr>
          <w:rtl w:val="0"/>
        </w:rPr>
        <w:t xml:space="preserve">........................................................................................................................................</w:t>
      </w:r>
    </w:p>
    <w:p w:rsidR="00000000" w:rsidDel="00000000" w:rsidP="00000000" w:rsidRDefault="00000000" w:rsidRPr="00000000" w14:paraId="00000033">
      <w:pPr>
        <w:jc w:val="center"/>
        <w:rPr/>
      </w:pPr>
      <w:r w:rsidDel="00000000" w:rsidR="00000000" w:rsidRPr="00000000">
        <w:rPr>
          <w:rtl w:val="0"/>
        </w:rPr>
        <w:t xml:space="preserve">........................................................................................................................................</w:t>
      </w:r>
    </w:p>
    <w:p w:rsidR="00000000" w:rsidDel="00000000" w:rsidP="00000000" w:rsidRDefault="00000000" w:rsidRPr="00000000" w14:paraId="00000034">
      <w:pPr>
        <w:jc w:val="center"/>
        <w:rPr/>
      </w:pPr>
      <w:r w:rsidDel="00000000" w:rsidR="00000000" w:rsidRPr="00000000">
        <w:rPr>
          <w:rtl w:val="0"/>
        </w:rPr>
        <w:t xml:space="preserve">........................................................................................................................................</w:t>
      </w:r>
    </w:p>
    <w:p w:rsidR="00000000" w:rsidDel="00000000" w:rsidP="00000000" w:rsidRDefault="00000000" w:rsidRPr="00000000" w14:paraId="00000035">
      <w:pPr>
        <w:jc w:val="center"/>
        <w:rPr/>
      </w:pPr>
      <w:r w:rsidDel="00000000" w:rsidR="00000000" w:rsidRPr="00000000">
        <w:rPr>
          <w:rtl w:val="0"/>
        </w:rPr>
        <w:t xml:space="preserve">........................................................................................................................................</w:t>
      </w:r>
    </w:p>
    <w:p w:rsidR="00000000" w:rsidDel="00000000" w:rsidP="00000000" w:rsidRDefault="00000000" w:rsidRPr="00000000" w14:paraId="00000036">
      <w:pPr>
        <w:jc w:val="center"/>
        <w:rPr/>
      </w:pPr>
      <w:r w:rsidDel="00000000" w:rsidR="00000000" w:rsidRPr="00000000">
        <w:rPr>
          <w:rtl w:val="0"/>
        </w:rPr>
        <w:t xml:space="preserve">........................................................................................................................................</w:t>
      </w:r>
    </w:p>
    <w:p w:rsidR="00000000" w:rsidDel="00000000" w:rsidP="00000000" w:rsidRDefault="00000000" w:rsidRPr="00000000" w14:paraId="00000037">
      <w:pPr>
        <w:jc w:val="center"/>
        <w:rPr/>
      </w:pPr>
      <w:r w:rsidDel="00000000" w:rsidR="00000000" w:rsidRPr="00000000">
        <w:rPr>
          <w:rtl w:val="0"/>
        </w:rPr>
        <w:t xml:space="preserve">........................................................................................................................................</w:t>
      </w:r>
    </w:p>
    <w:p w:rsidR="00000000" w:rsidDel="00000000" w:rsidP="00000000" w:rsidRDefault="00000000" w:rsidRPr="00000000" w14:paraId="00000038">
      <w:pPr>
        <w:jc w:val="center"/>
        <w:rPr/>
      </w:pPr>
      <w:r w:rsidDel="00000000" w:rsidR="00000000" w:rsidRPr="00000000">
        <w:rPr>
          <w:rtl w:val="0"/>
        </w:rPr>
        <w:t xml:space="preserve">........................................................................................................................................</w:t>
      </w:r>
    </w:p>
    <w:p w:rsidR="00000000" w:rsidDel="00000000" w:rsidP="00000000" w:rsidRDefault="00000000" w:rsidRPr="00000000" w14:paraId="00000039">
      <w:pPr>
        <w:jc w:val="center"/>
        <w:rPr/>
      </w:pPr>
      <w:r w:rsidDel="00000000" w:rsidR="00000000" w:rsidRPr="00000000">
        <w:rPr>
          <w:rtl w:val="0"/>
        </w:rPr>
        <w:t xml:space="preserve">........................................................................................................................................</w:t>
      </w:r>
    </w:p>
    <w:p w:rsidR="00000000" w:rsidDel="00000000" w:rsidP="00000000" w:rsidRDefault="00000000" w:rsidRPr="00000000" w14:paraId="0000003A">
      <w:pPr>
        <w:jc w:val="center"/>
        <w:rPr/>
      </w:pPr>
      <w:r w:rsidDel="00000000" w:rsidR="00000000" w:rsidRPr="00000000">
        <w:rPr>
          <w:rtl w:val="0"/>
        </w:rPr>
        <w:t xml:space="preserve">........................................................................................................................................</w:t>
      </w:r>
    </w:p>
    <w:p w:rsidR="00000000" w:rsidDel="00000000" w:rsidP="00000000" w:rsidRDefault="00000000" w:rsidRPr="00000000" w14:paraId="0000003B">
      <w:pPr>
        <w:jc w:val="center"/>
        <w:rPr/>
      </w:pPr>
      <w:r w:rsidDel="00000000" w:rsidR="00000000" w:rsidRPr="00000000">
        <w:rPr>
          <w:rtl w:val="0"/>
        </w:rPr>
        <w:t xml:space="preserve">........................................................................................................................................</w:t>
      </w:r>
    </w:p>
    <w:p w:rsidR="00000000" w:rsidDel="00000000" w:rsidP="00000000" w:rsidRDefault="00000000" w:rsidRPr="00000000" w14:paraId="0000003C">
      <w:pPr>
        <w:jc w:val="right"/>
        <w:rPr/>
      </w:pPr>
      <w:r w:rsidDel="00000000" w:rsidR="00000000" w:rsidRPr="00000000">
        <w:rPr>
          <w:rtl w:val="0"/>
        </w:rPr>
        <w:t xml:space="preserve">Tp. Hồ Chí Minh, ngày.........tháng......năm 20...</w:t>
      </w:r>
    </w:p>
    <w:p w:rsidR="00000000" w:rsidDel="00000000" w:rsidP="00000000" w:rsidRDefault="00000000" w:rsidRPr="00000000" w14:paraId="0000003D">
      <w:pPr>
        <w:ind w:left="4320" w:firstLine="0"/>
        <w:jc w:val="center"/>
        <w:rPr>
          <w:b w:val="1"/>
          <w:bCs w:val="1"/>
        </w:rPr>
      </w:pPr>
      <w:r w:rsidDel="00000000" w:rsidR="00000000" w:rsidRPr="00000000">
        <w:rPr>
          <w:b w:val="1"/>
          <w:bCs w:val="1"/>
          <w:rtl w:val="0"/>
        </w:rPr>
        <w:t xml:space="preserve">Người nhận xét</w:t>
      </w:r>
    </w:p>
    <w:p w:rsidR="00000000" w:rsidDel="00000000" w:rsidP="00000000" w:rsidRDefault="00000000" w:rsidRPr="00000000" w14:paraId="0000003E">
      <w:pPr>
        <w:ind w:left="4320" w:firstLine="0"/>
        <w:jc w:val="center"/>
        <w:rPr/>
      </w:pPr>
      <w:r w:rsidDel="00000000" w:rsidR="00000000" w:rsidRPr="00000000">
        <w:rPr>
          <w:rtl w:val="0"/>
        </w:rPr>
        <w:t xml:space="preserve">(</w:t>
      </w:r>
      <w:r w:rsidDel="00000000" w:rsidR="00000000" w:rsidRPr="00000000">
        <w:rPr>
          <w:i w:val="1"/>
          <w:iCs w:val="1"/>
          <w:rtl w:val="0"/>
        </w:rPr>
        <w:t xml:space="preserve">Ký tên và ghi rõ họ tên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F">
      <w:pPr>
        <w:pStyle w:val="Heading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0">
      <w:pPr>
        <w:pStyle w:val="Heading1"/>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CHƯƠNG II . LIỆT KÊ VÀ PHÂN LOẠI QUY TRÌNH NGHIỆP VỤ </w:t>
      </w:r>
      <w:r w:rsidDel="00000000" w:rsidR="00000000" w:rsidRPr="00000000">
        <w:rPr>
          <w:rtl w:val="0"/>
        </w:rPr>
      </w:r>
    </w:p>
    <w:p w:rsidR="00000000" w:rsidDel="00000000" w:rsidP="00000000" w:rsidRDefault="00000000" w:rsidRPr="00000000" w14:paraId="00000041">
      <w:pPr>
        <w:numPr>
          <w:ilvl w:val="1"/>
          <w:numId w:val="5"/>
        </w:numPr>
        <w:spacing w:after="0" w:lineRule="auto"/>
        <w:ind w:left="1092" w:hanging="37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quản lý (Management Process)</w:t>
      </w:r>
    </w:p>
    <w:p w:rsidR="00000000" w:rsidDel="00000000" w:rsidP="00000000" w:rsidRDefault="00000000" w:rsidRPr="00000000" w14:paraId="00000042">
      <w:pPr>
        <w:spacing w:after="0" w:lineRule="auto"/>
        <w:ind w:left="1092"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1.1.1 Quy trình quản lý mua hàng và cung ứng</w:t>
      </w:r>
    </w:p>
    <w:p w:rsidR="00000000" w:rsidDel="00000000" w:rsidP="00000000" w:rsidRDefault="00000000" w:rsidRPr="00000000" w14:paraId="00000043">
      <w:pPr>
        <w:spacing w:after="0" w:lineRule="auto"/>
        <w:ind w:left="1092"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Quy trình quản lý mua hàng và cung ứng</w:t>
      </w:r>
    </w:p>
    <w:p w:rsidR="00000000" w:rsidDel="00000000" w:rsidP="00000000" w:rsidRDefault="00000000" w:rsidRPr="00000000" w14:paraId="00000044">
      <w:pPr>
        <w:widowControl w:val="0"/>
        <w:spacing w:after="0" w:line="240" w:lineRule="auto"/>
        <w:ind w:left="720" w:firstLine="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357813" cy="78473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57813" cy="78473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 </w:t>
      </w:r>
    </w:p>
    <w:p w:rsidR="00000000" w:rsidDel="00000000" w:rsidP="00000000" w:rsidRDefault="00000000" w:rsidRPr="00000000" w14:paraId="00000045">
      <w:pPr>
        <w:widowControl w:val="0"/>
        <w:spacing w:after="0" w:line="24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46">
      <w:pPr>
        <w:spacing w:after="0" w:lineRule="auto"/>
        <w:ind w:left="1092"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1.1.2 Quy trình quản lý chất lượng và xử lý rủi ro</w:t>
      </w:r>
    </w:p>
    <w:p w:rsidR="00000000" w:rsidDel="00000000" w:rsidP="00000000" w:rsidRDefault="00000000" w:rsidRPr="00000000" w14:paraId="00000047">
      <w:pPr>
        <w:spacing w:after="0" w:lineRule="auto"/>
        <w:ind w:left="1092"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Quy trình </w:t>
      </w:r>
      <w:r w:rsidDel="00000000" w:rsidR="00000000" w:rsidRPr="00000000">
        <w:rPr>
          <w:rFonts w:ascii="Times New Roman" w:cs="Times New Roman" w:eastAsia="Times New Roman" w:hAnsi="Times New Roman"/>
          <w:i w:val="1"/>
          <w:iCs w:val="1"/>
          <w:sz w:val="26"/>
          <w:szCs w:val="26"/>
          <w:rtl w:val="0"/>
        </w:rPr>
        <w:t xml:space="preserve">quản lý chất lượng và xử lý rủi ro</w:t>
      </w:r>
    </w:p>
    <w:p w:rsidR="00000000" w:rsidDel="00000000" w:rsidP="00000000" w:rsidRDefault="00000000" w:rsidRPr="00000000" w14:paraId="00000048">
      <w:pPr>
        <w:spacing w:after="0" w:lineRule="auto"/>
        <w:ind w:left="1092" w:firstLine="348"/>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356800" cy="787439"/>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56800" cy="78743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i w:val="1"/>
          <w:iCs w:val="1"/>
        </w:rPr>
      </w:pPr>
      <w:r w:rsidDel="00000000" w:rsidR="00000000" w:rsidRPr="00000000">
        <w:rPr>
          <w:rtl w:val="0"/>
        </w:rPr>
      </w:r>
    </w:p>
    <w:p w:rsidR="00000000" w:rsidDel="00000000" w:rsidP="00000000" w:rsidRDefault="00000000" w:rsidRPr="00000000" w14:paraId="0000004A">
      <w:pPr>
        <w:pStyle w:val="Heading1"/>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CHƯƠNG III . MÔ HÌNH HÓA QUY TRÌNH NGHIỆP VỤ </w:t>
      </w:r>
    </w:p>
    <w:p w:rsidR="00000000" w:rsidDel="00000000" w:rsidP="00000000" w:rsidRDefault="00000000" w:rsidRPr="00000000" w14:paraId="0000004B">
      <w:pPr>
        <w:numPr>
          <w:ilvl w:val="0"/>
          <w:numId w:val="2"/>
        </w:numPr>
        <w:spacing w:after="0" w:lineRule="auto"/>
        <w:ind w:left="720" w:hanging="36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QUẢN LÝ</w:t>
      </w:r>
    </w:p>
    <w:p w:rsidR="00000000" w:rsidDel="00000000" w:rsidP="00000000" w:rsidRDefault="00000000" w:rsidRPr="00000000" w14:paraId="0000004C">
      <w:pPr>
        <w:numPr>
          <w:ilvl w:val="1"/>
          <w:numId w:val="2"/>
        </w:numPr>
        <w:spacing w:after="0" w:lineRule="auto"/>
        <w:ind w:left="1092" w:hanging="372"/>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quản lý mua hàng và cung ứng</w:t>
      </w:r>
    </w:p>
    <w:p w:rsidR="00000000" w:rsidDel="00000000" w:rsidP="00000000" w:rsidRDefault="00000000" w:rsidRPr="00000000" w14:paraId="0000004D">
      <w:pPr>
        <w:numPr>
          <w:ilvl w:val="2"/>
          <w:numId w:val="2"/>
        </w:numPr>
        <w:spacing w:after="0" w:lineRule="auto"/>
        <w:ind w:left="1800" w:hanging="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Phương pháp thực hiện</w:t>
      </w:r>
    </w:p>
    <w:p w:rsidR="00000000" w:rsidDel="00000000" w:rsidP="00000000" w:rsidRDefault="00000000" w:rsidRPr="00000000" w14:paraId="0000004E">
      <w:pPr>
        <w:numPr>
          <w:ilvl w:val="2"/>
          <w:numId w:val="2"/>
        </w:numPr>
        <w:spacing w:after="0" w:lineRule="auto"/>
        <w:ind w:left="1800" w:hanging="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quy trình</w:t>
      </w:r>
    </w:p>
    <w:p w:rsidR="00000000" w:rsidDel="00000000" w:rsidP="00000000" w:rsidRDefault="00000000" w:rsidRPr="00000000" w14:paraId="0000004F">
      <w:pPr>
        <w:numPr>
          <w:ilvl w:val="0"/>
          <w:numId w:val="1"/>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cung ứng: hệ thống tổng hợp dữ liệu hàng tồn kho tại kho hàng trung tâm và tại nhà thuốc. Phòng kế hoạch tính toán lượng thuốc và vật tư y tế cần nhập để đảm bảo nguồn hàng không bị hết và đảm bảo không nhập quá nhiều để tồn đọng</w:t>
      </w:r>
    </w:p>
    <w:p w:rsidR="00000000" w:rsidDel="00000000" w:rsidP="00000000" w:rsidRDefault="00000000" w:rsidRPr="00000000" w14:paraId="00000050">
      <w:pPr>
        <w:numPr>
          <w:ilvl w:val="0"/>
          <w:numId w:val="1"/>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hành đơn đặt hàng: Phòng mua hàng tạo đơn đặt hàng trên hệ thống và gửi cho nhà cung cấp</w:t>
      </w:r>
      <w:r w:rsidDel="00000000" w:rsidR="00000000" w:rsidRPr="00000000">
        <w:rPr>
          <w:rtl w:val="0"/>
        </w:rPr>
      </w:r>
    </w:p>
    <w:p w:rsidR="00000000" w:rsidDel="00000000" w:rsidP="00000000" w:rsidRDefault="00000000" w:rsidRPr="00000000" w14:paraId="00000051">
      <w:pPr>
        <w:numPr>
          <w:ilvl w:val="0"/>
          <w:numId w:val="1"/>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nhận và kiểm tra chất lượng: nhà cung cấp giao hàng tới kho hàng trung tâm, nhân viên kho kiểm tra: số lượng, chất lượng, hạn sử dụng sản phẩm và điều kiện bảo quản thực tế khi giao hàng</w:t>
      </w:r>
      <w:r w:rsidDel="00000000" w:rsidR="00000000" w:rsidRPr="00000000">
        <w:rPr>
          <w:rtl w:val="0"/>
        </w:rPr>
      </w:r>
    </w:p>
    <w:p w:rsidR="00000000" w:rsidDel="00000000" w:rsidP="00000000" w:rsidRDefault="00000000" w:rsidRPr="00000000" w14:paraId="00000052">
      <w:pPr>
        <w:numPr>
          <w:ilvl w:val="0"/>
          <w:numId w:val="1"/>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kho và phân phối: cập nhật số lượng vào hệ thống phần mềm, sau đó cho nhập kho hoặc có thể phân phối trực tiếp ra các nhà thuốc trên toàn quốc</w:t>
      </w:r>
      <w:r w:rsidDel="00000000" w:rsidR="00000000" w:rsidRPr="00000000">
        <w:rPr>
          <w:rtl w:val="0"/>
        </w:rPr>
      </w:r>
    </w:p>
    <w:p w:rsidR="00000000" w:rsidDel="00000000" w:rsidP="00000000" w:rsidRDefault="00000000" w:rsidRPr="00000000" w14:paraId="00000053">
      <w:pPr>
        <w:numPr>
          <w:ilvl w:val="0"/>
          <w:numId w:val="1"/>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cho nhà cung cấp: Kế toán đối chiếu dữ liệu nhập khi thực tế và hóa đơn của nhà cung cấp, nếu khớp bắt đầu thành toán cho nhà cung cấp.</w:t>
      </w:r>
      <w:r w:rsidDel="00000000" w:rsidR="00000000" w:rsidRPr="00000000">
        <w:rPr>
          <w:rtl w:val="0"/>
        </w:rPr>
      </w:r>
    </w:p>
    <w:p w:rsidR="00000000" w:rsidDel="00000000" w:rsidP="00000000" w:rsidRDefault="00000000" w:rsidRPr="00000000" w14:paraId="00000054">
      <w:pPr>
        <w:numPr>
          <w:ilvl w:val="2"/>
          <w:numId w:val="2"/>
        </w:numPr>
        <w:spacing w:after="0" w:lineRule="auto"/>
        <w:ind w:left="1800" w:hanging="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Phân tích quy trình</w:t>
      </w:r>
    </w:p>
    <w:p w:rsidR="00000000" w:rsidDel="00000000" w:rsidP="00000000" w:rsidRDefault="00000000" w:rsidRPr="00000000" w14:paraId="00000055">
      <w:pPr>
        <w:numPr>
          <w:ilvl w:val="0"/>
          <w:numId w:val="4"/>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tác nhân tham gia quy trình</w:t>
      </w:r>
    </w:p>
    <w:p w:rsidR="00000000" w:rsidDel="00000000" w:rsidP="00000000" w:rsidRDefault="00000000" w:rsidRPr="00000000" w14:paraId="00000056">
      <w:pPr>
        <w:numPr>
          <w:ilvl w:val="1"/>
          <w:numId w:val="3"/>
        </w:numPr>
        <w:spacing w:after="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Phòng kế hoạch: dự báo nhu cầu thuốc dựa trên lịch sử bán hàng và dịch bệnh gần đây lên kế hoạch mua hàng</w:t>
      </w:r>
      <w:r w:rsidDel="00000000" w:rsidR="00000000" w:rsidRPr="00000000">
        <w:rPr>
          <w:rtl w:val="0"/>
        </w:rPr>
      </w:r>
    </w:p>
    <w:p w:rsidR="00000000" w:rsidDel="00000000" w:rsidP="00000000" w:rsidRDefault="00000000" w:rsidRPr="00000000" w14:paraId="00000057">
      <w:pPr>
        <w:numPr>
          <w:ilvl w:val="1"/>
          <w:numId w:val="3"/>
        </w:numPr>
        <w:spacing w:after="0" w:lineRule="auto"/>
        <w:ind w:left="2160" w:hanging="360"/>
        <w:rPr>
          <w:sz w:val="26"/>
          <w:szCs w:val="26"/>
          <w:u w:val="none"/>
        </w:rPr>
      </w:pPr>
      <w:r w:rsidDel="00000000" w:rsidR="00000000" w:rsidRPr="00000000">
        <w:rPr>
          <w:rFonts w:ascii="Times New Roman" w:cs="Times New Roman" w:eastAsia="Times New Roman" w:hAnsi="Times New Roman"/>
          <w:sz w:val="26"/>
          <w:szCs w:val="26"/>
          <w:rtl w:val="0"/>
        </w:rPr>
        <w:t xml:space="preserve">Phòng mua hàng: tìm kiếm, đánh giá và chốt hợp đồng với nhà cung cấp thuốc và vật tư y tế</w:t>
      </w:r>
      <w:r w:rsidDel="00000000" w:rsidR="00000000" w:rsidRPr="00000000">
        <w:rPr>
          <w:rtl w:val="0"/>
        </w:rPr>
      </w:r>
    </w:p>
    <w:p w:rsidR="00000000" w:rsidDel="00000000" w:rsidP="00000000" w:rsidRDefault="00000000" w:rsidRPr="00000000" w14:paraId="00000058">
      <w:pPr>
        <w:numPr>
          <w:ilvl w:val="1"/>
          <w:numId w:val="3"/>
        </w:numPr>
        <w:spacing w:after="0" w:lineRule="auto"/>
        <w:ind w:left="2160" w:hanging="360"/>
        <w:rPr>
          <w:sz w:val="26"/>
          <w:szCs w:val="26"/>
          <w:u w:val="none"/>
        </w:rPr>
      </w:pPr>
      <w:r w:rsidDel="00000000" w:rsidR="00000000" w:rsidRPr="00000000">
        <w:rPr>
          <w:rFonts w:ascii="Times New Roman" w:cs="Times New Roman" w:eastAsia="Times New Roman" w:hAnsi="Times New Roman"/>
          <w:sz w:val="26"/>
          <w:szCs w:val="26"/>
          <w:rtl w:val="0"/>
        </w:rPr>
        <w:t xml:space="preserve">Nhà cung cấp: các công ty dược phẩm, các nhà cung cấp vật tư y tế</w:t>
      </w:r>
      <w:r w:rsidDel="00000000" w:rsidR="00000000" w:rsidRPr="00000000">
        <w:rPr>
          <w:rtl w:val="0"/>
        </w:rPr>
      </w:r>
    </w:p>
    <w:p w:rsidR="00000000" w:rsidDel="00000000" w:rsidP="00000000" w:rsidRDefault="00000000" w:rsidRPr="00000000" w14:paraId="00000059">
      <w:pPr>
        <w:numPr>
          <w:ilvl w:val="1"/>
          <w:numId w:val="3"/>
        </w:numPr>
        <w:spacing w:after="0" w:lineRule="auto"/>
        <w:ind w:left="2160" w:hanging="360"/>
        <w:rPr>
          <w:sz w:val="26"/>
          <w:szCs w:val="26"/>
          <w:u w:val="none"/>
        </w:rPr>
      </w:pPr>
      <w:r w:rsidDel="00000000" w:rsidR="00000000" w:rsidRPr="00000000">
        <w:rPr>
          <w:rFonts w:ascii="Times New Roman" w:cs="Times New Roman" w:eastAsia="Times New Roman" w:hAnsi="Times New Roman"/>
          <w:sz w:val="26"/>
          <w:szCs w:val="26"/>
          <w:rtl w:val="0"/>
        </w:rPr>
        <w:t xml:space="preserve">Kho hàng trung tâm: nhận hàng, kiểm tra và bảo quản</w:t>
      </w:r>
      <w:r w:rsidDel="00000000" w:rsidR="00000000" w:rsidRPr="00000000">
        <w:rPr>
          <w:rtl w:val="0"/>
        </w:rPr>
      </w:r>
    </w:p>
    <w:p w:rsidR="00000000" w:rsidDel="00000000" w:rsidP="00000000" w:rsidRDefault="00000000" w:rsidRPr="00000000" w14:paraId="0000005A">
      <w:pPr>
        <w:numPr>
          <w:ilvl w:val="1"/>
          <w:numId w:val="3"/>
        </w:numPr>
        <w:spacing w:after="0" w:lineRule="auto"/>
        <w:ind w:left="2160" w:hanging="360"/>
        <w:rPr>
          <w:sz w:val="26"/>
          <w:szCs w:val="26"/>
          <w:u w:val="none"/>
        </w:rPr>
      </w:pPr>
      <w:r w:rsidDel="00000000" w:rsidR="00000000" w:rsidRPr="00000000">
        <w:rPr>
          <w:rFonts w:ascii="Times New Roman" w:cs="Times New Roman" w:eastAsia="Times New Roman" w:hAnsi="Times New Roman"/>
          <w:sz w:val="26"/>
          <w:szCs w:val="26"/>
          <w:rtl w:val="0"/>
        </w:rPr>
        <w:t xml:space="preserve">Phòng kế toán: nhận hóa đơn và thanh toán cho nhà cung cấp</w:t>
      </w:r>
      <w:r w:rsidDel="00000000" w:rsidR="00000000" w:rsidRPr="00000000">
        <w:rPr>
          <w:rtl w:val="0"/>
        </w:rPr>
      </w:r>
    </w:p>
    <w:p w:rsidR="00000000" w:rsidDel="00000000" w:rsidP="00000000" w:rsidRDefault="00000000" w:rsidRPr="00000000" w14:paraId="0000005B">
      <w:pPr>
        <w:numPr>
          <w:ilvl w:val="1"/>
          <w:numId w:val="3"/>
        </w:numPr>
        <w:spacing w:after="0" w:lineRule="auto"/>
        <w:ind w:left="2160" w:hanging="360"/>
        <w:rPr>
          <w:sz w:val="26"/>
          <w:szCs w:val="26"/>
          <w:u w:val="none"/>
        </w:rPr>
      </w:pPr>
      <w:r w:rsidDel="00000000" w:rsidR="00000000" w:rsidRPr="00000000">
        <w:rPr>
          <w:rFonts w:ascii="Times New Roman" w:cs="Times New Roman" w:eastAsia="Times New Roman" w:hAnsi="Times New Roman"/>
          <w:sz w:val="26"/>
          <w:szCs w:val="26"/>
          <w:rtl w:val="0"/>
        </w:rPr>
        <w:t xml:space="preserve">Quản lý của nhà thuốc: người tiếp nhận thuốc tại chi nhánh bán lẻ</w:t>
      </w:r>
      <w:r w:rsidDel="00000000" w:rsidR="00000000" w:rsidRPr="00000000">
        <w:rPr>
          <w:rtl w:val="0"/>
        </w:rPr>
      </w:r>
    </w:p>
    <w:p w:rsidR="00000000" w:rsidDel="00000000" w:rsidP="00000000" w:rsidRDefault="00000000" w:rsidRPr="00000000" w14:paraId="0000005C">
      <w:pPr>
        <w:numPr>
          <w:ilvl w:val="0"/>
          <w:numId w:val="4"/>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của quy trình này</w:t>
      </w:r>
    </w:p>
    <w:p w:rsidR="00000000" w:rsidDel="00000000" w:rsidP="00000000" w:rsidRDefault="00000000" w:rsidRPr="00000000" w14:paraId="0000005D">
      <w:pPr>
        <w:numPr>
          <w:ilvl w:val="1"/>
          <w:numId w:val="3"/>
        </w:numPr>
        <w:spacing w:after="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Khách hàng của quy trình chính là các chi nhánh nhà thuốc, vì họ cần quy trình này để có đủ thuốc với chất lượng tốt và đúng thời điểm để bán ra cho người mua hàng, và cũng chính là đối tượng hưởng lợi từ quy trình.</w:t>
      </w:r>
      <w:r w:rsidDel="00000000" w:rsidR="00000000" w:rsidRPr="00000000">
        <w:rPr>
          <w:rtl w:val="0"/>
        </w:rPr>
      </w:r>
    </w:p>
    <w:p w:rsidR="00000000" w:rsidDel="00000000" w:rsidP="00000000" w:rsidRDefault="00000000" w:rsidRPr="00000000" w14:paraId="0000005E">
      <w:pPr>
        <w:numPr>
          <w:ilvl w:val="0"/>
          <w:numId w:val="4"/>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khả năng kết quả của quy trình</w:t>
      </w:r>
    </w:p>
    <w:p w:rsidR="00000000" w:rsidDel="00000000" w:rsidP="00000000" w:rsidRDefault="00000000" w:rsidRPr="00000000" w14:paraId="0000005F">
      <w:pPr>
        <w:numPr>
          <w:ilvl w:val="1"/>
          <w:numId w:val="3"/>
        </w:numPr>
        <w:spacing w:after="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Kết quả tích cực: Hàng hóa nhập kho đầy đủ, đúng tiêu chuẩn chất lượng, hạn sử dụng dài, chi phí tối ưu và kịp thời phân bổ về nhà thuốc.</w:t>
      </w:r>
      <w:r w:rsidDel="00000000" w:rsidR="00000000" w:rsidRPr="00000000">
        <w:rPr>
          <w:rtl w:val="0"/>
        </w:rPr>
      </w:r>
    </w:p>
    <w:p w:rsidR="00000000" w:rsidDel="00000000" w:rsidP="00000000" w:rsidRDefault="00000000" w:rsidRPr="00000000" w14:paraId="00000060">
      <w:pPr>
        <w:numPr>
          <w:ilvl w:val="1"/>
          <w:numId w:val="3"/>
        </w:numPr>
        <w:spacing w:after="0" w:lineRule="auto"/>
        <w:ind w:left="2160" w:hanging="360"/>
        <w:rPr>
          <w:sz w:val="26"/>
          <w:szCs w:val="26"/>
          <w:u w:val="none"/>
        </w:rPr>
      </w:pPr>
      <w:r w:rsidDel="00000000" w:rsidR="00000000" w:rsidRPr="00000000">
        <w:rPr>
          <w:rFonts w:ascii="Times New Roman" w:cs="Times New Roman" w:eastAsia="Times New Roman" w:hAnsi="Times New Roman"/>
          <w:sz w:val="26"/>
          <w:szCs w:val="26"/>
          <w:rtl w:val="0"/>
        </w:rPr>
        <w:t xml:space="preserve">Kết quả tiêu cực</w:t>
      </w:r>
      <w:r w:rsidDel="00000000" w:rsidR="00000000" w:rsidRPr="00000000">
        <w:rPr>
          <w:rtl w:val="0"/>
        </w:rPr>
      </w:r>
    </w:p>
    <w:p w:rsidR="00000000" w:rsidDel="00000000" w:rsidP="00000000" w:rsidRDefault="00000000" w:rsidRPr="00000000" w14:paraId="00000061">
      <w:pPr>
        <w:numPr>
          <w:ilvl w:val="2"/>
          <w:numId w:val="3"/>
        </w:numPr>
        <w:spacing w:after="0" w:lineRule="auto"/>
        <w:ind w:left="2880" w:hanging="360"/>
        <w:rPr>
          <w:b w:val="1"/>
          <w:bCs w:val="1"/>
          <w:sz w:val="26"/>
          <w:szCs w:val="26"/>
        </w:rPr>
      </w:pPr>
      <w:r w:rsidDel="00000000" w:rsidR="00000000" w:rsidRPr="00000000">
        <w:rPr>
          <w:rFonts w:ascii="Times New Roman" w:cs="Times New Roman" w:eastAsia="Times New Roman" w:hAnsi="Times New Roman"/>
          <w:sz w:val="26"/>
          <w:szCs w:val="26"/>
          <w:rtl w:val="0"/>
        </w:rPr>
        <w:t xml:space="preserve">Hàng bị từ chối nhận tại kho do gần tới ngày hết hạn, móp méo hộp bao bì, hoặc không đạt chuẩn bảo quản nhiệt độ.</w:t>
      </w:r>
      <w:r w:rsidDel="00000000" w:rsidR="00000000" w:rsidRPr="00000000">
        <w:rPr>
          <w:rtl w:val="0"/>
        </w:rPr>
      </w:r>
    </w:p>
    <w:p w:rsidR="00000000" w:rsidDel="00000000" w:rsidP="00000000" w:rsidRDefault="00000000" w:rsidRPr="00000000" w14:paraId="00000062">
      <w:pPr>
        <w:numPr>
          <w:ilvl w:val="2"/>
          <w:numId w:val="3"/>
        </w:numPr>
        <w:spacing w:after="0" w:lineRule="auto"/>
        <w:ind w:left="2880" w:hanging="360"/>
        <w:rPr>
          <w:sz w:val="26"/>
          <w:szCs w:val="26"/>
          <w:u w:val="none"/>
        </w:rPr>
      </w:pPr>
      <w:r w:rsidDel="00000000" w:rsidR="00000000" w:rsidRPr="00000000">
        <w:rPr>
          <w:rFonts w:ascii="Times New Roman" w:cs="Times New Roman" w:eastAsia="Times New Roman" w:hAnsi="Times New Roman"/>
          <w:sz w:val="26"/>
          <w:szCs w:val="26"/>
          <w:rtl w:val="0"/>
        </w:rPr>
        <w:t xml:space="preserve">Nhà cung cấp giao không đủ số lượng yêu cầu một số mặt hàng thiết yếu, dẫn đến tình trạng khan hiếm hàng tại các nhà thuốc.</w:t>
      </w:r>
      <w:r w:rsidDel="00000000" w:rsidR="00000000" w:rsidRPr="00000000">
        <w:rPr>
          <w:rtl w:val="0"/>
        </w:rPr>
      </w:r>
    </w:p>
    <w:p w:rsidR="00000000" w:rsidDel="00000000" w:rsidP="00000000" w:rsidRDefault="00000000" w:rsidRPr="00000000" w14:paraId="00000063">
      <w:pPr>
        <w:numPr>
          <w:ilvl w:val="1"/>
          <w:numId w:val="2"/>
        </w:numPr>
        <w:spacing w:after="0" w:lineRule="auto"/>
        <w:ind w:left="1092" w:hanging="372"/>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quản lý chất lượng và xử lý rủi ro</w:t>
      </w:r>
    </w:p>
    <w:p w:rsidR="00000000" w:rsidDel="00000000" w:rsidP="00000000" w:rsidRDefault="00000000" w:rsidRPr="00000000" w14:paraId="00000064">
      <w:pPr>
        <w:numPr>
          <w:ilvl w:val="2"/>
          <w:numId w:val="2"/>
        </w:numPr>
        <w:spacing w:after="0" w:lineRule="auto"/>
        <w:ind w:left="1800" w:hanging="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Phương pháp thực hiện</w:t>
      </w:r>
    </w:p>
    <w:p w:rsidR="00000000" w:rsidDel="00000000" w:rsidP="00000000" w:rsidRDefault="00000000" w:rsidRPr="00000000" w14:paraId="00000065">
      <w:pPr>
        <w:numPr>
          <w:ilvl w:val="2"/>
          <w:numId w:val="2"/>
        </w:numPr>
        <w:spacing w:after="0" w:lineRule="auto"/>
        <w:ind w:left="1800" w:hanging="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quy trình</w:t>
      </w:r>
    </w:p>
    <w:p w:rsidR="00000000" w:rsidDel="00000000" w:rsidP="00000000" w:rsidRDefault="00000000" w:rsidRPr="00000000" w14:paraId="00000066">
      <w:pPr>
        <w:numPr>
          <w:ilvl w:val="0"/>
          <w:numId w:val="1"/>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tiêu chuẩn chất lượng: ban quản lý chất lượng xây dựng các quy trình các thao tác chuẩn theo quy định của bộ y tế về bảo quản, tư vấn và bán thuốc</w:t>
      </w:r>
    </w:p>
    <w:p w:rsidR="00000000" w:rsidDel="00000000" w:rsidP="00000000" w:rsidRDefault="00000000" w:rsidRPr="00000000" w14:paraId="00000067">
      <w:pPr>
        <w:numPr>
          <w:ilvl w:val="0"/>
          <w:numId w:val="1"/>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và kiểm tra định kỳ: ban quản lý sẽ cử các đội kiểm tra định kỳ hoặc đột xuất tại kho hàng trung tâm và các nhà thuốc (hạn sử dụng thuốc trên kệ gần hết hạn chưa, nhiệt độ để bảo quản thuốc đủ chưa, nhiệt độ tủ lạnh để bảo quản vắc xin…)</w:t>
      </w:r>
      <w:r w:rsidDel="00000000" w:rsidR="00000000" w:rsidRPr="00000000">
        <w:rPr>
          <w:rtl w:val="0"/>
        </w:rPr>
      </w:r>
    </w:p>
    <w:p w:rsidR="00000000" w:rsidDel="00000000" w:rsidP="00000000" w:rsidRDefault="00000000" w:rsidRPr="00000000" w14:paraId="00000068">
      <w:pPr>
        <w:numPr>
          <w:ilvl w:val="0"/>
          <w:numId w:val="1"/>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rủi ro và sự cố: ghi nhận thông tin trong quá trình kiểm tra nếu thuốc sắp hết hạn mà chưa được hạ kệ, khiếu nại từ khách hàng về chất lượng sản phẩm, hoặc thông báo thu hồi thuốc từ cơ quan quản lý nhà nước</w:t>
      </w:r>
      <w:r w:rsidDel="00000000" w:rsidR="00000000" w:rsidRPr="00000000">
        <w:rPr>
          <w:rtl w:val="0"/>
        </w:rPr>
      </w:r>
    </w:p>
    <w:p w:rsidR="00000000" w:rsidDel="00000000" w:rsidP="00000000" w:rsidRDefault="00000000" w:rsidRPr="00000000" w14:paraId="00000069">
      <w:pPr>
        <w:numPr>
          <w:ilvl w:val="0"/>
          <w:numId w:val="1"/>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hồi sản phẩm và xử lý: khóa sản phẩm bị lỗi hoặc sắp hết hạn trên hệ thống không được bán tiếp, và đưa sản phẩm vào kho cách biệt với các sản phẩm khác. Ban quản lý chất lượng tiến hành điều tra nguyên nhân để xử lý</w:t>
      </w:r>
      <w:r w:rsidDel="00000000" w:rsidR="00000000" w:rsidRPr="00000000">
        <w:rPr>
          <w:rtl w:val="0"/>
        </w:rPr>
      </w:r>
    </w:p>
    <w:p w:rsidR="00000000" w:rsidDel="00000000" w:rsidP="00000000" w:rsidRDefault="00000000" w:rsidRPr="00000000" w14:paraId="0000006A">
      <w:pPr>
        <w:numPr>
          <w:ilvl w:val="0"/>
          <w:numId w:val="1"/>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Khắc phục và cải tiến: Trả lại hàng bị lỗi cho nhà cung cấp hoặc đem đi tiêu hủy an toàn. Phổ biến lỗi, đào tạo lại dược sĩ và cập nhật quy trình để tránh lặp lại sai lầm tương tự</w:t>
      </w:r>
      <w:r w:rsidDel="00000000" w:rsidR="00000000" w:rsidRPr="00000000">
        <w:rPr>
          <w:rtl w:val="0"/>
        </w:rPr>
      </w:r>
    </w:p>
    <w:p w:rsidR="00000000" w:rsidDel="00000000" w:rsidP="00000000" w:rsidRDefault="00000000" w:rsidRPr="00000000" w14:paraId="0000006B">
      <w:pPr>
        <w:spacing w:after="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6C">
      <w:pPr>
        <w:numPr>
          <w:ilvl w:val="2"/>
          <w:numId w:val="2"/>
        </w:numPr>
        <w:spacing w:after="0" w:lineRule="auto"/>
        <w:ind w:left="1800" w:hanging="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Phân tích quy trình</w:t>
      </w:r>
    </w:p>
    <w:p w:rsidR="00000000" w:rsidDel="00000000" w:rsidP="00000000" w:rsidRDefault="00000000" w:rsidRPr="00000000" w14:paraId="0000006D">
      <w:pPr>
        <w:numPr>
          <w:ilvl w:val="0"/>
          <w:numId w:val="4"/>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tác nhân tham gia quy trình</w:t>
      </w:r>
    </w:p>
    <w:p w:rsidR="00000000" w:rsidDel="00000000" w:rsidP="00000000" w:rsidRDefault="00000000" w:rsidRPr="00000000" w14:paraId="0000006E">
      <w:pPr>
        <w:numPr>
          <w:ilvl w:val="1"/>
          <w:numId w:val="3"/>
        </w:numPr>
        <w:spacing w:after="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Ban quản lý chất lượng: đội ngũ thiết lập quy chuẩn vận hành và kiểm tra độc lập</w:t>
      </w:r>
      <w:r w:rsidDel="00000000" w:rsidR="00000000" w:rsidRPr="00000000">
        <w:rPr>
          <w:rtl w:val="0"/>
        </w:rPr>
      </w:r>
    </w:p>
    <w:p w:rsidR="00000000" w:rsidDel="00000000" w:rsidP="00000000" w:rsidRDefault="00000000" w:rsidRPr="00000000" w14:paraId="0000006F">
      <w:pPr>
        <w:numPr>
          <w:ilvl w:val="1"/>
          <w:numId w:val="3"/>
        </w:numPr>
        <w:spacing w:after="0" w:lineRule="auto"/>
        <w:ind w:left="2160" w:hanging="360"/>
        <w:rPr>
          <w:sz w:val="26"/>
          <w:szCs w:val="26"/>
          <w:u w:val="none"/>
        </w:rPr>
      </w:pPr>
      <w:r w:rsidDel="00000000" w:rsidR="00000000" w:rsidRPr="00000000">
        <w:rPr>
          <w:rFonts w:ascii="Times New Roman" w:cs="Times New Roman" w:eastAsia="Times New Roman" w:hAnsi="Times New Roman"/>
          <w:sz w:val="26"/>
          <w:szCs w:val="26"/>
          <w:rtl w:val="0"/>
        </w:rPr>
        <w:t xml:space="preserve">Dược sĩ: người trực tiếp bán thuốc và bảo quản thuốc tại của hàng</w:t>
      </w:r>
      <w:r w:rsidDel="00000000" w:rsidR="00000000" w:rsidRPr="00000000">
        <w:rPr>
          <w:rtl w:val="0"/>
        </w:rPr>
      </w:r>
    </w:p>
    <w:p w:rsidR="00000000" w:rsidDel="00000000" w:rsidP="00000000" w:rsidRDefault="00000000" w:rsidRPr="00000000" w14:paraId="00000070">
      <w:pPr>
        <w:numPr>
          <w:ilvl w:val="1"/>
          <w:numId w:val="3"/>
        </w:numPr>
        <w:spacing w:after="0" w:lineRule="auto"/>
        <w:ind w:left="2160" w:hanging="360"/>
        <w:rPr>
          <w:sz w:val="26"/>
          <w:szCs w:val="26"/>
          <w:u w:val="none"/>
        </w:rPr>
      </w:pPr>
      <w:r w:rsidDel="00000000" w:rsidR="00000000" w:rsidRPr="00000000">
        <w:rPr>
          <w:rFonts w:ascii="Times New Roman" w:cs="Times New Roman" w:eastAsia="Times New Roman" w:hAnsi="Times New Roman"/>
          <w:sz w:val="26"/>
          <w:szCs w:val="26"/>
          <w:rtl w:val="0"/>
        </w:rPr>
        <w:t xml:space="preserve">Phòng chăm sóc khách hàng: tiếp nhận thông tin khiếu nại của người dùng</w:t>
      </w:r>
      <w:r w:rsidDel="00000000" w:rsidR="00000000" w:rsidRPr="00000000">
        <w:rPr>
          <w:rtl w:val="0"/>
        </w:rPr>
      </w:r>
    </w:p>
    <w:p w:rsidR="00000000" w:rsidDel="00000000" w:rsidP="00000000" w:rsidRDefault="00000000" w:rsidRPr="00000000" w14:paraId="00000071">
      <w:pPr>
        <w:numPr>
          <w:ilvl w:val="1"/>
          <w:numId w:val="3"/>
        </w:numPr>
        <w:spacing w:after="0" w:lineRule="auto"/>
        <w:ind w:left="2160" w:hanging="360"/>
        <w:rPr>
          <w:sz w:val="26"/>
          <w:szCs w:val="26"/>
          <w:u w:val="none"/>
        </w:rPr>
      </w:pPr>
      <w:r w:rsidDel="00000000" w:rsidR="00000000" w:rsidRPr="00000000">
        <w:rPr>
          <w:rFonts w:ascii="Times New Roman" w:cs="Times New Roman" w:eastAsia="Times New Roman" w:hAnsi="Times New Roman"/>
          <w:sz w:val="26"/>
          <w:szCs w:val="26"/>
          <w:rtl w:val="0"/>
        </w:rPr>
        <w:t xml:space="preserve">Cơ quan quản lý nhà nước: sở y tế và cơ quan quản lý thị trường có trách nhiệm thanh tra, kiểm tra xử lý vi phạm của nhà thuốc nếu có</w:t>
      </w:r>
      <w:r w:rsidDel="00000000" w:rsidR="00000000" w:rsidRPr="00000000">
        <w:rPr>
          <w:rtl w:val="0"/>
        </w:rPr>
      </w:r>
    </w:p>
    <w:p w:rsidR="00000000" w:rsidDel="00000000" w:rsidP="00000000" w:rsidRDefault="00000000" w:rsidRPr="00000000" w14:paraId="00000072">
      <w:pPr>
        <w:numPr>
          <w:ilvl w:val="0"/>
          <w:numId w:val="4"/>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của quy trình này</w:t>
      </w:r>
    </w:p>
    <w:p w:rsidR="00000000" w:rsidDel="00000000" w:rsidP="00000000" w:rsidRDefault="00000000" w:rsidRPr="00000000" w14:paraId="00000073">
      <w:pPr>
        <w:numPr>
          <w:ilvl w:val="1"/>
          <w:numId w:val="3"/>
        </w:numPr>
        <w:spacing w:after="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Khách hàng bên ngoài: người tiêu dùng chính là khách hàng cho quy trình này vì nó giúp người tiêu dùng mua được sản phẩm tốt nhất, không bị lỗi hoặc hết hạn</w:t>
      </w:r>
      <w:r w:rsidDel="00000000" w:rsidR="00000000" w:rsidRPr="00000000">
        <w:rPr>
          <w:rtl w:val="0"/>
        </w:rPr>
      </w:r>
    </w:p>
    <w:p w:rsidR="00000000" w:rsidDel="00000000" w:rsidP="00000000" w:rsidRDefault="00000000" w:rsidRPr="00000000" w14:paraId="00000074">
      <w:pPr>
        <w:numPr>
          <w:ilvl w:val="1"/>
          <w:numId w:val="3"/>
        </w:numPr>
        <w:spacing w:after="0" w:lineRule="auto"/>
        <w:ind w:left="2160" w:hanging="360"/>
        <w:rPr>
          <w:sz w:val="26"/>
          <w:szCs w:val="26"/>
          <w:u w:val="none"/>
        </w:rPr>
      </w:pPr>
      <w:r w:rsidDel="00000000" w:rsidR="00000000" w:rsidRPr="00000000">
        <w:rPr>
          <w:rFonts w:ascii="Times New Roman" w:cs="Times New Roman" w:eastAsia="Times New Roman" w:hAnsi="Times New Roman"/>
          <w:sz w:val="26"/>
          <w:szCs w:val="26"/>
          <w:rtl w:val="0"/>
        </w:rPr>
        <w:t xml:space="preserve">Khách hàng nội bộ: ban giám đốc công ty (quy trình giúp bảo vệ uy tín thương hiệu và tránh pháp lý liên quan)</w:t>
      </w:r>
      <w:r w:rsidDel="00000000" w:rsidR="00000000" w:rsidRPr="00000000">
        <w:rPr>
          <w:rtl w:val="0"/>
        </w:rPr>
      </w:r>
    </w:p>
    <w:p w:rsidR="00000000" w:rsidDel="00000000" w:rsidP="00000000" w:rsidRDefault="00000000" w:rsidRPr="00000000" w14:paraId="00000075">
      <w:pPr>
        <w:numPr>
          <w:ilvl w:val="0"/>
          <w:numId w:val="4"/>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khả năng kết quả của quy trình</w:t>
      </w:r>
    </w:p>
    <w:p w:rsidR="00000000" w:rsidDel="00000000" w:rsidP="00000000" w:rsidRDefault="00000000" w:rsidRPr="00000000" w14:paraId="00000076">
      <w:pPr>
        <w:numPr>
          <w:ilvl w:val="1"/>
          <w:numId w:val="3"/>
        </w:numPr>
        <w:spacing w:after="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Kết quả tích cực: Ngăn chặn kịp thời thuốc kém chất lượng ra thị trường; hệ thống đạt 100% chuẩn quy định trong các kỳ thanh tra, sự cố được xử lý nhanh gọn mà không ảnh hưởng đến truyền thông.</w:t>
      </w:r>
      <w:r w:rsidDel="00000000" w:rsidR="00000000" w:rsidRPr="00000000">
        <w:rPr>
          <w:rtl w:val="0"/>
        </w:rPr>
      </w:r>
    </w:p>
    <w:p w:rsidR="00000000" w:rsidDel="00000000" w:rsidP="00000000" w:rsidRDefault="00000000" w:rsidRPr="00000000" w14:paraId="00000077">
      <w:pPr>
        <w:numPr>
          <w:ilvl w:val="1"/>
          <w:numId w:val="3"/>
        </w:numPr>
        <w:spacing w:after="0" w:lineRule="auto"/>
        <w:ind w:left="2160" w:hanging="360"/>
        <w:rPr>
          <w:sz w:val="26"/>
          <w:szCs w:val="26"/>
          <w:u w:val="none"/>
        </w:rPr>
      </w:pPr>
      <w:r w:rsidDel="00000000" w:rsidR="00000000" w:rsidRPr="00000000">
        <w:rPr>
          <w:rFonts w:ascii="Times New Roman" w:cs="Times New Roman" w:eastAsia="Times New Roman" w:hAnsi="Times New Roman"/>
          <w:sz w:val="26"/>
          <w:szCs w:val="26"/>
          <w:rtl w:val="0"/>
        </w:rPr>
        <w:t xml:space="preserve">Kết quả tiêu cực:</w:t>
      </w:r>
      <w:r w:rsidDel="00000000" w:rsidR="00000000" w:rsidRPr="00000000">
        <w:rPr>
          <w:rtl w:val="0"/>
        </w:rPr>
      </w:r>
    </w:p>
    <w:p w:rsidR="00000000" w:rsidDel="00000000" w:rsidP="00000000" w:rsidRDefault="00000000" w:rsidRPr="00000000" w14:paraId="00000078">
      <w:pPr>
        <w:numPr>
          <w:ilvl w:val="2"/>
          <w:numId w:val="3"/>
        </w:numPr>
        <w:spacing w:after="0" w:lineRule="auto"/>
        <w:ind w:left="2880" w:hanging="360"/>
        <w:rPr>
          <w:b w:val="1"/>
          <w:bCs w:val="1"/>
          <w:sz w:val="26"/>
          <w:szCs w:val="26"/>
        </w:rPr>
      </w:pPr>
      <w:r w:rsidDel="00000000" w:rsidR="00000000" w:rsidRPr="00000000">
        <w:rPr>
          <w:rFonts w:ascii="Times New Roman" w:cs="Times New Roman" w:eastAsia="Times New Roman" w:hAnsi="Times New Roman"/>
          <w:sz w:val="26"/>
          <w:szCs w:val="26"/>
          <w:rtl w:val="0"/>
        </w:rPr>
        <w:t xml:space="preserve">Thuốc lỗi hoặc hết hạn vô tình bán cho khách hàng dẫn tới khủng hoảng truyền thông</w:t>
      </w:r>
      <w:r w:rsidDel="00000000" w:rsidR="00000000" w:rsidRPr="00000000">
        <w:rPr>
          <w:rtl w:val="0"/>
        </w:rPr>
      </w:r>
    </w:p>
    <w:p w:rsidR="00000000" w:rsidDel="00000000" w:rsidP="00000000" w:rsidRDefault="00000000" w:rsidRPr="00000000" w14:paraId="00000079">
      <w:pPr>
        <w:numPr>
          <w:ilvl w:val="2"/>
          <w:numId w:val="3"/>
        </w:numPr>
        <w:spacing w:after="0" w:lineRule="auto"/>
        <w:ind w:left="2880" w:hanging="360"/>
        <w:rPr>
          <w:sz w:val="26"/>
          <w:szCs w:val="26"/>
          <w:u w:val="none"/>
        </w:rPr>
      </w:pPr>
      <w:r w:rsidDel="00000000" w:rsidR="00000000" w:rsidRPr="00000000">
        <w:rPr>
          <w:rFonts w:ascii="Times New Roman" w:cs="Times New Roman" w:eastAsia="Times New Roman" w:hAnsi="Times New Roman"/>
          <w:sz w:val="26"/>
          <w:szCs w:val="26"/>
          <w:rtl w:val="0"/>
        </w:rPr>
        <w:t xml:space="preserve">Công ty chịu thiệt hại tài chính lớn do phải tiêu hủy một lượng hàng hóa do bảo quản sai cách</w: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1.%2"/>
      <w:lvlJc w:val="left"/>
      <w:pPr>
        <w:ind w:left="1092" w:hanging="372"/>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1.%2"/>
      <w:lvlJc w:val="left"/>
      <w:pPr>
        <w:ind w:left="1092" w:hanging="372"/>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cwHxjwrexUdYdCxVso26wznJA==">CgMxLjA4AHIhMVZzOTZsMWtpdjhsYWZISG5Ya1QzcHlDVC1Rc0k1c3lT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