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335.99999999999994" w:lineRule="auto"/>
        <w:rPr/>
      </w:pPr>
      <w:bookmarkStart w:colFirst="0" w:colLast="0" w:name="_y4u54hoe9729" w:id="0"/>
      <w:bookmarkEnd w:id="0"/>
      <w:r w:rsidDel="00000000" w:rsidR="00000000" w:rsidRPr="00000000">
        <w:rPr>
          <w:b w:val="1"/>
          <w:color w:val="263a4d"/>
          <w:sz w:val="30"/>
          <w:szCs w:val="30"/>
          <w:rtl w:val="0"/>
        </w:rPr>
        <w:t xml:space="preserve">SRE - Site Reliability </w:t>
      </w:r>
      <w:hyperlink r:id="rId6">
        <w:r w:rsidDel="00000000" w:rsidR="00000000" w:rsidRPr="00000000">
          <w:rPr>
            <w:b w:val="1"/>
            <w:color w:val="263a4d"/>
            <w:sz w:val="30"/>
            <w:szCs w:val="30"/>
            <w:rtl w:val="0"/>
          </w:rPr>
          <w:t xml:space="preserve">Engineer</w:t>
        </w:r>
      </w:hyperlink>
      <w:r w:rsidDel="00000000" w:rsidR="00000000" w:rsidRPr="00000000">
        <w:rPr>
          <w:b w:val="1"/>
          <w:color w:val="263a4d"/>
          <w:sz w:val="30"/>
          <w:szCs w:val="30"/>
          <w:rtl w:val="0"/>
        </w:rPr>
        <w:t xml:space="preserve"> (DevOp,AWS) </w:t>
      </w:r>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after="0" w:before="0" w:line="345.6" w:lineRule="auto"/>
        <w:rPr>
          <w:b w:val="1"/>
          <w:color w:val="212f3f"/>
          <w:sz w:val="24"/>
          <w:szCs w:val="24"/>
        </w:rPr>
      </w:pPr>
      <w:bookmarkStart w:colFirst="0" w:colLast="0" w:name="_rr16gnqex4c0" w:id="1"/>
      <w:bookmarkEnd w:id="1"/>
      <w:hyperlink r:id="rId7">
        <w:r w:rsidDel="00000000" w:rsidR="00000000" w:rsidRPr="00000000">
          <w:rPr>
            <w:b w:val="1"/>
            <w:color w:val="212f3f"/>
            <w:sz w:val="24"/>
            <w:szCs w:val="24"/>
            <w:highlight w:val="white"/>
            <w:rtl w:val="0"/>
          </w:rPr>
          <w:t xml:space="preserve">CÔNG TY CỔ PHẦN CÔNG NGHỆ UPBASE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0" w:before="0" w:line="345.6" w:lineRule="auto"/>
        <w:rPr>
          <w:b w:val="1"/>
          <w:color w:val="212f3f"/>
          <w:sz w:val="24"/>
          <w:szCs w:val="24"/>
        </w:rPr>
      </w:pPr>
      <w:bookmarkStart w:colFirst="0" w:colLast="0" w:name="_15kwizcmnajw" w:id="2"/>
      <w:bookmarkEnd w:id="2"/>
      <w:r w:rsidDel="00000000" w:rsidR="00000000" w:rsidRPr="00000000">
        <w:rPr>
          <w:b w:val="1"/>
          <w:color w:val="212f3f"/>
          <w:sz w:val="24"/>
          <w:szCs w:val="24"/>
          <w:rtl w:val="0"/>
        </w:rPr>
        <w:t xml:space="preserve">Mô tả công việc</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333333"/>
          <w:sz w:val="21"/>
          <w:szCs w:val="21"/>
          <w:rtl w:val="0"/>
        </w:rPr>
        <w:t xml:space="preserve">Xử lý sự cố hệ thống, tìm nguyên nhân và khắc phục các lỗi phát sinh trong quá trình hoạt động của hệ thống giải pháp theo cảnh báo, ticket, phản ảnh.</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color w:val="333333"/>
          <w:sz w:val="21"/>
          <w:szCs w:val="21"/>
          <w:rtl w:val="0"/>
        </w:rPr>
        <w:t xml:space="preserve">Xây dựng, phát triển tối ưu các công cụ hỗ trợ cho quá trình giám sát và vận hành giải pháp.</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color w:val="333333"/>
          <w:sz w:val="21"/>
          <w:szCs w:val="21"/>
          <w:rtl w:val="0"/>
        </w:rPr>
        <w:t xml:space="preserve">Hỗ trợ quá trình triển khai giải pháp, khai báo cấu hình hệ thống theo nhu cầu thực tế.</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color w:val="333333"/>
          <w:sz w:val="21"/>
          <w:szCs w:val="21"/>
          <w:rtl w:val="0"/>
        </w:rPr>
        <w:t xml:space="preserve">Tham gia phân tích, xử lý và báo cáo rút kinh nghiệm sự cố.</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color w:val="333333"/>
          <w:sz w:val="21"/>
          <w:szCs w:val="21"/>
          <w:rtl w:val="0"/>
        </w:rPr>
        <w:t xml:space="preserve">Viết giải pháp, đánh giá, tự động hóa các nhiệm vụ công việc.</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color w:val="333333"/>
          <w:sz w:val="21"/>
          <w:szCs w:val="21"/>
          <w:rtl w:val="0"/>
        </w:rPr>
        <w:t xml:space="preserve">Viết tài liệu cẩm nang phục vụ công việc.</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color w:val="333333"/>
          <w:sz w:val="21"/>
          <w:szCs w:val="21"/>
          <w:rtl w:val="0"/>
        </w:rPr>
        <w:t xml:space="preserve">Phối hợp các đơn vị thực hiện theo các quy trình, công cụ.</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color w:val="333333"/>
          <w:sz w:val="21"/>
          <w:szCs w:val="21"/>
          <w:rtl w:val="0"/>
        </w:rPr>
        <w:t xml:space="preserve">Nghiên cứu, thử nghiệm, đề xuất triển khai áp dụng các công nghệ mới, dịch vụ mới, các biện pháp cải tiến kỹ thuật nâng cao năng lực, nâng cao chất lượng hệ thống CNTT</w:t>
      </w:r>
    </w:p>
    <w:p w:rsidR="00000000" w:rsidDel="00000000" w:rsidP="00000000" w:rsidRDefault="00000000" w:rsidRPr="00000000" w14:paraId="0000000D">
      <w:pPr>
        <w:shd w:fill="ffffff" w:val="clear"/>
        <w:spacing w:after="160" w:lineRule="auto"/>
        <w:rPr>
          <w:b w:val="1"/>
          <w:color w:val="333333"/>
          <w:sz w:val="21"/>
          <w:szCs w:val="21"/>
        </w:rPr>
      </w:pPr>
      <w:r w:rsidDel="00000000" w:rsidR="00000000" w:rsidRPr="00000000">
        <w:rPr>
          <w:b w:val="1"/>
          <w:color w:val="333333"/>
          <w:sz w:val="21"/>
          <w:szCs w:val="21"/>
          <w:rtl w:val="0"/>
        </w:rPr>
        <w:t xml:space="preserve">UpBase Tech Stack</w:t>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color w:val="333333"/>
          <w:sz w:val="21"/>
          <w:szCs w:val="21"/>
          <w:rtl w:val="0"/>
        </w:rPr>
        <w:t xml:space="preserve">Infrastructure: Container, K8S</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color w:val="333333"/>
          <w:sz w:val="21"/>
          <w:szCs w:val="21"/>
          <w:rtl w:val="0"/>
        </w:rPr>
        <w:t xml:space="preserve">CI/CD: Docker, Github action.</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color w:val="333333"/>
          <w:sz w:val="21"/>
          <w:szCs w:val="21"/>
          <w:rtl w:val="0"/>
        </w:rPr>
        <w:t xml:space="preserve">Application layers: Javascript/TypeScript (NetsJS framework), PHP (Laravel framework)</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color w:val="333333"/>
          <w:sz w:val="21"/>
          <w:szCs w:val="21"/>
          <w:rtl w:val="0"/>
        </w:rPr>
        <w:t xml:space="preserve">Frontend: ReactJS, ReactNative</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color w:val="333333"/>
          <w:sz w:val="21"/>
          <w:szCs w:val="21"/>
          <w:rtl w:val="0"/>
        </w:rPr>
        <w:t xml:space="preserve">API: GraphQL</w:t>
      </w:r>
    </w:p>
    <w:p w:rsidR="00000000" w:rsidDel="00000000" w:rsidP="00000000" w:rsidRDefault="00000000" w:rsidRPr="00000000" w14:paraId="00000013">
      <w:pPr>
        <w:numPr>
          <w:ilvl w:val="0"/>
          <w:numId w:val="3"/>
        </w:numPr>
        <w:spacing w:after="0" w:afterAutospacing="0" w:lineRule="auto"/>
        <w:ind w:left="720" w:hanging="360"/>
      </w:pPr>
      <w:r w:rsidDel="00000000" w:rsidR="00000000" w:rsidRPr="00000000">
        <w:rPr>
          <w:color w:val="333333"/>
          <w:sz w:val="21"/>
          <w:szCs w:val="21"/>
          <w:rtl w:val="0"/>
        </w:rPr>
        <w:t xml:space="preserve">Databases: Postgres</w:t>
      </w:r>
    </w:p>
    <w:p w:rsidR="00000000" w:rsidDel="00000000" w:rsidP="00000000" w:rsidRDefault="00000000" w:rsidRPr="00000000" w14:paraId="00000014">
      <w:pPr>
        <w:numPr>
          <w:ilvl w:val="0"/>
          <w:numId w:val="3"/>
        </w:numPr>
        <w:spacing w:after="160" w:lineRule="auto"/>
        <w:ind w:left="720" w:hanging="360"/>
      </w:pPr>
      <w:r w:rsidDel="00000000" w:rsidR="00000000" w:rsidRPr="00000000">
        <w:rPr>
          <w:color w:val="333333"/>
          <w:sz w:val="21"/>
          <w:szCs w:val="21"/>
          <w:rtl w:val="0"/>
        </w:rPr>
        <w:t xml:space="preserve">Message queue/Cache: Redis</w:t>
      </w:r>
    </w:p>
    <w:p w:rsidR="00000000" w:rsidDel="00000000" w:rsidP="00000000" w:rsidRDefault="00000000" w:rsidRPr="00000000" w14:paraId="00000015">
      <w:pPr>
        <w:pStyle w:val="Heading3"/>
        <w:keepNext w:val="0"/>
        <w:keepLines w:val="0"/>
        <w:shd w:fill="ffffff" w:val="clear"/>
        <w:spacing w:after="0" w:before="0" w:line="345.6" w:lineRule="auto"/>
        <w:rPr>
          <w:b w:val="1"/>
          <w:color w:val="212f3f"/>
          <w:sz w:val="24"/>
          <w:szCs w:val="24"/>
        </w:rPr>
      </w:pPr>
      <w:bookmarkStart w:colFirst="0" w:colLast="0" w:name="_txfvcupgx74a" w:id="3"/>
      <w:bookmarkEnd w:id="3"/>
      <w:r w:rsidDel="00000000" w:rsidR="00000000" w:rsidRPr="00000000">
        <w:rPr>
          <w:b w:val="1"/>
          <w:color w:val="212f3f"/>
          <w:sz w:val="24"/>
          <w:szCs w:val="24"/>
          <w:rtl w:val="0"/>
        </w:rPr>
        <w:t xml:space="preserve">Yêu cầu ứng viên</w:t>
      </w:r>
    </w:p>
    <w:p w:rsidR="00000000" w:rsidDel="00000000" w:rsidP="00000000" w:rsidRDefault="00000000" w:rsidRPr="00000000" w14:paraId="00000016">
      <w:pPr>
        <w:numPr>
          <w:ilvl w:val="0"/>
          <w:numId w:val="5"/>
        </w:numPr>
        <w:spacing w:after="0" w:afterAutospacing="0" w:lineRule="auto"/>
        <w:ind w:left="720" w:hanging="360"/>
      </w:pPr>
      <w:r w:rsidDel="00000000" w:rsidR="00000000" w:rsidRPr="00000000">
        <w:rPr>
          <w:color w:val="333333"/>
          <w:sz w:val="21"/>
          <w:szCs w:val="21"/>
          <w:rtl w:val="0"/>
        </w:rPr>
        <w:t xml:space="preserve">Từ 2 năm kinh nghiệm tại các vị trí: System Engineer/SRE hoặc Devops engineer</w:t>
      </w:r>
    </w:p>
    <w:p w:rsidR="00000000" w:rsidDel="00000000" w:rsidP="00000000" w:rsidRDefault="00000000" w:rsidRPr="00000000" w14:paraId="00000017">
      <w:pPr>
        <w:numPr>
          <w:ilvl w:val="0"/>
          <w:numId w:val="5"/>
        </w:numPr>
        <w:spacing w:after="0" w:afterAutospacing="0" w:lineRule="auto"/>
        <w:ind w:left="720" w:hanging="360"/>
      </w:pPr>
      <w:r w:rsidDel="00000000" w:rsidR="00000000" w:rsidRPr="00000000">
        <w:rPr>
          <w:color w:val="333333"/>
          <w:sz w:val="21"/>
          <w:szCs w:val="21"/>
          <w:rtl w:val="0"/>
        </w:rPr>
        <w:t xml:space="preserve">Có kinh nghiệm quản trị vận hành Linux và các ứng dụng phổ biến trên Linux như docker, web server, LB, ...</w:t>
      </w:r>
    </w:p>
    <w:p w:rsidR="00000000" w:rsidDel="00000000" w:rsidP="00000000" w:rsidRDefault="00000000" w:rsidRPr="00000000" w14:paraId="00000018">
      <w:pPr>
        <w:numPr>
          <w:ilvl w:val="0"/>
          <w:numId w:val="5"/>
        </w:numPr>
        <w:spacing w:after="0" w:afterAutospacing="0" w:lineRule="auto"/>
        <w:ind w:left="720" w:hanging="360"/>
      </w:pPr>
      <w:r w:rsidDel="00000000" w:rsidR="00000000" w:rsidRPr="00000000">
        <w:rPr>
          <w:color w:val="333333"/>
          <w:sz w:val="21"/>
          <w:szCs w:val="21"/>
          <w:rtl w:val="0"/>
        </w:rPr>
        <w:t xml:space="preserve">Có kiến thức về network (switch, firewall)</w:t>
      </w:r>
    </w:p>
    <w:p w:rsidR="00000000" w:rsidDel="00000000" w:rsidP="00000000" w:rsidRDefault="00000000" w:rsidRPr="00000000" w14:paraId="00000019">
      <w:pPr>
        <w:numPr>
          <w:ilvl w:val="0"/>
          <w:numId w:val="5"/>
        </w:numPr>
        <w:spacing w:after="0" w:afterAutospacing="0" w:lineRule="auto"/>
        <w:ind w:left="720" w:hanging="360"/>
      </w:pPr>
      <w:r w:rsidDel="00000000" w:rsidR="00000000" w:rsidRPr="00000000">
        <w:rPr>
          <w:color w:val="333333"/>
          <w:sz w:val="21"/>
          <w:szCs w:val="21"/>
          <w:rtl w:val="0"/>
        </w:rPr>
        <w:t xml:space="preserve">Có kinh nghiệm triển khai, vận hành với Kubernetes, Ceph storage, VMWare ESXi và các công cụ giám sát là một lợi thế.</w:t>
      </w:r>
    </w:p>
    <w:p w:rsidR="00000000" w:rsidDel="00000000" w:rsidP="00000000" w:rsidRDefault="00000000" w:rsidRPr="00000000" w14:paraId="0000001A">
      <w:pPr>
        <w:numPr>
          <w:ilvl w:val="0"/>
          <w:numId w:val="5"/>
        </w:numPr>
        <w:spacing w:after="0" w:afterAutospacing="0" w:lineRule="auto"/>
        <w:ind w:left="720" w:hanging="360"/>
      </w:pPr>
      <w:r w:rsidDel="00000000" w:rsidR="00000000" w:rsidRPr="00000000">
        <w:rPr>
          <w:color w:val="333333"/>
          <w:sz w:val="21"/>
          <w:szCs w:val="21"/>
          <w:rtl w:val="0"/>
        </w:rPr>
        <w:t xml:space="preserve">Có khả năng coding: Bash/Python, Terraform/Pulumi</w:t>
      </w:r>
    </w:p>
    <w:p w:rsidR="00000000" w:rsidDel="00000000" w:rsidP="00000000" w:rsidRDefault="00000000" w:rsidRPr="00000000" w14:paraId="0000001B">
      <w:pPr>
        <w:numPr>
          <w:ilvl w:val="0"/>
          <w:numId w:val="5"/>
        </w:numPr>
        <w:spacing w:after="0" w:afterAutospacing="0" w:lineRule="auto"/>
        <w:ind w:left="720" w:hanging="360"/>
      </w:pPr>
      <w:r w:rsidDel="00000000" w:rsidR="00000000" w:rsidRPr="00000000">
        <w:rPr>
          <w:color w:val="333333"/>
          <w:sz w:val="21"/>
          <w:szCs w:val="21"/>
          <w:rtl w:val="0"/>
        </w:rPr>
        <w:t xml:space="preserve">Khả năng đọc hiểu các tài liệu tiếng Anh.</w:t>
      </w:r>
    </w:p>
    <w:p w:rsidR="00000000" w:rsidDel="00000000" w:rsidP="00000000" w:rsidRDefault="00000000" w:rsidRPr="00000000" w14:paraId="0000001C">
      <w:pPr>
        <w:numPr>
          <w:ilvl w:val="0"/>
          <w:numId w:val="5"/>
        </w:numPr>
        <w:spacing w:after="160" w:lineRule="auto"/>
        <w:ind w:left="720" w:hanging="360"/>
      </w:pPr>
      <w:r w:rsidDel="00000000" w:rsidR="00000000" w:rsidRPr="00000000">
        <w:rPr>
          <w:color w:val="333333"/>
          <w:sz w:val="21"/>
          <w:szCs w:val="21"/>
          <w:rtl w:val="0"/>
        </w:rPr>
        <w:t xml:space="preserve">Tư duy logic tốt, linh hoạt, nhanh nhẹn</w:t>
      </w:r>
    </w:p>
    <w:p w:rsidR="00000000" w:rsidDel="00000000" w:rsidP="00000000" w:rsidRDefault="00000000" w:rsidRPr="00000000" w14:paraId="0000001D">
      <w:pPr>
        <w:pStyle w:val="Heading3"/>
        <w:keepNext w:val="0"/>
        <w:keepLines w:val="0"/>
        <w:shd w:fill="ffffff" w:val="clear"/>
        <w:spacing w:after="0" w:before="0" w:line="345.6" w:lineRule="auto"/>
        <w:rPr>
          <w:b w:val="1"/>
          <w:color w:val="212f3f"/>
          <w:sz w:val="24"/>
          <w:szCs w:val="24"/>
        </w:rPr>
      </w:pPr>
      <w:bookmarkStart w:colFirst="0" w:colLast="0" w:name="_nwv6u7gux8bl" w:id="4"/>
      <w:bookmarkEnd w:id="4"/>
      <w:r w:rsidDel="00000000" w:rsidR="00000000" w:rsidRPr="00000000">
        <w:rPr>
          <w:b w:val="1"/>
          <w:color w:val="212f3f"/>
          <w:sz w:val="24"/>
          <w:szCs w:val="24"/>
          <w:rtl w:val="0"/>
        </w:rPr>
        <w:t xml:space="preserve">Quyền lợi</w:t>
      </w:r>
    </w:p>
    <w:p w:rsidR="00000000" w:rsidDel="00000000" w:rsidP="00000000" w:rsidRDefault="00000000" w:rsidRPr="00000000" w14:paraId="0000001E">
      <w:pPr>
        <w:shd w:fill="ffffff" w:val="clear"/>
        <w:spacing w:after="160" w:lineRule="auto"/>
        <w:rPr>
          <w:color w:val="333333"/>
          <w:sz w:val="21"/>
          <w:szCs w:val="21"/>
        </w:rPr>
      </w:pPr>
      <w:r w:rsidDel="00000000" w:rsidR="00000000" w:rsidRPr="00000000">
        <w:rPr>
          <w:b w:val="1"/>
          <w:color w:val="333333"/>
          <w:sz w:val="21"/>
          <w:szCs w:val="21"/>
          <w:rtl w:val="0"/>
        </w:rPr>
        <w:t xml:space="preserve">Lương thưởng</w:t>
      </w:r>
      <w:r w:rsidDel="00000000" w:rsidR="00000000" w:rsidRPr="00000000">
        <w:rPr>
          <w:color w:val="333333"/>
          <w:sz w:val="21"/>
          <w:szCs w:val="21"/>
          <w:rtl w:val="0"/>
        </w:rPr>
        <w:t xml:space="preserve">:</w:t>
      </w:r>
    </w:p>
    <w:p w:rsidR="00000000" w:rsidDel="00000000" w:rsidP="00000000" w:rsidRDefault="00000000" w:rsidRPr="00000000" w14:paraId="0000001F">
      <w:pPr>
        <w:numPr>
          <w:ilvl w:val="0"/>
          <w:numId w:val="4"/>
        </w:numPr>
        <w:spacing w:after="0" w:afterAutospacing="0" w:lineRule="auto"/>
        <w:ind w:left="720" w:hanging="360"/>
      </w:pPr>
      <w:r w:rsidDel="00000000" w:rsidR="00000000" w:rsidRPr="00000000">
        <w:rPr>
          <w:b w:val="1"/>
          <w:color w:val="333333"/>
          <w:sz w:val="21"/>
          <w:szCs w:val="21"/>
          <w:rtl w:val="0"/>
        </w:rPr>
        <w:t xml:space="preserve">Mức thu nhập</w:t>
      </w:r>
      <w:r w:rsidDel="00000000" w:rsidR="00000000" w:rsidRPr="00000000">
        <w:rPr>
          <w:color w:val="333333"/>
          <w:sz w:val="21"/>
          <w:szCs w:val="21"/>
          <w:rtl w:val="0"/>
        </w:rPr>
        <w:t xml:space="preserve">: 20.000.000 VNĐ - 40.000.000 VNĐ</w:t>
      </w:r>
    </w:p>
    <w:p w:rsidR="00000000" w:rsidDel="00000000" w:rsidP="00000000" w:rsidRDefault="00000000" w:rsidRPr="00000000" w14:paraId="00000020">
      <w:pPr>
        <w:numPr>
          <w:ilvl w:val="0"/>
          <w:numId w:val="4"/>
        </w:numPr>
        <w:spacing w:after="160" w:lineRule="auto"/>
        <w:ind w:left="720" w:hanging="360"/>
      </w:pPr>
      <w:r w:rsidDel="00000000" w:rsidR="00000000" w:rsidRPr="00000000">
        <w:rPr>
          <w:color w:val="333333"/>
          <w:sz w:val="21"/>
          <w:szCs w:val="21"/>
          <w:rtl w:val="0"/>
        </w:rPr>
        <w:t xml:space="preserve">Thưởng theo dự án team, thưởng tháng lương 13++</w:t>
      </w:r>
    </w:p>
    <w:p w:rsidR="00000000" w:rsidDel="00000000" w:rsidP="00000000" w:rsidRDefault="00000000" w:rsidRPr="00000000" w14:paraId="00000021">
      <w:pPr>
        <w:shd w:fill="ffffff" w:val="clear"/>
        <w:spacing w:after="160" w:lineRule="auto"/>
        <w:rPr>
          <w:color w:val="333333"/>
          <w:sz w:val="21"/>
          <w:szCs w:val="21"/>
        </w:rPr>
      </w:pPr>
      <w:r w:rsidDel="00000000" w:rsidR="00000000" w:rsidRPr="00000000">
        <w:rPr>
          <w:color w:val="333333"/>
          <w:sz w:val="21"/>
          <w:szCs w:val="21"/>
          <w:rtl w:val="0"/>
        </w:rPr>
        <w:t xml:space="preserve">Quyền lợi khác</w:t>
      </w:r>
    </w:p>
    <w:p w:rsidR="00000000" w:rsidDel="00000000" w:rsidP="00000000" w:rsidRDefault="00000000" w:rsidRPr="00000000" w14:paraId="00000022">
      <w:pPr>
        <w:numPr>
          <w:ilvl w:val="0"/>
          <w:numId w:val="2"/>
        </w:numPr>
        <w:spacing w:after="0" w:afterAutospacing="0" w:lineRule="auto"/>
        <w:ind w:left="720" w:hanging="360"/>
      </w:pPr>
      <w:r w:rsidDel="00000000" w:rsidR="00000000" w:rsidRPr="00000000">
        <w:rPr>
          <w:color w:val="333333"/>
          <w:sz w:val="21"/>
          <w:szCs w:val="21"/>
          <w:rtl w:val="0"/>
        </w:rPr>
        <w:t xml:space="preserve">Thưởng tháng 13, thưởng hiệu quả kinh doanh</w:t>
      </w:r>
    </w:p>
    <w:p w:rsidR="00000000" w:rsidDel="00000000" w:rsidP="00000000" w:rsidRDefault="00000000" w:rsidRPr="00000000" w14:paraId="00000023">
      <w:pPr>
        <w:numPr>
          <w:ilvl w:val="0"/>
          <w:numId w:val="2"/>
        </w:numPr>
        <w:spacing w:after="0" w:afterAutospacing="0" w:lineRule="auto"/>
        <w:ind w:left="720" w:hanging="360"/>
      </w:pPr>
      <w:r w:rsidDel="00000000" w:rsidR="00000000" w:rsidRPr="00000000">
        <w:rPr>
          <w:color w:val="333333"/>
          <w:sz w:val="21"/>
          <w:szCs w:val="21"/>
          <w:rtl w:val="0"/>
        </w:rPr>
        <w:t xml:space="preserve">Môi trường làm việc sáng tạo, năng động</w:t>
      </w:r>
    </w:p>
    <w:p w:rsidR="00000000" w:rsidDel="00000000" w:rsidP="00000000" w:rsidRDefault="00000000" w:rsidRPr="00000000" w14:paraId="00000024">
      <w:pPr>
        <w:numPr>
          <w:ilvl w:val="0"/>
          <w:numId w:val="2"/>
        </w:numPr>
        <w:spacing w:after="0" w:afterAutospacing="0" w:lineRule="auto"/>
        <w:ind w:left="720" w:hanging="360"/>
      </w:pPr>
      <w:r w:rsidDel="00000000" w:rsidR="00000000" w:rsidRPr="00000000">
        <w:rPr>
          <w:color w:val="333333"/>
          <w:sz w:val="21"/>
          <w:szCs w:val="21"/>
          <w:rtl w:val="0"/>
        </w:rPr>
        <w:t xml:space="preserve">Được làm những công việc chưa từng làm trước đó, được học và phát triển bản thân.</w:t>
      </w:r>
    </w:p>
    <w:p w:rsidR="00000000" w:rsidDel="00000000" w:rsidP="00000000" w:rsidRDefault="00000000" w:rsidRPr="00000000" w14:paraId="00000025">
      <w:pPr>
        <w:numPr>
          <w:ilvl w:val="0"/>
          <w:numId w:val="2"/>
        </w:numPr>
        <w:spacing w:after="0" w:afterAutospacing="0" w:lineRule="auto"/>
        <w:ind w:left="720" w:hanging="360"/>
      </w:pPr>
      <w:r w:rsidDel="00000000" w:rsidR="00000000" w:rsidRPr="00000000">
        <w:rPr>
          <w:b w:val="1"/>
          <w:color w:val="333333"/>
          <w:sz w:val="21"/>
          <w:szCs w:val="21"/>
          <w:rtl w:val="0"/>
        </w:rPr>
        <w:t xml:space="preserve">BHYT, BHXH, thưởng lễ Tết, team-building, du lịch hằng năm</w:t>
      </w:r>
      <w:r w:rsidDel="00000000" w:rsidR="00000000" w:rsidRPr="00000000">
        <w:rPr>
          <w:color w:val="333333"/>
          <w:sz w:val="21"/>
          <w:szCs w:val="21"/>
          <w:rtl w:val="0"/>
        </w:rPr>
        <w:t xml:space="preserve">.</w:t>
      </w:r>
    </w:p>
    <w:p w:rsidR="00000000" w:rsidDel="00000000" w:rsidP="00000000" w:rsidRDefault="00000000" w:rsidRPr="00000000" w14:paraId="00000026">
      <w:pPr>
        <w:numPr>
          <w:ilvl w:val="0"/>
          <w:numId w:val="2"/>
        </w:numPr>
        <w:spacing w:after="0" w:afterAutospacing="0" w:lineRule="auto"/>
        <w:ind w:left="720" w:hanging="360"/>
      </w:pPr>
      <w:r w:rsidDel="00000000" w:rsidR="00000000" w:rsidRPr="00000000">
        <w:rPr>
          <w:b w:val="1"/>
          <w:color w:val="333333"/>
          <w:sz w:val="21"/>
          <w:szCs w:val="21"/>
          <w:rtl w:val="0"/>
        </w:rPr>
        <w:t xml:space="preserve">Chế độ đãi ngộ đầy đủ</w:t>
      </w:r>
      <w:r w:rsidDel="00000000" w:rsidR="00000000" w:rsidRPr="00000000">
        <w:rPr>
          <w:color w:val="333333"/>
          <w:sz w:val="21"/>
          <w:szCs w:val="21"/>
          <w:rtl w:val="0"/>
        </w:rPr>
        <w:t xml:space="preserve"> dành cho CBNV &amp; người thân.</w:t>
      </w:r>
    </w:p>
    <w:p w:rsidR="00000000" w:rsidDel="00000000" w:rsidP="00000000" w:rsidRDefault="00000000" w:rsidRPr="00000000" w14:paraId="00000027">
      <w:pPr>
        <w:numPr>
          <w:ilvl w:val="0"/>
          <w:numId w:val="2"/>
        </w:numPr>
        <w:spacing w:after="0" w:afterAutospacing="0" w:lineRule="auto"/>
        <w:ind w:left="720" w:hanging="360"/>
      </w:pPr>
      <w:r w:rsidDel="00000000" w:rsidR="00000000" w:rsidRPr="00000000">
        <w:rPr>
          <w:color w:val="333333"/>
          <w:sz w:val="21"/>
          <w:szCs w:val="21"/>
          <w:rtl w:val="0"/>
        </w:rPr>
        <w:t xml:space="preserve">Khám sức khỏe định kỳ hàng năm</w:t>
      </w:r>
    </w:p>
    <w:p w:rsidR="00000000" w:rsidDel="00000000" w:rsidP="00000000" w:rsidRDefault="00000000" w:rsidRPr="00000000" w14:paraId="00000028">
      <w:pPr>
        <w:numPr>
          <w:ilvl w:val="0"/>
          <w:numId w:val="2"/>
        </w:numPr>
        <w:spacing w:after="160" w:lineRule="auto"/>
        <w:ind w:left="720" w:hanging="360"/>
      </w:pPr>
      <w:r w:rsidDel="00000000" w:rsidR="00000000" w:rsidRPr="00000000">
        <w:rPr>
          <w:color w:val="333333"/>
          <w:sz w:val="21"/>
          <w:szCs w:val="21"/>
          <w:rtl w:val="0"/>
        </w:rPr>
        <w:t xml:space="preserve">Làm việc 5 ngày/tuần, nghỉ Thứ 7 &amp; Chủ Nhật.</w:t>
      </w:r>
    </w:p>
    <w:p w:rsidR="00000000" w:rsidDel="00000000" w:rsidP="00000000" w:rsidRDefault="00000000" w:rsidRPr="00000000" w14:paraId="00000029">
      <w:pPr>
        <w:pStyle w:val="Heading3"/>
        <w:keepNext w:val="0"/>
        <w:keepLines w:val="0"/>
        <w:shd w:fill="ffffff" w:val="clear"/>
        <w:spacing w:after="0" w:before="0" w:line="345.6" w:lineRule="auto"/>
        <w:rPr>
          <w:b w:val="1"/>
          <w:color w:val="212f3f"/>
          <w:sz w:val="24"/>
          <w:szCs w:val="24"/>
        </w:rPr>
      </w:pPr>
      <w:bookmarkStart w:colFirst="0" w:colLast="0" w:name="_8cf8gbolckm8" w:id="5"/>
      <w:bookmarkEnd w:id="5"/>
      <w:r w:rsidDel="00000000" w:rsidR="00000000" w:rsidRPr="00000000">
        <w:rPr>
          <w:b w:val="1"/>
          <w:color w:val="212f3f"/>
          <w:sz w:val="24"/>
          <w:szCs w:val="24"/>
          <w:rtl w:val="0"/>
        </w:rPr>
        <w:t xml:space="preserve">Địa điểm làm việc</w:t>
      </w:r>
    </w:p>
    <w:p w:rsidR="00000000" w:rsidDel="00000000" w:rsidP="00000000" w:rsidRDefault="00000000" w:rsidRPr="00000000" w14:paraId="0000002A">
      <w:pPr>
        <w:shd w:fill="ffffff" w:val="clear"/>
        <w:spacing w:after="160" w:lineRule="auto"/>
        <w:rPr>
          <w:color w:val="333333"/>
          <w:sz w:val="21"/>
          <w:szCs w:val="21"/>
        </w:rPr>
      </w:pPr>
      <w:r w:rsidDel="00000000" w:rsidR="00000000" w:rsidRPr="00000000">
        <w:rPr>
          <w:color w:val="333333"/>
          <w:sz w:val="21"/>
          <w:szCs w:val="21"/>
          <w:rtl w:val="0"/>
        </w:rPr>
        <w:t xml:space="preserve">- Hà Nội: Tầng 3, Toà nhà Diamond Flower, 48 Lê Văn Lương, Thanh Xuân, Thanh Xuân</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opcv.vn/tim-viec-lam-engineer" TargetMode="External"/><Relationship Id="rId7" Type="http://schemas.openxmlformats.org/officeDocument/2006/relationships/hyperlink" Target="https://www.topcv.vn/cong-ty/cong-ty-co-phan-cong-nghe-upbase/466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