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4"/>
        </w:rPr>
        <w:t>COMMUNICATION PLAN</w:t>
      </w:r>
    </w:p>
    <w:p>
      <w:pPr>
        <w:jc w:val="center"/>
      </w:pPr>
      <w:r>
        <w:rPr>
          <w:i/>
          <w:color w:val="555555"/>
          <w:sz w:val="22"/>
        </w:rPr>
        <w:t>Databricks-P1 — Blue Coral (BC) ↔ VinaCapital (VC)</w:t>
      </w:r>
    </w:p>
    <w:p/>
    <w:p>
      <w:pPr>
        <w:pStyle w:val="Heading1"/>
      </w:pPr>
      <w:r>
        <w:rPr>
          <w:color w:val="1F3A5F"/>
        </w:rPr>
        <w:t>1. Mục đích</w:t>
      </w:r>
    </w:p>
    <w:p>
      <w:r>
        <w:rPr>
          <w:b w:val="0"/>
          <w:i w:val="0"/>
        </w:rPr>
        <w:t>Communication Plan cho dự án Databricks-P1 quy định AI cần biết CÁI GÌ, KHI NÀO, qua KÊNH NÀO, và AI chịu trách nhiệm. Vì dự án có 3 workstream chạy song song từ 18/05/2026 đến 09/07/2026 (~7.5 tuần), comm phải đủ chặt để tránh dependency lock nhưng đủ thoáng để không tiêu thời gian thực thi.</w:t>
      </w:r>
    </w:p>
    <w:p>
      <w:pPr>
        <w:pStyle w:val="Heading1"/>
      </w:pPr>
      <w:r>
        <w:rPr>
          <w:color w:val="1F3A5F"/>
        </w:rPr>
        <w:t>2. Stakeholder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Stakeholder</w:t>
            </w:r>
          </w:p>
        </w:tc>
        <w:tc>
          <w:tcPr>
            <w:tcW w:type="dxa" w:w="172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172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Interest</w:t>
            </w:r>
          </w:p>
        </w:tc>
        <w:tc>
          <w:tcPr>
            <w:tcW w:type="dxa" w:w="172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Influence</w:t>
            </w:r>
          </w:p>
        </w:tc>
        <w:tc>
          <w:tcPr>
            <w:tcW w:type="dxa" w:w="172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Strategy</w:t>
            </w:r>
          </w:p>
        </w:tc>
      </w:tr>
      <w:tr>
        <w:tc>
          <w:tcPr>
            <w:tcW w:type="dxa" w:w="1728"/>
            <w:vAlign w:val="center"/>
          </w:tcPr>
          <w:p>
            <w:r>
              <w:t>VC Project Owner</w:t>
            </w:r>
          </w:p>
        </w:tc>
        <w:tc>
          <w:tcPr>
            <w:tcW w:type="dxa" w:w="1728"/>
            <w:vAlign w:val="center"/>
          </w:tcPr>
          <w:p>
            <w:r>
              <w:t>Khiem Pham</w:t>
            </w:r>
          </w:p>
        </w:tc>
        <w:tc>
          <w:tcPr>
            <w:tcW w:type="dxa" w:w="1728"/>
            <w:vAlign w:val="center"/>
          </w:tcPr>
          <w:p>
            <w:r>
              <w:t>High</w:t>
            </w:r>
          </w:p>
        </w:tc>
        <w:tc>
          <w:tcPr>
            <w:tcW w:type="dxa" w:w="1728"/>
            <w:vAlign w:val="center"/>
          </w:tcPr>
          <w:p>
            <w:r>
              <w:t>High</w:t>
            </w:r>
          </w:p>
        </w:tc>
        <w:tc>
          <w:tcPr>
            <w:tcW w:type="dxa" w:w="1728"/>
            <w:vAlign w:val="center"/>
          </w:tcPr>
          <w:p>
            <w:r>
              <w:t>Manage Closely — daily contact, weekly status, bi-weekly Steerco</w:t>
            </w:r>
          </w:p>
        </w:tc>
      </w:tr>
      <w:tr>
        <w:tc>
          <w:tcPr>
            <w:tcW w:type="dxa" w:w="1728"/>
            <w:vAlign w:val="center"/>
          </w:tcPr>
          <w:p>
            <w:r>
              <w:t>VC Tech Lead</w:t>
            </w:r>
          </w:p>
        </w:tc>
        <w:tc>
          <w:tcPr>
            <w:tcW w:type="dxa" w:w="1728"/>
            <w:vAlign w:val="center"/>
          </w:tcPr>
          <w:p>
            <w:r>
              <w:t>Hien Vo</w:t>
            </w:r>
          </w:p>
        </w:tc>
        <w:tc>
          <w:tcPr>
            <w:tcW w:type="dxa" w:w="1728"/>
            <w:vAlign w:val="center"/>
          </w:tcPr>
          <w:p>
            <w:r>
              <w:t>High</w:t>
            </w:r>
          </w:p>
        </w:tc>
        <w:tc>
          <w:tcPr>
            <w:tcW w:type="dxa" w:w="1728"/>
            <w:vAlign w:val="center"/>
          </w:tcPr>
          <w:p>
            <w:r>
              <w:t>High</w:t>
            </w:r>
          </w:p>
        </w:tc>
        <w:tc>
          <w:tcPr>
            <w:tcW w:type="dxa" w:w="1728"/>
            <w:vAlign w:val="center"/>
          </w:tcPr>
          <w:p>
            <w:r>
              <w:t>Manage Closely — WS3 daily, architecture review</w:t>
            </w:r>
          </w:p>
        </w:tc>
      </w:tr>
      <w:tr>
        <w:tc>
          <w:tcPr>
            <w:tcW w:type="dxa" w:w="1728"/>
            <w:vAlign w:val="center"/>
          </w:tcPr>
          <w:p>
            <w:r>
              <w:t>VC SME (per system)</w:t>
            </w:r>
          </w:p>
        </w:tc>
        <w:tc>
          <w:tcPr>
            <w:tcW w:type="dxa" w:w="1728"/>
            <w:vAlign w:val="center"/>
          </w:tcPr>
          <w:p>
            <w:r>
              <w:t>Per system (9 system)</w:t>
            </w:r>
          </w:p>
        </w:tc>
        <w:tc>
          <w:tcPr>
            <w:tcW w:type="dxa" w:w="1728"/>
            <w:vAlign w:val="center"/>
          </w:tcPr>
          <w:p>
            <w:r>
              <w:t>High</w:t>
            </w:r>
          </w:p>
        </w:tc>
        <w:tc>
          <w:tcPr>
            <w:tcW w:type="dxa" w:w="1728"/>
            <w:vAlign w:val="center"/>
          </w:tcPr>
          <w:p>
            <w:r>
              <w:t>Medium</w:t>
            </w:r>
          </w:p>
        </w:tc>
        <w:tc>
          <w:tcPr>
            <w:tcW w:type="dxa" w:w="1728"/>
            <w:vAlign w:val="center"/>
          </w:tcPr>
          <w:p>
            <w:r>
              <w:t>Keep Engaged — assessment workshop WS1/WS2</w:t>
            </w:r>
          </w:p>
        </w:tc>
      </w:tr>
      <w:tr>
        <w:tc>
          <w:tcPr>
            <w:tcW w:type="dxa" w:w="1728"/>
            <w:vAlign w:val="center"/>
          </w:tcPr>
          <w:p>
            <w:r>
              <w:t>VC Security / Compliance</w:t>
            </w:r>
          </w:p>
        </w:tc>
        <w:tc>
          <w:tcPr>
            <w:tcW w:type="dxa" w:w="1728"/>
            <w:vAlign w:val="center"/>
          </w:tcPr>
          <w:p>
            <w:r>
              <w:t>TBD (nominate at Kickoff)</w:t>
            </w:r>
          </w:p>
        </w:tc>
        <w:tc>
          <w:tcPr>
            <w:tcW w:type="dxa" w:w="1728"/>
            <w:vAlign w:val="center"/>
          </w:tcPr>
          <w:p>
            <w:r>
              <w:t>Medium</w:t>
            </w:r>
          </w:p>
        </w:tc>
        <w:tc>
          <w:tcPr>
            <w:tcW w:type="dxa" w:w="1728"/>
            <w:vAlign w:val="center"/>
          </w:tcPr>
          <w:p>
            <w:r>
              <w:t>High</w:t>
            </w:r>
          </w:p>
        </w:tc>
        <w:tc>
          <w:tcPr>
            <w:tcW w:type="dxa" w:w="1728"/>
            <w:vAlign w:val="center"/>
          </w:tcPr>
          <w:p>
            <w:r>
              <w:t>Manage Closely — checkpoint WS3 Design</w:t>
            </w:r>
          </w:p>
        </w:tc>
      </w:tr>
      <w:tr>
        <w:tc>
          <w:tcPr>
            <w:tcW w:type="dxa" w:w="1728"/>
            <w:vAlign w:val="center"/>
          </w:tcPr>
          <w:p>
            <w:r>
              <w:t>VC IT Infra</w:t>
            </w:r>
          </w:p>
        </w:tc>
        <w:tc>
          <w:tcPr>
            <w:tcW w:type="dxa" w:w="1728"/>
            <w:vAlign w:val="center"/>
          </w:tcPr>
          <w:p>
            <w:r>
              <w:t>TBD (nominate at Kickoff)</w:t>
            </w:r>
          </w:p>
        </w:tc>
        <w:tc>
          <w:tcPr>
            <w:tcW w:type="dxa" w:w="1728"/>
            <w:vAlign w:val="center"/>
          </w:tcPr>
          <w:p>
            <w:r>
              <w:t>Medium</w:t>
            </w:r>
          </w:p>
        </w:tc>
        <w:tc>
          <w:tcPr>
            <w:tcW w:type="dxa" w:w="1728"/>
            <w:vAlign w:val="center"/>
          </w:tcPr>
          <w:p>
            <w:r>
              <w:t>Medium</w:t>
            </w:r>
          </w:p>
        </w:tc>
        <w:tc>
          <w:tcPr>
            <w:tcW w:type="dxa" w:w="1728"/>
            <w:vAlign w:val="center"/>
          </w:tcPr>
          <w:p>
            <w:r>
              <w:t>Keep Informed — provisioning, access</w:t>
            </w:r>
          </w:p>
        </w:tc>
      </w:tr>
      <w:tr>
        <w:tc>
          <w:tcPr>
            <w:tcW w:type="dxa" w:w="1728"/>
            <w:vAlign w:val="center"/>
          </w:tcPr>
          <w:p>
            <w:r>
              <w:t>BC CEO / PO</w:t>
            </w:r>
          </w:p>
        </w:tc>
        <w:tc>
          <w:tcPr>
            <w:tcW w:type="dxa" w:w="1728"/>
            <w:vAlign w:val="center"/>
          </w:tcPr>
          <w:p>
            <w:r>
              <w:t>Nguyen Le</w:t>
            </w:r>
          </w:p>
        </w:tc>
        <w:tc>
          <w:tcPr>
            <w:tcW w:type="dxa" w:w="1728"/>
            <w:vAlign w:val="center"/>
          </w:tcPr>
          <w:p>
            <w:r>
              <w:t>High</w:t>
            </w:r>
          </w:p>
        </w:tc>
        <w:tc>
          <w:tcPr>
            <w:tcW w:type="dxa" w:w="1728"/>
            <w:vAlign w:val="center"/>
          </w:tcPr>
          <w:p>
            <w:r>
              <w:t>High</w:t>
            </w:r>
          </w:p>
        </w:tc>
        <w:tc>
          <w:tcPr>
            <w:tcW w:type="dxa" w:w="1728"/>
            <w:vAlign w:val="center"/>
          </w:tcPr>
          <w:p>
            <w:r>
              <w:t>Manage Closely — Steerco, escalation</w:t>
            </w:r>
          </w:p>
        </w:tc>
      </w:tr>
      <w:tr>
        <w:tc>
          <w:tcPr>
            <w:tcW w:type="dxa" w:w="1728"/>
            <w:vAlign w:val="center"/>
          </w:tcPr>
          <w:p>
            <w:r>
              <w:t>BC PM</w:t>
            </w:r>
          </w:p>
        </w:tc>
        <w:tc>
          <w:tcPr>
            <w:tcW w:type="dxa" w:w="1728"/>
            <w:vAlign w:val="center"/>
          </w:tcPr>
          <w:p>
            <w:r>
              <w:t>Tin Huynh</w:t>
            </w:r>
          </w:p>
        </w:tc>
        <w:tc>
          <w:tcPr>
            <w:tcW w:type="dxa" w:w="1728"/>
            <w:vAlign w:val="center"/>
          </w:tcPr>
          <w:p>
            <w:r>
              <w:t>High</w:t>
            </w:r>
          </w:p>
        </w:tc>
        <w:tc>
          <w:tcPr>
            <w:tcW w:type="dxa" w:w="1728"/>
            <w:vAlign w:val="center"/>
          </w:tcPr>
          <w:p>
            <w:r>
              <w:t>High</w:t>
            </w:r>
          </w:p>
        </w:tc>
        <w:tc>
          <w:tcPr>
            <w:tcW w:type="dxa" w:w="1728"/>
            <w:vAlign w:val="center"/>
          </w:tcPr>
          <w:p>
            <w:r>
              <w:t>Owner of plan — drive all comm</w:t>
            </w:r>
          </w:p>
        </w:tc>
      </w:tr>
      <w:tr>
        <w:tc>
          <w:tcPr>
            <w:tcW w:type="dxa" w:w="1728"/>
            <w:vAlign w:val="center"/>
          </w:tcPr>
          <w:p>
            <w:r>
              <w:t>BC Tech Lead / Architect</w:t>
            </w:r>
          </w:p>
        </w:tc>
        <w:tc>
          <w:tcPr>
            <w:tcW w:type="dxa" w:w="1728"/>
            <w:vAlign w:val="center"/>
          </w:tcPr>
          <w:p>
            <w:r>
              <w:t>Dung Phan</w:t>
            </w:r>
          </w:p>
        </w:tc>
        <w:tc>
          <w:tcPr>
            <w:tcW w:type="dxa" w:w="1728"/>
            <w:vAlign w:val="center"/>
          </w:tcPr>
          <w:p>
            <w:r>
              <w:t>High</w:t>
            </w:r>
          </w:p>
        </w:tc>
        <w:tc>
          <w:tcPr>
            <w:tcW w:type="dxa" w:w="1728"/>
            <w:vAlign w:val="center"/>
          </w:tcPr>
          <w:p>
            <w:r>
              <w:t>High</w:t>
            </w:r>
          </w:p>
        </w:tc>
        <w:tc>
          <w:tcPr>
            <w:tcW w:type="dxa" w:w="1728"/>
            <w:vAlign w:val="center"/>
          </w:tcPr>
          <w:p>
            <w:r>
              <w:t>Daily WS3 + architecture decisions</w:t>
            </w:r>
          </w:p>
        </w:tc>
      </w:tr>
      <w:tr>
        <w:tc>
          <w:tcPr>
            <w:tcW w:type="dxa" w:w="1728"/>
            <w:vAlign w:val="center"/>
          </w:tcPr>
          <w:p>
            <w:r>
              <w:t>BC Finance BA</w:t>
            </w:r>
          </w:p>
        </w:tc>
        <w:tc>
          <w:tcPr>
            <w:tcW w:type="dxa" w:w="1728"/>
            <w:vAlign w:val="center"/>
          </w:tcPr>
          <w:p>
            <w:r>
              <w:t>Tess Pham</w:t>
            </w:r>
          </w:p>
        </w:tc>
        <w:tc>
          <w:tcPr>
            <w:tcW w:type="dxa" w:w="1728"/>
            <w:vAlign w:val="center"/>
          </w:tcPr>
          <w:p>
            <w:r>
              <w:t>High</w:t>
            </w:r>
          </w:p>
        </w:tc>
        <w:tc>
          <w:tcPr>
            <w:tcW w:type="dxa" w:w="1728"/>
            <w:vAlign w:val="center"/>
          </w:tcPr>
          <w:p>
            <w:r>
              <w:t>Medium</w:t>
            </w:r>
          </w:p>
        </w:tc>
        <w:tc>
          <w:tcPr>
            <w:tcW w:type="dxa" w:w="1728"/>
            <w:vAlign w:val="center"/>
          </w:tcPr>
          <w:p>
            <w:r>
              <w:t>Workshop WS1/WS2 cho Finance system (PMS, ESM, Custodian, VSDC); requirement analysis</w:t>
            </w:r>
          </w:p>
        </w:tc>
      </w:tr>
      <w:tr>
        <w:tc>
          <w:tcPr>
            <w:tcW w:type="dxa" w:w="1728"/>
            <w:vAlign w:val="center"/>
          </w:tcPr>
          <w:p>
            <w:r>
              <w:t>BC WS1 Lead</w:t>
            </w:r>
          </w:p>
        </w:tc>
        <w:tc>
          <w:tcPr>
            <w:tcW w:type="dxa" w:w="1728"/>
            <w:vAlign w:val="center"/>
          </w:tcPr>
          <w:p>
            <w:r>
              <w:t>TBD</w:t>
            </w:r>
          </w:p>
        </w:tc>
        <w:tc>
          <w:tcPr>
            <w:tcW w:type="dxa" w:w="1728"/>
            <w:vAlign w:val="center"/>
          </w:tcPr>
          <w:p>
            <w:r>
              <w:t>High</w:t>
            </w:r>
          </w:p>
        </w:tc>
        <w:tc>
          <w:tcPr>
            <w:tcW w:type="dxa" w:w="1728"/>
            <w:vAlign w:val="center"/>
          </w:tcPr>
          <w:p>
            <w:r>
              <w:t>Medium</w:t>
            </w:r>
          </w:p>
        </w:tc>
        <w:tc>
          <w:tcPr>
            <w:tcW w:type="dxa" w:w="1728"/>
            <w:vAlign w:val="center"/>
          </w:tcPr>
          <w:p>
            <w:r>
              <w:t>Daily WS1, weekly status</w:t>
            </w:r>
          </w:p>
        </w:tc>
      </w:tr>
      <w:tr>
        <w:tc>
          <w:tcPr>
            <w:tcW w:type="dxa" w:w="1728"/>
            <w:vAlign w:val="center"/>
          </w:tcPr>
          <w:p>
            <w:r>
              <w:t>BC WS2 Lead</w:t>
            </w:r>
          </w:p>
        </w:tc>
        <w:tc>
          <w:tcPr>
            <w:tcW w:type="dxa" w:w="1728"/>
            <w:vAlign w:val="center"/>
          </w:tcPr>
          <w:p>
            <w:r>
              <w:t>TBD</w:t>
            </w:r>
          </w:p>
        </w:tc>
        <w:tc>
          <w:tcPr>
            <w:tcW w:type="dxa" w:w="1728"/>
            <w:vAlign w:val="center"/>
          </w:tcPr>
          <w:p>
            <w:r>
              <w:t>High</w:t>
            </w:r>
          </w:p>
        </w:tc>
        <w:tc>
          <w:tcPr>
            <w:tcW w:type="dxa" w:w="1728"/>
            <w:vAlign w:val="center"/>
          </w:tcPr>
          <w:p>
            <w:r>
              <w:t>Medium</w:t>
            </w:r>
          </w:p>
        </w:tc>
        <w:tc>
          <w:tcPr>
            <w:tcW w:type="dxa" w:w="1728"/>
            <w:vAlign w:val="center"/>
          </w:tcPr>
          <w:p>
            <w:r>
              <w:t>Daily WS2, weekly status</w:t>
            </w:r>
          </w:p>
        </w:tc>
      </w:tr>
    </w:tbl>
    <w:p>
      <w:r>
        <w:rPr>
          <w:b w:val="0"/>
          <w:i/>
        </w:rPr>
        <w:t>Note: tên cụ thể của WS1/WS2 Lead, Security, Infra contact sẽ được fill in tại Kickoff Meeting (19/05/2026) và cập nhật vào Stakeholder Register tại /01_Governance/Stakeholder_Register.xlsx.</w:t>
      </w:r>
    </w:p>
    <w:p>
      <w:pPr>
        <w:pStyle w:val="Heading1"/>
      </w:pPr>
      <w:r>
        <w:rPr>
          <w:color w:val="1F3A5F"/>
        </w:rPr>
        <w:t>3. Communication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Loại comm</w:t>
            </w:r>
          </w:p>
        </w:tc>
        <w:tc>
          <w:tcPr>
            <w:tcW w:type="dxa" w:w="172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Audience</w:t>
            </w:r>
          </w:p>
        </w:tc>
        <w:tc>
          <w:tcPr>
            <w:tcW w:type="dxa" w:w="172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Kênh</w:t>
            </w:r>
          </w:p>
        </w:tc>
        <w:tc>
          <w:tcPr>
            <w:tcW w:type="dxa" w:w="172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Tần suất</w:t>
            </w:r>
          </w:p>
        </w:tc>
        <w:tc>
          <w:tcPr>
            <w:tcW w:type="dxa" w:w="172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Owner</w:t>
            </w:r>
          </w:p>
        </w:tc>
      </w:tr>
      <w:tr>
        <w:tc>
          <w:tcPr>
            <w:tcW w:type="dxa" w:w="1728"/>
            <w:vAlign w:val="center"/>
          </w:tcPr>
          <w:p>
            <w:r>
              <w:t>Daily Sync 3 WS</w:t>
            </w:r>
          </w:p>
        </w:tc>
        <w:tc>
          <w:tcPr>
            <w:tcW w:type="dxa" w:w="1728"/>
            <w:vAlign w:val="center"/>
          </w:tcPr>
          <w:p>
            <w:r>
              <w:t>Tin Huynh + 3 WS Lead + Hien Vo (opt)</w:t>
            </w:r>
          </w:p>
        </w:tc>
        <w:tc>
          <w:tcPr>
            <w:tcW w:type="dxa" w:w="1728"/>
            <w:vAlign w:val="center"/>
          </w:tcPr>
          <w:p>
            <w:r>
              <w:t>Teams Meeting</w:t>
            </w:r>
          </w:p>
        </w:tc>
        <w:tc>
          <w:tcPr>
            <w:tcW w:type="dxa" w:w="1728"/>
            <w:vAlign w:val="center"/>
          </w:tcPr>
          <w:p>
            <w:r>
              <w:t>Daily 09:00 (15–20')</w:t>
            </w:r>
          </w:p>
        </w:tc>
        <w:tc>
          <w:tcPr>
            <w:tcW w:type="dxa" w:w="1728"/>
            <w:vAlign w:val="center"/>
          </w:tcPr>
          <w:p>
            <w:r>
              <w:t>Tin Huynh</w:t>
            </w:r>
          </w:p>
        </w:tc>
      </w:tr>
      <w:tr>
        <w:tc>
          <w:tcPr>
            <w:tcW w:type="dxa" w:w="1728"/>
            <w:vAlign w:val="center"/>
          </w:tcPr>
          <w:p>
            <w:r>
              <w:t>Daily summary</w:t>
            </w:r>
          </w:p>
        </w:tc>
        <w:tc>
          <w:tcPr>
            <w:tcW w:type="dxa" w:w="1728"/>
            <w:vAlign w:val="center"/>
          </w:tcPr>
          <w:p>
            <w:r>
              <w:t>Core team</w:t>
            </w:r>
          </w:p>
        </w:tc>
        <w:tc>
          <w:tcPr>
            <w:tcW w:type="dxa" w:w="1728"/>
            <w:vAlign w:val="center"/>
          </w:tcPr>
          <w:p>
            <w:r>
              <w:t>Teams post #daily-sync</w:t>
            </w:r>
          </w:p>
        </w:tc>
        <w:tc>
          <w:tcPr>
            <w:tcW w:type="dxa" w:w="1728"/>
            <w:vAlign w:val="center"/>
          </w:tcPr>
          <w:p>
            <w:r>
              <w:t>Daily EOD</w:t>
            </w:r>
          </w:p>
        </w:tc>
        <w:tc>
          <w:tcPr>
            <w:tcW w:type="dxa" w:w="1728"/>
            <w:vAlign w:val="center"/>
          </w:tcPr>
          <w:p>
            <w:r>
              <w:t>WS Lead per WS</w:t>
            </w:r>
          </w:p>
        </w:tc>
      </w:tr>
      <w:tr>
        <w:tc>
          <w:tcPr>
            <w:tcW w:type="dxa" w:w="1728"/>
            <w:vAlign w:val="center"/>
          </w:tcPr>
          <w:p>
            <w:r>
              <w:t>WS1 Assessment Workshop</w:t>
            </w:r>
          </w:p>
        </w:tc>
        <w:tc>
          <w:tcPr>
            <w:tcW w:type="dxa" w:w="1728"/>
            <w:vAlign w:val="center"/>
          </w:tcPr>
          <w:p>
            <w:r>
              <w:t>WS1 Lead + VC SME PMS/MarketS</w:t>
            </w:r>
          </w:p>
        </w:tc>
        <w:tc>
          <w:tcPr>
            <w:tcW w:type="dxa" w:w="1728"/>
            <w:vAlign w:val="center"/>
          </w:tcPr>
          <w:p>
            <w:r>
              <w:t>Teams + onsite</w:t>
            </w:r>
          </w:p>
        </w:tc>
        <w:tc>
          <w:tcPr>
            <w:tcW w:type="dxa" w:w="1728"/>
            <w:vAlign w:val="center"/>
          </w:tcPr>
          <w:p>
            <w:r>
              <w:t>On-demand per system</w:t>
            </w:r>
          </w:p>
        </w:tc>
        <w:tc>
          <w:tcPr>
            <w:tcW w:type="dxa" w:w="1728"/>
            <w:vAlign w:val="center"/>
          </w:tcPr>
          <w:p>
            <w:r>
              <w:t>WS1 Lead</w:t>
            </w:r>
          </w:p>
        </w:tc>
      </w:tr>
      <w:tr>
        <w:tc>
          <w:tcPr>
            <w:tcW w:type="dxa" w:w="1728"/>
            <w:vAlign w:val="center"/>
          </w:tcPr>
          <w:p>
            <w:r>
              <w:t>WS2 Assessment Workshop</w:t>
            </w:r>
          </w:p>
        </w:tc>
        <w:tc>
          <w:tcPr>
            <w:tcW w:type="dxa" w:w="1728"/>
            <w:vAlign w:val="center"/>
          </w:tcPr>
          <w:p>
            <w:r>
              <w:t>WS2 Lead + VC SME source system</w:t>
            </w:r>
          </w:p>
        </w:tc>
        <w:tc>
          <w:tcPr>
            <w:tcW w:type="dxa" w:w="1728"/>
            <w:vAlign w:val="center"/>
          </w:tcPr>
          <w:p>
            <w:r>
              <w:t>Teams + onsite</w:t>
            </w:r>
          </w:p>
        </w:tc>
        <w:tc>
          <w:tcPr>
            <w:tcW w:type="dxa" w:w="1728"/>
            <w:vAlign w:val="center"/>
          </w:tcPr>
          <w:p>
            <w:r>
              <w:t>On-demand per system</w:t>
            </w:r>
          </w:p>
        </w:tc>
        <w:tc>
          <w:tcPr>
            <w:tcW w:type="dxa" w:w="1728"/>
            <w:vAlign w:val="center"/>
          </w:tcPr>
          <w:p>
            <w:r>
              <w:t>WS2 Lead</w:t>
            </w:r>
          </w:p>
        </w:tc>
      </w:tr>
      <w:tr>
        <w:tc>
          <w:tcPr>
            <w:tcW w:type="dxa" w:w="1728"/>
            <w:vAlign w:val="center"/>
          </w:tcPr>
          <w:p>
            <w:r>
              <w:t>Architecture Review (WS3)</w:t>
            </w:r>
          </w:p>
        </w:tc>
        <w:tc>
          <w:tcPr>
            <w:tcW w:type="dxa" w:w="1728"/>
            <w:vAlign w:val="center"/>
          </w:tcPr>
          <w:p>
            <w:r>
              <w:t>Dung Phan + Hien Vo</w:t>
            </w:r>
          </w:p>
        </w:tc>
        <w:tc>
          <w:tcPr>
            <w:tcW w:type="dxa" w:w="1728"/>
            <w:vAlign w:val="center"/>
          </w:tcPr>
          <w:p>
            <w:r>
              <w:t>Teams + Lucid/Drawio</w:t>
            </w:r>
          </w:p>
        </w:tc>
        <w:tc>
          <w:tcPr>
            <w:tcW w:type="dxa" w:w="1728"/>
            <w:vAlign w:val="center"/>
          </w:tcPr>
          <w:p>
            <w:r>
              <w:t>Per design milestone</w:t>
            </w:r>
          </w:p>
        </w:tc>
        <w:tc>
          <w:tcPr>
            <w:tcW w:type="dxa" w:w="1728"/>
            <w:vAlign w:val="center"/>
          </w:tcPr>
          <w:p>
            <w:r>
              <w:t>Dung Phan</w:t>
            </w:r>
          </w:p>
        </w:tc>
      </w:tr>
      <w:tr>
        <w:tc>
          <w:tcPr>
            <w:tcW w:type="dxa" w:w="1728"/>
            <w:vAlign w:val="center"/>
          </w:tcPr>
          <w:p>
            <w:r>
              <w:t>Weekly Status Meeting</w:t>
            </w:r>
          </w:p>
        </w:tc>
        <w:tc>
          <w:tcPr>
            <w:tcW w:type="dxa" w:w="1728"/>
            <w:vAlign w:val="center"/>
          </w:tcPr>
          <w:p>
            <w:r>
              <w:t>Tin Huynh + Khiem Pham (+ Hien Vo)</w:t>
            </w:r>
          </w:p>
        </w:tc>
        <w:tc>
          <w:tcPr>
            <w:tcW w:type="dxa" w:w="1728"/>
            <w:vAlign w:val="center"/>
          </w:tcPr>
          <w:p>
            <w:r>
              <w:t>Teams Meeting (recorded)</w:t>
            </w:r>
          </w:p>
        </w:tc>
        <w:tc>
          <w:tcPr>
            <w:tcW w:type="dxa" w:w="1728"/>
            <w:vAlign w:val="center"/>
          </w:tcPr>
          <w:p>
            <w:r>
              <w:t>Weekly T6 16:00 (45')</w:t>
            </w:r>
          </w:p>
        </w:tc>
        <w:tc>
          <w:tcPr>
            <w:tcW w:type="dxa" w:w="1728"/>
            <w:vAlign w:val="center"/>
          </w:tcPr>
          <w:p>
            <w:r>
              <w:t>Tin Huynh</w:t>
            </w:r>
          </w:p>
        </w:tc>
      </w:tr>
      <w:tr>
        <w:tc>
          <w:tcPr>
            <w:tcW w:type="dxa" w:w="1728"/>
            <w:vAlign w:val="center"/>
          </w:tcPr>
          <w:p>
            <w:r>
              <w:t>Weekly Status Report</w:t>
            </w:r>
          </w:p>
        </w:tc>
        <w:tc>
          <w:tcPr>
            <w:tcW w:type="dxa" w:w="1728"/>
            <w:vAlign w:val="center"/>
          </w:tcPr>
          <w:p>
            <w:r>
              <w:t>DL-Project-Extended</w:t>
            </w:r>
          </w:p>
        </w:tc>
        <w:tc>
          <w:tcPr>
            <w:tcW w:type="dxa" w:w="1728"/>
            <w:vAlign w:val="center"/>
          </w:tcPr>
          <w:p>
            <w:r>
              <w:t>Email + SharePoint /07_Reports</w:t>
            </w:r>
          </w:p>
        </w:tc>
        <w:tc>
          <w:tcPr>
            <w:tcW w:type="dxa" w:w="1728"/>
            <w:vAlign w:val="center"/>
          </w:tcPr>
          <w:p>
            <w:r>
              <w:t>Weekly T6 EOD</w:t>
            </w:r>
          </w:p>
        </w:tc>
        <w:tc>
          <w:tcPr>
            <w:tcW w:type="dxa" w:w="1728"/>
            <w:vAlign w:val="center"/>
          </w:tcPr>
          <w:p>
            <w:r>
              <w:t>Tin Huynh</w:t>
            </w:r>
          </w:p>
        </w:tc>
      </w:tr>
      <w:tr>
        <w:tc>
          <w:tcPr>
            <w:tcW w:type="dxa" w:w="1728"/>
            <w:vAlign w:val="center"/>
          </w:tcPr>
          <w:p>
            <w:r>
              <w:t>Steering Committee</w:t>
            </w:r>
          </w:p>
        </w:tc>
        <w:tc>
          <w:tcPr>
            <w:tcW w:type="dxa" w:w="1728"/>
            <w:vAlign w:val="center"/>
          </w:tcPr>
          <w:p>
            <w:r>
              <w:t>Nguyen Le + Khiem Pham + Tin Huynh</w:t>
            </w:r>
          </w:p>
        </w:tc>
        <w:tc>
          <w:tcPr>
            <w:tcW w:type="dxa" w:w="1728"/>
            <w:vAlign w:val="center"/>
          </w:tcPr>
          <w:p>
            <w:r>
              <w:t>Teams Meeting (recorded)</w:t>
            </w:r>
          </w:p>
        </w:tc>
        <w:tc>
          <w:tcPr>
            <w:tcW w:type="dxa" w:w="1728"/>
            <w:vAlign w:val="center"/>
          </w:tcPr>
          <w:p>
            <w:r>
              <w:t>Bi-weekly (45')</w:t>
            </w:r>
          </w:p>
        </w:tc>
        <w:tc>
          <w:tcPr>
            <w:tcW w:type="dxa" w:w="1728"/>
            <w:vAlign w:val="center"/>
          </w:tcPr>
          <w:p>
            <w:r>
              <w:t>Tin Huynh</w:t>
            </w:r>
          </w:p>
        </w:tc>
      </w:tr>
      <w:tr>
        <w:tc>
          <w:tcPr>
            <w:tcW w:type="dxa" w:w="1728"/>
            <w:vAlign w:val="center"/>
          </w:tcPr>
          <w:p>
            <w:r>
              <w:t>WS Milestone Review</w:t>
            </w:r>
          </w:p>
        </w:tc>
        <w:tc>
          <w:tcPr>
            <w:tcW w:type="dxa" w:w="1728"/>
            <w:vAlign w:val="center"/>
          </w:tcPr>
          <w:p>
            <w:r>
              <w:t>WS Lead + Khiem Pham + Tin Huynh</w:t>
            </w:r>
          </w:p>
        </w:tc>
        <w:tc>
          <w:tcPr>
            <w:tcW w:type="dxa" w:w="1728"/>
            <w:vAlign w:val="center"/>
          </w:tcPr>
          <w:p>
            <w:r>
              <w:t>Teams Meeting (recorded)</w:t>
            </w:r>
          </w:p>
        </w:tc>
        <w:tc>
          <w:tcPr>
            <w:tcW w:type="dxa" w:w="1728"/>
            <w:vAlign w:val="center"/>
          </w:tcPr>
          <w:p>
            <w:r>
              <w:t>Per milestone</w:t>
            </w:r>
          </w:p>
        </w:tc>
        <w:tc>
          <w:tcPr>
            <w:tcW w:type="dxa" w:w="1728"/>
            <w:vAlign w:val="center"/>
          </w:tcPr>
          <w:p>
            <w:r>
              <w:t>WS Lead</w:t>
            </w:r>
          </w:p>
        </w:tc>
      </w:tr>
      <w:tr>
        <w:tc>
          <w:tcPr>
            <w:tcW w:type="dxa" w:w="1728"/>
            <w:vAlign w:val="center"/>
          </w:tcPr>
          <w:p>
            <w:r>
              <w:t>Change Request</w:t>
            </w:r>
          </w:p>
        </w:tc>
        <w:tc>
          <w:tcPr>
            <w:tcW w:type="dxa" w:w="1728"/>
            <w:vAlign w:val="center"/>
          </w:tcPr>
          <w:p>
            <w:r>
              <w:t>Tin Huynh ↔ Khiem Pham (+ Nguyen Le nếu &gt;5%)</w:t>
            </w:r>
          </w:p>
        </w:tc>
        <w:tc>
          <w:tcPr>
            <w:tcW w:type="dxa" w:w="1728"/>
            <w:vAlign w:val="center"/>
          </w:tcPr>
          <w:p>
            <w:r>
              <w:t>Email + SharePoint CR form</w:t>
            </w:r>
          </w:p>
        </w:tc>
        <w:tc>
          <w:tcPr>
            <w:tcW w:type="dxa" w:w="1728"/>
            <w:vAlign w:val="center"/>
          </w:tcPr>
          <w:p>
            <w:r>
              <w:t>On-demand</w:t>
            </w:r>
          </w:p>
        </w:tc>
        <w:tc>
          <w:tcPr>
            <w:tcW w:type="dxa" w:w="1728"/>
            <w:vAlign w:val="center"/>
          </w:tcPr>
          <w:p>
            <w:r>
              <w:t>CR initiator</w:t>
            </w:r>
          </w:p>
        </w:tc>
      </w:tr>
      <w:tr>
        <w:tc>
          <w:tcPr>
            <w:tcW w:type="dxa" w:w="1728"/>
            <w:vAlign w:val="center"/>
          </w:tcPr>
          <w:p>
            <w:r>
              <w:t>Incident / Escalation</w:t>
            </w:r>
          </w:p>
        </w:tc>
        <w:tc>
          <w:tcPr>
            <w:tcW w:type="dxa" w:w="1728"/>
            <w:vAlign w:val="center"/>
          </w:tcPr>
          <w:p>
            <w:r>
              <w:t>Tin Huynh + Khiem Pham (+ Sponsor)</w:t>
            </w:r>
          </w:p>
        </w:tc>
        <w:tc>
          <w:tcPr>
            <w:tcW w:type="dxa" w:w="1728"/>
            <w:vAlign w:val="center"/>
          </w:tcPr>
          <w:p>
            <w:r>
              <w:t>Phone/Teams call + email</w:t>
            </w:r>
          </w:p>
        </w:tc>
        <w:tc>
          <w:tcPr>
            <w:tcW w:type="dxa" w:w="1728"/>
            <w:vAlign w:val="center"/>
          </w:tcPr>
          <w:p>
            <w:r>
              <w:t>Real-time</w:t>
            </w:r>
          </w:p>
        </w:tc>
        <w:tc>
          <w:tcPr>
            <w:tcW w:type="dxa" w:w="1728"/>
            <w:vAlign w:val="center"/>
          </w:tcPr>
          <w:p>
            <w:r>
              <w:t>Person phát hiện</w:t>
            </w:r>
          </w:p>
        </w:tc>
      </w:tr>
      <w:tr>
        <w:tc>
          <w:tcPr>
            <w:tcW w:type="dxa" w:w="1728"/>
            <w:vAlign w:val="center"/>
          </w:tcPr>
          <w:p>
            <w:r>
              <w:t>PoC Demo</w:t>
            </w:r>
          </w:p>
        </w:tc>
        <w:tc>
          <w:tcPr>
            <w:tcW w:type="dxa" w:w="1728"/>
            <w:vAlign w:val="center"/>
          </w:tcPr>
          <w:p>
            <w:r>
              <w:t>Full team + Khiem Pham + VC stakeholders</w:t>
            </w:r>
          </w:p>
        </w:tc>
        <w:tc>
          <w:tcPr>
            <w:tcW w:type="dxa" w:w="1728"/>
            <w:vAlign w:val="center"/>
          </w:tcPr>
          <w:p>
            <w:r>
              <w:t>Teams Meeting (recorded)</w:t>
            </w:r>
          </w:p>
        </w:tc>
        <w:tc>
          <w:tcPr>
            <w:tcW w:type="dxa" w:w="1728"/>
            <w:vAlign w:val="center"/>
          </w:tcPr>
          <w:p>
            <w:r>
              <w:t>29/06 – 03/07/2026</w:t>
            </w:r>
          </w:p>
        </w:tc>
        <w:tc>
          <w:tcPr>
            <w:tcW w:type="dxa" w:w="1728"/>
            <w:vAlign w:val="center"/>
          </w:tcPr>
          <w:p>
            <w:r>
              <w:t>Dung Phan</w:t>
            </w:r>
          </w:p>
        </w:tc>
      </w:tr>
      <w:tr>
        <w:tc>
          <w:tcPr>
            <w:tcW w:type="dxa" w:w="1728"/>
            <w:vAlign w:val="center"/>
          </w:tcPr>
          <w:p>
            <w:r>
              <w:t>Closure Meeting</w:t>
            </w:r>
          </w:p>
        </w:tc>
        <w:tc>
          <w:tcPr>
            <w:tcW w:type="dxa" w:w="1728"/>
            <w:vAlign w:val="center"/>
          </w:tcPr>
          <w:p>
            <w:r>
              <w:t>Full team + Sponsors</w:t>
            </w:r>
          </w:p>
        </w:tc>
        <w:tc>
          <w:tcPr>
            <w:tcW w:type="dxa" w:w="1728"/>
            <w:vAlign w:val="center"/>
          </w:tcPr>
          <w:p>
            <w:r>
              <w:t>Teams Meeting + onsite</w:t>
            </w:r>
          </w:p>
        </w:tc>
        <w:tc>
          <w:tcPr>
            <w:tcW w:type="dxa" w:w="1728"/>
            <w:vAlign w:val="center"/>
          </w:tcPr>
          <w:p>
            <w:r>
              <w:t>06/07 – 10/07/2026</w:t>
            </w:r>
          </w:p>
        </w:tc>
        <w:tc>
          <w:tcPr>
            <w:tcW w:type="dxa" w:w="1728"/>
            <w:vAlign w:val="center"/>
          </w:tcPr>
          <w:p>
            <w:r>
              <w:t>Tin Huynh</w:t>
            </w:r>
          </w:p>
        </w:tc>
      </w:tr>
      <w:tr>
        <w:tc>
          <w:tcPr>
            <w:tcW w:type="dxa" w:w="1728"/>
            <w:vAlign w:val="center"/>
          </w:tcPr>
          <w:p>
            <w:r>
              <w:t>Retrospective</w:t>
            </w:r>
          </w:p>
        </w:tc>
        <w:tc>
          <w:tcPr>
            <w:tcW w:type="dxa" w:w="1728"/>
            <w:vAlign w:val="center"/>
          </w:tcPr>
          <w:p>
            <w:r>
              <w:t>BC team (VC optional)</w:t>
            </w:r>
          </w:p>
        </w:tc>
        <w:tc>
          <w:tcPr>
            <w:tcW w:type="dxa" w:w="1728"/>
            <w:vAlign w:val="center"/>
          </w:tcPr>
          <w:p>
            <w:r>
              <w:t>Teams Meeting</w:t>
            </w:r>
          </w:p>
        </w:tc>
        <w:tc>
          <w:tcPr>
            <w:tcW w:type="dxa" w:w="1728"/>
            <w:vAlign w:val="center"/>
          </w:tcPr>
          <w:p>
            <w:r>
              <w:t>Per milestone + final</w:t>
            </w:r>
          </w:p>
        </w:tc>
        <w:tc>
          <w:tcPr>
            <w:tcW w:type="dxa" w:w="1728"/>
            <w:vAlign w:val="center"/>
          </w:tcPr>
          <w:p>
            <w:r>
              <w:t>Tin Huynh</w:t>
            </w:r>
          </w:p>
        </w:tc>
      </w:tr>
    </w:tbl>
    <w:p>
      <w:pPr>
        <w:pStyle w:val="Heading1"/>
      </w:pPr>
      <w:r>
        <w:rPr>
          <w:color w:val="1F3A5F"/>
        </w:rPr>
        <w:t>4. Cadence Calendar (week typical)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Day</w:t>
            </w:r>
          </w:p>
        </w:tc>
        <w:tc>
          <w:tcPr>
            <w:tcW w:type="dxa" w:w="21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Time (GMT+7)</w:t>
            </w:r>
          </w:p>
        </w:tc>
        <w:tc>
          <w:tcPr>
            <w:tcW w:type="dxa" w:w="21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Event</w:t>
            </w:r>
          </w:p>
        </w:tc>
        <w:tc>
          <w:tcPr>
            <w:tcW w:type="dxa" w:w="21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Channel</w:t>
            </w:r>
          </w:p>
        </w:tc>
      </w:tr>
      <w:tr>
        <w:tc>
          <w:tcPr>
            <w:tcW w:type="dxa" w:w="2160"/>
            <w:vAlign w:val="center"/>
          </w:tcPr>
          <w:p>
            <w:r>
              <w:t>Mon</w:t>
            </w:r>
          </w:p>
        </w:tc>
        <w:tc>
          <w:tcPr>
            <w:tcW w:type="dxa" w:w="2160"/>
            <w:vAlign w:val="center"/>
          </w:tcPr>
          <w:p>
            <w:r>
              <w:t>09:00</w:t>
            </w:r>
          </w:p>
        </w:tc>
        <w:tc>
          <w:tcPr>
            <w:tcW w:type="dxa" w:w="2160"/>
            <w:vAlign w:val="center"/>
          </w:tcPr>
          <w:p>
            <w:r>
              <w:t>Daily Sync 3 WS</w:t>
            </w:r>
          </w:p>
        </w:tc>
        <w:tc>
          <w:tcPr>
            <w:tcW w:type="dxa" w:w="2160"/>
            <w:vAlign w:val="center"/>
          </w:tcPr>
          <w:p>
            <w:r>
              <w:t>Teams call</w:t>
            </w:r>
          </w:p>
        </w:tc>
      </w:tr>
      <w:tr>
        <w:tc>
          <w:tcPr>
            <w:tcW w:type="dxa" w:w="2160"/>
            <w:vAlign w:val="center"/>
          </w:tcPr>
          <w:p>
            <w:r>
              <w:t>Mon–Fri</w:t>
            </w:r>
          </w:p>
        </w:tc>
        <w:tc>
          <w:tcPr>
            <w:tcW w:type="dxa" w:w="2160"/>
            <w:vAlign w:val="center"/>
          </w:tcPr>
          <w:p>
            <w:r>
              <w:t>09:00</w:t>
            </w:r>
          </w:p>
        </w:tc>
        <w:tc>
          <w:tcPr>
            <w:tcW w:type="dxa" w:w="2160"/>
            <w:vAlign w:val="center"/>
          </w:tcPr>
          <w:p>
            <w:r>
              <w:t>Daily Sync 3 WS</w:t>
            </w:r>
          </w:p>
        </w:tc>
        <w:tc>
          <w:tcPr>
            <w:tcW w:type="dxa" w:w="2160"/>
            <w:vAlign w:val="center"/>
          </w:tcPr>
          <w:p>
            <w:r>
              <w:t>Teams call</w:t>
            </w:r>
          </w:p>
        </w:tc>
      </w:tr>
      <w:tr>
        <w:tc>
          <w:tcPr>
            <w:tcW w:type="dxa" w:w="2160"/>
            <w:vAlign w:val="center"/>
          </w:tcPr>
          <w:p>
            <w:r>
              <w:t>Mon–Fri</w:t>
            </w:r>
          </w:p>
        </w:tc>
        <w:tc>
          <w:tcPr>
            <w:tcW w:type="dxa" w:w="2160"/>
            <w:vAlign w:val="center"/>
          </w:tcPr>
          <w:p>
            <w:r>
              <w:t>EOD</w:t>
            </w:r>
          </w:p>
        </w:tc>
        <w:tc>
          <w:tcPr>
            <w:tcW w:type="dxa" w:w="2160"/>
            <w:vAlign w:val="center"/>
          </w:tcPr>
          <w:p>
            <w:r>
              <w:t>Daily Summary post per WS</w:t>
            </w:r>
          </w:p>
        </w:tc>
        <w:tc>
          <w:tcPr>
            <w:tcW w:type="dxa" w:w="2160"/>
            <w:vAlign w:val="center"/>
          </w:tcPr>
          <w:p>
            <w:r>
              <w:t>Teams #daily-sync</w:t>
            </w:r>
          </w:p>
        </w:tc>
      </w:tr>
      <w:tr>
        <w:tc>
          <w:tcPr>
            <w:tcW w:type="dxa" w:w="2160"/>
            <w:vAlign w:val="center"/>
          </w:tcPr>
          <w:p>
            <w:r>
              <w:t>Tue/Thu</w:t>
            </w:r>
          </w:p>
        </w:tc>
        <w:tc>
          <w:tcPr>
            <w:tcW w:type="dxa" w:w="2160"/>
            <w:vAlign w:val="center"/>
          </w:tcPr>
          <w:p>
            <w:r>
              <w:t>On-demand</w:t>
            </w:r>
          </w:p>
        </w:tc>
        <w:tc>
          <w:tcPr>
            <w:tcW w:type="dxa" w:w="2160"/>
            <w:vAlign w:val="center"/>
          </w:tcPr>
          <w:p>
            <w:r>
              <w:t>WS1/WS2 Assessment Workshop với SME</w:t>
            </w:r>
          </w:p>
        </w:tc>
        <w:tc>
          <w:tcPr>
            <w:tcW w:type="dxa" w:w="2160"/>
            <w:vAlign w:val="center"/>
          </w:tcPr>
          <w:p>
            <w:r>
              <w:t>Teams + onsite</w:t>
            </w:r>
          </w:p>
        </w:tc>
      </w:tr>
      <w:tr>
        <w:tc>
          <w:tcPr>
            <w:tcW w:type="dxa" w:w="2160"/>
            <w:vAlign w:val="center"/>
          </w:tcPr>
          <w:p>
            <w:r>
              <w:t>Wed</w:t>
            </w:r>
          </w:p>
        </w:tc>
        <w:tc>
          <w:tcPr>
            <w:tcW w:type="dxa" w:w="2160"/>
            <w:vAlign w:val="center"/>
          </w:tcPr>
          <w:p>
            <w:r>
              <w:t>On-demand</w:t>
            </w:r>
          </w:p>
        </w:tc>
        <w:tc>
          <w:tcPr>
            <w:tcW w:type="dxa" w:w="2160"/>
            <w:vAlign w:val="center"/>
          </w:tcPr>
          <w:p>
            <w:r>
              <w:t>Architecture Review (WS3)</w:t>
            </w:r>
          </w:p>
        </w:tc>
        <w:tc>
          <w:tcPr>
            <w:tcW w:type="dxa" w:w="2160"/>
            <w:vAlign w:val="center"/>
          </w:tcPr>
          <w:p>
            <w:r>
              <w:t>Teams + Lucid</w:t>
            </w:r>
          </w:p>
        </w:tc>
      </w:tr>
      <w:tr>
        <w:tc>
          <w:tcPr>
            <w:tcW w:type="dxa" w:w="2160"/>
            <w:vAlign w:val="center"/>
          </w:tcPr>
          <w:p>
            <w:r>
              <w:t>Fri</w:t>
            </w:r>
          </w:p>
        </w:tc>
        <w:tc>
          <w:tcPr>
            <w:tcW w:type="dxa" w:w="2160"/>
            <w:vAlign w:val="center"/>
          </w:tcPr>
          <w:p>
            <w:r>
              <w:t>16:00</w:t>
            </w:r>
          </w:p>
        </w:tc>
        <w:tc>
          <w:tcPr>
            <w:tcW w:type="dxa" w:w="2160"/>
            <w:vAlign w:val="center"/>
          </w:tcPr>
          <w:p>
            <w:r>
              <w:t>Weekly Status Meeting</w:t>
            </w:r>
          </w:p>
        </w:tc>
        <w:tc>
          <w:tcPr>
            <w:tcW w:type="dxa" w:w="2160"/>
            <w:vAlign w:val="center"/>
          </w:tcPr>
          <w:p>
            <w:r>
              <w:t>Teams call (recorded)</w:t>
            </w:r>
          </w:p>
        </w:tc>
      </w:tr>
      <w:tr>
        <w:tc>
          <w:tcPr>
            <w:tcW w:type="dxa" w:w="2160"/>
            <w:vAlign w:val="center"/>
          </w:tcPr>
          <w:p>
            <w:r>
              <w:t>Fri</w:t>
            </w:r>
          </w:p>
        </w:tc>
        <w:tc>
          <w:tcPr>
            <w:tcW w:type="dxa" w:w="2160"/>
            <w:vAlign w:val="center"/>
          </w:tcPr>
          <w:p>
            <w:r>
              <w:t>EOD</w:t>
            </w:r>
          </w:p>
        </w:tc>
        <w:tc>
          <w:tcPr>
            <w:tcW w:type="dxa" w:w="2160"/>
            <w:vAlign w:val="center"/>
          </w:tcPr>
          <w:p>
            <w:r>
              <w:t>Weekly Status Report sent</w:t>
            </w:r>
          </w:p>
        </w:tc>
        <w:tc>
          <w:tcPr>
            <w:tcW w:type="dxa" w:w="2160"/>
            <w:vAlign w:val="center"/>
          </w:tcPr>
          <w:p>
            <w:r>
              <w:t>Email + SharePoint /07_Reports</w:t>
            </w:r>
          </w:p>
        </w:tc>
      </w:tr>
      <w:tr>
        <w:tc>
          <w:tcPr>
            <w:tcW w:type="dxa" w:w="2160"/>
            <w:vAlign w:val="center"/>
          </w:tcPr>
          <w:p>
            <w:r>
              <w:t>Bi-weekly (T4)</w:t>
            </w:r>
          </w:p>
        </w:tc>
        <w:tc>
          <w:tcPr>
            <w:tcW w:type="dxa" w:w="2160"/>
            <w:vAlign w:val="center"/>
          </w:tcPr>
          <w:p>
            <w:r>
              <w:t>14:00</w:t>
            </w:r>
          </w:p>
        </w:tc>
        <w:tc>
          <w:tcPr>
            <w:tcW w:type="dxa" w:w="2160"/>
            <w:vAlign w:val="center"/>
          </w:tcPr>
          <w:p>
            <w:r>
              <w:t>Steering Committee</w:t>
            </w:r>
          </w:p>
        </w:tc>
        <w:tc>
          <w:tcPr>
            <w:tcW w:type="dxa" w:w="2160"/>
            <w:vAlign w:val="center"/>
          </w:tcPr>
          <w:p>
            <w:r>
              <w:t>Teams call (recorded)</w:t>
            </w:r>
          </w:p>
        </w:tc>
      </w:tr>
      <w:tr>
        <w:tc>
          <w:tcPr>
            <w:tcW w:type="dxa" w:w="2160"/>
            <w:vAlign w:val="center"/>
          </w:tcPr>
          <w:p>
            <w:r>
              <w:t>Per milestone</w:t>
            </w:r>
          </w:p>
        </w:tc>
        <w:tc>
          <w:tcPr>
            <w:tcW w:type="dxa" w:w="2160"/>
            <w:vAlign w:val="center"/>
          </w:tcPr>
          <w:p>
            <w:r>
              <w:t>—</w:t>
            </w:r>
          </w:p>
        </w:tc>
        <w:tc>
          <w:tcPr>
            <w:tcW w:type="dxa" w:w="2160"/>
            <w:vAlign w:val="center"/>
          </w:tcPr>
          <w:p>
            <w:r>
              <w:t>WS Milestone Review</w:t>
            </w:r>
          </w:p>
        </w:tc>
        <w:tc>
          <w:tcPr>
            <w:tcW w:type="dxa" w:w="2160"/>
            <w:vAlign w:val="center"/>
          </w:tcPr>
          <w:p>
            <w:r>
              <w:t>Teams call (recorded)</w:t>
            </w:r>
          </w:p>
        </w:tc>
      </w:tr>
    </w:tbl>
    <w:p>
      <w:r>
        <w:rPr>
          <w:b w:val="0"/>
          <w:i/>
        </w:rPr>
        <w:t>Working hours: 09:00–18:00 GMT+7 (T2–T6). Working mode: Hybrid (onsite VinaCapital office + remote). Onsite days tại VC office sẽ được thống nhất tại Kickoff Meeting.</w:t>
      </w:r>
    </w:p>
    <w:p>
      <w:pPr>
        <w:pStyle w:val="Heading1"/>
      </w:pPr>
      <w:r>
        <w:rPr>
          <w:color w:val="1F3A5F"/>
        </w:rPr>
        <w:t>5. Status Report Template</w:t>
      </w:r>
    </w:p>
    <w:p>
      <w:r>
        <w:rPr>
          <w:b w:val="0"/>
          <w:i w:val="0"/>
        </w:rPr>
        <w:t>Mỗi Weekly Status Report (max 2 trang) bao gồm:</w:t>
      </w:r>
    </w:p>
    <w:p>
      <w:pPr>
        <w:pStyle w:val="ListBullet"/>
      </w:pPr>
      <w:r>
        <w:t>Overall RAG (Schedule / Scope / Risk) per workstream — màu Red / Amber / Green</w:t>
      </w:r>
    </w:p>
    <w:p>
      <w:pPr>
        <w:pStyle w:val="ListBullet"/>
      </w:pPr>
      <w:r>
        <w:t>Workstream progress: WS1 / WS2 / WS3 / WS4 — % complete + milestone status</w:t>
      </w:r>
    </w:p>
    <w:p>
      <w:pPr>
        <w:pStyle w:val="ListBullet"/>
      </w:pPr>
      <w:r>
        <w:t>Highlights tuần (top 3–5 thành tựu)</w:t>
      </w:r>
    </w:p>
    <w:p>
      <w:pPr>
        <w:pStyle w:val="ListBullet"/>
      </w:pPr>
      <w:r>
        <w:t>Lowlights / Issues (top 3 vấn đề + owner + action)</w:t>
      </w:r>
    </w:p>
    <w:p>
      <w:pPr>
        <w:pStyle w:val="ListBullet"/>
      </w:pPr>
      <w:r>
        <w:t>Schedule view: milestone tới (M1–M7) + ngày dự kiến</w:t>
      </w:r>
    </w:p>
    <w:p>
      <w:pPr>
        <w:pStyle w:val="ListBullet"/>
      </w:pPr>
      <w:r>
        <w:t>Burn-down effort per WS</w:t>
      </w:r>
    </w:p>
    <w:p>
      <w:pPr>
        <w:pStyle w:val="ListBullet"/>
      </w:pPr>
      <w:r>
        <w:t>Top 5 risks + mitigation status</w:t>
      </w:r>
    </w:p>
    <w:p>
      <w:pPr>
        <w:pStyle w:val="ListBullet"/>
      </w:pPr>
      <w:r>
        <w:t>Decisions needed (từ VC side)</w:t>
      </w:r>
    </w:p>
    <w:p>
      <w:pPr>
        <w:pStyle w:val="ListBullet"/>
      </w:pPr>
      <w:r>
        <w:t>Look-ahead: ưu tiên tuần tới per WS</w:t>
      </w:r>
    </w:p>
    <w:p>
      <w:pPr>
        <w:pStyle w:val="Heading1"/>
      </w:pPr>
      <w:r>
        <w:rPr>
          <w:color w:val="1F3A5F"/>
        </w:rPr>
        <w:t>6. Escalation Path &amp; SLA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1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Định nghĩa</w:t>
            </w:r>
          </w:p>
        </w:tc>
        <w:tc>
          <w:tcPr>
            <w:tcW w:type="dxa" w:w="21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Escalate đến</w:t>
            </w:r>
          </w:p>
        </w:tc>
        <w:tc>
          <w:tcPr>
            <w:tcW w:type="dxa" w:w="21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SLA phản hồi</w:t>
            </w:r>
          </w:p>
        </w:tc>
      </w:tr>
      <w:tr>
        <w:tc>
          <w:tcPr>
            <w:tcW w:type="dxa" w:w="2160"/>
            <w:vAlign w:val="center"/>
          </w:tcPr>
          <w:p>
            <w:r>
              <w:t>Sev1 — Critical</w:t>
            </w:r>
          </w:p>
        </w:tc>
        <w:tc>
          <w:tcPr>
            <w:tcW w:type="dxa" w:w="2160"/>
            <w:vAlign w:val="center"/>
          </w:tcPr>
          <w:p>
            <w:r>
              <w:t>Access blocker, security incident, milestone tại risk</w:t>
            </w:r>
          </w:p>
        </w:tc>
        <w:tc>
          <w:tcPr>
            <w:tcW w:type="dxa" w:w="2160"/>
            <w:vAlign w:val="center"/>
          </w:tcPr>
          <w:p>
            <w:r>
              <w:t>Tin Huynh + Khiem Pham + Nguyen Le</w:t>
            </w:r>
          </w:p>
        </w:tc>
        <w:tc>
          <w:tcPr>
            <w:tcW w:type="dxa" w:w="2160"/>
            <w:vAlign w:val="center"/>
          </w:tcPr>
          <w:p>
            <w:r>
              <w:t>30' (giờ làm việc) / 1h (ngoài giờ)</w:t>
            </w:r>
          </w:p>
        </w:tc>
      </w:tr>
      <w:tr>
        <w:tc>
          <w:tcPr>
            <w:tcW w:type="dxa" w:w="2160"/>
            <w:vAlign w:val="center"/>
          </w:tcPr>
          <w:p>
            <w:r>
              <w:t>Sev2 — High</w:t>
            </w:r>
          </w:p>
        </w:tc>
        <w:tc>
          <w:tcPr>
            <w:tcW w:type="dxa" w:w="2160"/>
            <w:vAlign w:val="center"/>
          </w:tcPr>
          <w:p>
            <w:r>
              <w:t>Workstream blocker, no workaround</w:t>
            </w:r>
          </w:p>
        </w:tc>
        <w:tc>
          <w:tcPr>
            <w:tcW w:type="dxa" w:w="2160"/>
            <w:vAlign w:val="center"/>
          </w:tcPr>
          <w:p>
            <w:r>
              <w:t>Tin Huynh + Hien Vo</w:t>
            </w:r>
          </w:p>
        </w:tc>
        <w:tc>
          <w:tcPr>
            <w:tcW w:type="dxa" w:w="2160"/>
            <w:vAlign w:val="center"/>
          </w:tcPr>
          <w:p>
            <w:r>
              <w:t>2h</w:t>
            </w:r>
          </w:p>
        </w:tc>
      </w:tr>
      <w:tr>
        <w:tc>
          <w:tcPr>
            <w:tcW w:type="dxa" w:w="2160"/>
            <w:vAlign w:val="center"/>
          </w:tcPr>
          <w:p>
            <w:r>
              <w:t>Sev3 — Medium</w:t>
            </w:r>
          </w:p>
        </w:tc>
        <w:tc>
          <w:tcPr>
            <w:tcW w:type="dxa" w:w="2160"/>
            <w:vAlign w:val="center"/>
          </w:tcPr>
          <w:p>
            <w:r>
              <w:t>Task blocker, có workaround</w:t>
            </w:r>
          </w:p>
        </w:tc>
        <w:tc>
          <w:tcPr>
            <w:tcW w:type="dxa" w:w="2160"/>
            <w:vAlign w:val="center"/>
          </w:tcPr>
          <w:p>
            <w:r>
              <w:t>Tin Huynh + Khiem Pham</w:t>
            </w:r>
          </w:p>
        </w:tc>
        <w:tc>
          <w:tcPr>
            <w:tcW w:type="dxa" w:w="2160"/>
            <w:vAlign w:val="center"/>
          </w:tcPr>
          <w:p>
            <w:r>
              <w:t>1 business day</w:t>
            </w:r>
          </w:p>
        </w:tc>
      </w:tr>
      <w:tr>
        <w:tc>
          <w:tcPr>
            <w:tcW w:type="dxa" w:w="2160"/>
            <w:vAlign w:val="center"/>
          </w:tcPr>
          <w:p>
            <w:r>
              <w:t>Sev4 — Low</w:t>
            </w:r>
          </w:p>
        </w:tc>
        <w:tc>
          <w:tcPr>
            <w:tcW w:type="dxa" w:w="2160"/>
            <w:vAlign w:val="center"/>
          </w:tcPr>
          <w:p>
            <w:r>
              <w:t>Cosmetic, request enhancement</w:t>
            </w:r>
          </w:p>
        </w:tc>
        <w:tc>
          <w:tcPr>
            <w:tcW w:type="dxa" w:w="2160"/>
            <w:vAlign w:val="center"/>
          </w:tcPr>
          <w:p>
            <w:r>
              <w:t>DevOps ticket → Tin Huynh review</w:t>
            </w:r>
          </w:p>
        </w:tc>
        <w:tc>
          <w:tcPr>
            <w:tcW w:type="dxa" w:w="2160"/>
            <w:vAlign w:val="center"/>
          </w:tcPr>
          <w:p>
            <w:r>
              <w:t>3 business days</w:t>
            </w:r>
          </w:p>
        </w:tc>
      </w:tr>
    </w:tbl>
    <w:p>
      <w:pPr>
        <w:pStyle w:val="Heading2"/>
      </w:pPr>
      <w:r>
        <w:rPr>
          <w:color w:val="1F3A5F"/>
        </w:rPr>
        <w:t>6.1 Escalation Levels</w:t>
      </w:r>
    </w:p>
    <w:p>
      <w:pPr>
        <w:pStyle w:val="ListBullet"/>
      </w:pPr>
      <w:r>
        <w:t>L1: Team member → WS Lead / Dung Phan</w:t>
      </w:r>
    </w:p>
    <w:p>
      <w:pPr>
        <w:pStyle w:val="ListBullet"/>
      </w:pPr>
      <w:r>
        <w:t>L2: WS Lead / Dung Phan → Tin Huynh</w:t>
      </w:r>
    </w:p>
    <w:p>
      <w:pPr>
        <w:pStyle w:val="ListBullet"/>
      </w:pPr>
      <w:r>
        <w:t>L3: Tin Huynh → Khiem Pham (BC side) hoặc Nguyen Le (escalation BC)</w:t>
      </w:r>
    </w:p>
    <w:p>
      <w:pPr>
        <w:pStyle w:val="ListBullet"/>
      </w:pPr>
      <w:r>
        <w:t>L4: Nguyen Le + Khiem Pham → Steerco / Executive (Sev1 escalate ngay)</w:t>
      </w:r>
    </w:p>
    <w:p>
      <w:pPr>
        <w:pStyle w:val="Heading1"/>
      </w:pPr>
      <w:r>
        <w:rPr>
          <w:color w:val="1F3A5F"/>
        </w:rPr>
        <w:t>7. Tools &amp; Templates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Mục đích</w:t>
            </w:r>
          </w:p>
        </w:tc>
        <w:tc>
          <w:tcPr>
            <w:tcW w:type="dxa" w:w="288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Tool / Template</w:t>
            </w:r>
          </w:p>
        </w:tc>
        <w:tc>
          <w:tcPr>
            <w:tcW w:type="dxa" w:w="288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Vị trí</w:t>
            </w:r>
          </w:p>
        </w:tc>
      </w:tr>
      <w:tr>
        <w:tc>
          <w:tcPr>
            <w:tcW w:type="dxa" w:w="2880"/>
            <w:vAlign w:val="center"/>
          </w:tcPr>
          <w:p>
            <w:r>
              <w:t>Weekly status template</w:t>
            </w:r>
          </w:p>
        </w:tc>
        <w:tc>
          <w:tcPr>
            <w:tcW w:type="dxa" w:w="2880"/>
            <w:vAlign w:val="center"/>
          </w:tcPr>
          <w:p>
            <w:r>
              <w:t>.docx</w:t>
            </w:r>
          </w:p>
        </w:tc>
        <w:tc>
          <w:tcPr>
            <w:tcW w:type="dxa" w:w="2880"/>
            <w:vAlign w:val="center"/>
          </w:tcPr>
          <w:p>
            <w:r>
              <w:t>SharePoint /01_Governance/_Templates/</w:t>
            </w:r>
          </w:p>
        </w:tc>
      </w:tr>
      <w:tr>
        <w:tc>
          <w:tcPr>
            <w:tcW w:type="dxa" w:w="2880"/>
            <w:vAlign w:val="center"/>
          </w:tcPr>
          <w:p>
            <w:r>
              <w:t>Steerco deck template</w:t>
            </w:r>
          </w:p>
        </w:tc>
        <w:tc>
          <w:tcPr>
            <w:tcW w:type="dxa" w:w="2880"/>
            <w:vAlign w:val="center"/>
          </w:tcPr>
          <w:p>
            <w:r>
              <w:t>.pptx</w:t>
            </w:r>
          </w:p>
        </w:tc>
        <w:tc>
          <w:tcPr>
            <w:tcW w:type="dxa" w:w="2880"/>
            <w:vAlign w:val="center"/>
          </w:tcPr>
          <w:p>
            <w:r>
              <w:t>SharePoint /01_Governance/_Templates/</w:t>
            </w:r>
          </w:p>
        </w:tc>
      </w:tr>
      <w:tr>
        <w:tc>
          <w:tcPr>
            <w:tcW w:type="dxa" w:w="2880"/>
            <w:vAlign w:val="center"/>
          </w:tcPr>
          <w:p>
            <w:r>
              <w:t>Workshop note template (WS1/WS2)</w:t>
            </w:r>
          </w:p>
        </w:tc>
        <w:tc>
          <w:tcPr>
            <w:tcW w:type="dxa" w:w="2880"/>
            <w:vAlign w:val="center"/>
          </w:tcPr>
          <w:p>
            <w:r>
              <w:t>.docx</w:t>
            </w:r>
          </w:p>
        </w:tc>
        <w:tc>
          <w:tcPr>
            <w:tcW w:type="dxa" w:w="2880"/>
            <w:vAlign w:val="center"/>
          </w:tcPr>
          <w:p>
            <w:r>
              <w:t>SharePoint /01_Governance/_Templates/</w:t>
            </w:r>
          </w:p>
        </w:tc>
      </w:tr>
      <w:tr>
        <w:tc>
          <w:tcPr>
            <w:tcW w:type="dxa" w:w="2880"/>
            <w:vAlign w:val="center"/>
          </w:tcPr>
          <w:p>
            <w:r>
              <w:t>Meeting minutes template</w:t>
            </w:r>
          </w:p>
        </w:tc>
        <w:tc>
          <w:tcPr>
            <w:tcW w:type="dxa" w:w="2880"/>
            <w:vAlign w:val="center"/>
          </w:tcPr>
          <w:p>
            <w:r>
              <w:t>.docx</w:t>
            </w:r>
          </w:p>
        </w:tc>
        <w:tc>
          <w:tcPr>
            <w:tcW w:type="dxa" w:w="2880"/>
            <w:vAlign w:val="center"/>
          </w:tcPr>
          <w:p>
            <w:r>
              <w:t>SharePoint /01_Governance/_Templates/</w:t>
            </w:r>
          </w:p>
        </w:tc>
      </w:tr>
      <w:tr>
        <w:tc>
          <w:tcPr>
            <w:tcW w:type="dxa" w:w="2880"/>
            <w:vAlign w:val="center"/>
          </w:tcPr>
          <w:p>
            <w:r>
              <w:t>CR form</w:t>
            </w:r>
          </w:p>
        </w:tc>
        <w:tc>
          <w:tcPr>
            <w:tcW w:type="dxa" w:w="2880"/>
            <w:vAlign w:val="center"/>
          </w:tcPr>
          <w:p>
            <w:r>
              <w:t>.docx</w:t>
            </w:r>
          </w:p>
        </w:tc>
        <w:tc>
          <w:tcPr>
            <w:tcW w:type="dxa" w:w="2880"/>
            <w:vAlign w:val="center"/>
          </w:tcPr>
          <w:p>
            <w:r>
              <w:t>SharePoint /01_Governance/_Templates/</w:t>
            </w:r>
          </w:p>
        </w:tc>
      </w:tr>
      <w:tr>
        <w:tc>
          <w:tcPr>
            <w:tcW w:type="dxa" w:w="2880"/>
            <w:vAlign w:val="center"/>
          </w:tcPr>
          <w:p>
            <w:r>
              <w:t>ADR template</w:t>
            </w:r>
          </w:p>
        </w:tc>
        <w:tc>
          <w:tcPr>
            <w:tcW w:type="dxa" w:w="2880"/>
            <w:vAlign w:val="center"/>
          </w:tcPr>
          <w:p>
            <w:r>
              <w:t>.md / .docx</w:t>
            </w:r>
          </w:p>
        </w:tc>
        <w:tc>
          <w:tcPr>
            <w:tcW w:type="dxa" w:w="2880"/>
            <w:vAlign w:val="center"/>
          </w:tcPr>
          <w:p>
            <w:r>
              <w:t>SharePoint /01_Governance/_Templates/</w:t>
            </w:r>
          </w:p>
        </w:tc>
      </w:tr>
      <w:tr>
        <w:tc>
          <w:tcPr>
            <w:tcW w:type="dxa" w:w="2880"/>
            <w:vAlign w:val="center"/>
          </w:tcPr>
          <w:p>
            <w:r>
              <w:t>Decision log</w:t>
            </w:r>
          </w:p>
        </w:tc>
        <w:tc>
          <w:tcPr>
            <w:tcW w:type="dxa" w:w="2880"/>
            <w:vAlign w:val="center"/>
          </w:tcPr>
          <w:p>
            <w:r>
              <w:t>.xlsx</w:t>
            </w:r>
          </w:p>
        </w:tc>
        <w:tc>
          <w:tcPr>
            <w:tcW w:type="dxa" w:w="2880"/>
            <w:vAlign w:val="center"/>
          </w:tcPr>
          <w:p>
            <w:r>
              <w:t>SharePoint /01_Governance/RAID_Log.xlsx</w:t>
            </w:r>
          </w:p>
        </w:tc>
      </w:tr>
      <w:tr>
        <w:tc>
          <w:tcPr>
            <w:tcW w:type="dxa" w:w="2880"/>
            <w:vAlign w:val="center"/>
          </w:tcPr>
          <w:p>
            <w:r>
              <w:t>RAID log</w:t>
            </w:r>
          </w:p>
        </w:tc>
        <w:tc>
          <w:tcPr>
            <w:tcW w:type="dxa" w:w="2880"/>
            <w:vAlign w:val="center"/>
          </w:tcPr>
          <w:p>
            <w:r>
              <w:t>.xlsx</w:t>
            </w:r>
          </w:p>
        </w:tc>
        <w:tc>
          <w:tcPr>
            <w:tcW w:type="dxa" w:w="2880"/>
            <w:vAlign w:val="center"/>
          </w:tcPr>
          <w:p>
            <w:r>
              <w:t>SharePoint /01_Governance/RAID_Log.xlsx</w:t>
            </w:r>
          </w:p>
        </w:tc>
      </w:tr>
      <w:tr>
        <w:tc>
          <w:tcPr>
            <w:tcW w:type="dxa" w:w="2880"/>
            <w:vAlign w:val="center"/>
          </w:tcPr>
          <w:p>
            <w:r>
              <w:t>Project Teams channel</w:t>
            </w:r>
          </w:p>
        </w:tc>
        <w:tc>
          <w:tcPr>
            <w:tcW w:type="dxa" w:w="2880"/>
            <w:vAlign w:val="center"/>
          </w:tcPr>
          <w:p>
            <w:r>
              <w:t>Teams group</w:t>
            </w:r>
          </w:p>
        </w:tc>
        <w:tc>
          <w:tcPr>
            <w:tcW w:type="dxa" w:w="2880"/>
            <w:vAlign w:val="center"/>
          </w:tcPr>
          <w:p>
            <w:r>
              <w:t>Tenant VinaCapital</w:t>
            </w:r>
          </w:p>
        </w:tc>
      </w:tr>
    </w:tbl>
    <w:p>
      <w:pPr>
        <w:pStyle w:val="Heading1"/>
      </w:pPr>
      <w:r>
        <w:rPr>
          <w:color w:val="1F3A5F"/>
        </w:rPr>
        <w:t>8. Distribution Lists / Teams Channels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Group / Channel</w:t>
            </w:r>
          </w:p>
        </w:tc>
        <w:tc>
          <w:tcPr>
            <w:tcW w:type="dxa" w:w="288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Members</w:t>
            </w:r>
          </w:p>
        </w:tc>
        <w:tc>
          <w:tcPr>
            <w:tcW w:type="dxa" w:w="288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Khi nào dùng</w:t>
            </w:r>
          </w:p>
        </w:tc>
      </w:tr>
      <w:tr>
        <w:tc>
          <w:tcPr>
            <w:tcW w:type="dxa" w:w="2880"/>
            <w:vAlign w:val="center"/>
          </w:tcPr>
          <w:p>
            <w:r>
              <w:t>Teams #general</w:t>
            </w:r>
          </w:p>
        </w:tc>
        <w:tc>
          <w:tcPr>
            <w:tcW w:type="dxa" w:w="2880"/>
            <w:vAlign w:val="center"/>
          </w:tcPr>
          <w:p>
            <w:r>
              <w:t>Toàn bộ project team</w:t>
            </w:r>
          </w:p>
        </w:tc>
        <w:tc>
          <w:tcPr>
            <w:tcW w:type="dxa" w:w="2880"/>
            <w:vAlign w:val="center"/>
          </w:tcPr>
          <w:p>
            <w:r>
              <w:t>Announcement, pinned doc</w:t>
            </w:r>
          </w:p>
        </w:tc>
      </w:tr>
      <w:tr>
        <w:tc>
          <w:tcPr>
            <w:tcW w:type="dxa" w:w="2880"/>
            <w:vAlign w:val="center"/>
          </w:tcPr>
          <w:p>
            <w:r>
              <w:t>Teams #daily-sync</w:t>
            </w:r>
          </w:p>
        </w:tc>
        <w:tc>
          <w:tcPr>
            <w:tcW w:type="dxa" w:w="2880"/>
            <w:vAlign w:val="center"/>
          </w:tcPr>
          <w:p>
            <w:r>
              <w:t>Core team</w:t>
            </w:r>
          </w:p>
        </w:tc>
        <w:tc>
          <w:tcPr>
            <w:tcW w:type="dxa" w:w="2880"/>
            <w:vAlign w:val="center"/>
          </w:tcPr>
          <w:p>
            <w:r>
              <w:t>Daily standup + EOD summary</w:t>
            </w:r>
          </w:p>
        </w:tc>
      </w:tr>
      <w:tr>
        <w:tc>
          <w:tcPr>
            <w:tcW w:type="dxa" w:w="2880"/>
            <w:vAlign w:val="center"/>
          </w:tcPr>
          <w:p>
            <w:r>
              <w:t>Teams #ws1-assessment-pms</w:t>
            </w:r>
          </w:p>
        </w:tc>
        <w:tc>
          <w:tcPr>
            <w:tcW w:type="dxa" w:w="2880"/>
            <w:vAlign w:val="center"/>
          </w:tcPr>
          <w:p>
            <w:r>
              <w:t>WS1 Lead + relevant SME</w:t>
            </w:r>
          </w:p>
        </w:tc>
        <w:tc>
          <w:tcPr>
            <w:tcW w:type="dxa" w:w="2880"/>
            <w:vAlign w:val="center"/>
          </w:tcPr>
          <w:p>
            <w:r>
              <w:t>WS1 discussion</w:t>
            </w:r>
          </w:p>
        </w:tc>
      </w:tr>
      <w:tr>
        <w:tc>
          <w:tcPr>
            <w:tcW w:type="dxa" w:w="2880"/>
            <w:vAlign w:val="center"/>
          </w:tcPr>
          <w:p>
            <w:r>
              <w:t>Teams #ws2-assessment-sources</w:t>
            </w:r>
          </w:p>
        </w:tc>
        <w:tc>
          <w:tcPr>
            <w:tcW w:type="dxa" w:w="2880"/>
            <w:vAlign w:val="center"/>
          </w:tcPr>
          <w:p>
            <w:r>
              <w:t>WS2 Lead + relevant SME</w:t>
            </w:r>
          </w:p>
        </w:tc>
        <w:tc>
          <w:tcPr>
            <w:tcW w:type="dxa" w:w="2880"/>
            <w:vAlign w:val="center"/>
          </w:tcPr>
          <w:p>
            <w:r>
              <w:t>WS2 discussion</w:t>
            </w:r>
          </w:p>
        </w:tc>
      </w:tr>
      <w:tr>
        <w:tc>
          <w:tcPr>
            <w:tcW w:type="dxa" w:w="2880"/>
            <w:vAlign w:val="center"/>
          </w:tcPr>
          <w:p>
            <w:r>
              <w:t>Teams #ws3-core-platform</w:t>
            </w:r>
          </w:p>
        </w:tc>
        <w:tc>
          <w:tcPr>
            <w:tcW w:type="dxa" w:w="2880"/>
            <w:vAlign w:val="center"/>
          </w:tcPr>
          <w:p>
            <w:r>
              <w:t>Dung Phan + Hien Vo + devs</w:t>
            </w:r>
          </w:p>
        </w:tc>
        <w:tc>
          <w:tcPr>
            <w:tcW w:type="dxa" w:w="2880"/>
            <w:vAlign w:val="center"/>
          </w:tcPr>
          <w:p>
            <w:r>
              <w:t>WS3 technical discussion</w:t>
            </w:r>
          </w:p>
        </w:tc>
      </w:tr>
      <w:tr>
        <w:tc>
          <w:tcPr>
            <w:tcW w:type="dxa" w:w="2880"/>
            <w:vAlign w:val="center"/>
          </w:tcPr>
          <w:p>
            <w:r>
              <w:t>Teams #governance</w:t>
            </w:r>
          </w:p>
        </w:tc>
        <w:tc>
          <w:tcPr>
            <w:tcW w:type="dxa" w:w="2880"/>
            <w:vAlign w:val="center"/>
          </w:tcPr>
          <w:p>
            <w:r>
              <w:t>Tin Huynh + Khiem Pham + sponsors</w:t>
            </w:r>
          </w:p>
        </w:tc>
        <w:tc>
          <w:tcPr>
            <w:tcW w:type="dxa" w:w="2880"/>
            <w:vAlign w:val="center"/>
          </w:tcPr>
          <w:p>
            <w:r>
              <w:t>Steerco material, formal announcement</w:t>
            </w:r>
          </w:p>
        </w:tc>
      </w:tr>
      <w:tr>
        <w:tc>
          <w:tcPr>
            <w:tcW w:type="dxa" w:w="2880"/>
            <w:vAlign w:val="center"/>
          </w:tcPr>
          <w:p>
            <w:r>
              <w:t>DL-VC-BC-Core</w:t>
            </w:r>
          </w:p>
        </w:tc>
        <w:tc>
          <w:tcPr>
            <w:tcW w:type="dxa" w:w="2880"/>
            <w:vAlign w:val="center"/>
          </w:tcPr>
          <w:p>
            <w:r>
              <w:t>Tin Huynh, Dung Phan, Khiem Pham, Hien Vo</w:t>
            </w:r>
          </w:p>
        </w:tc>
        <w:tc>
          <w:tcPr>
            <w:tcW w:type="dxa" w:w="2880"/>
            <w:vAlign w:val="center"/>
          </w:tcPr>
          <w:p>
            <w:r>
              <w:t>Day-to-day email</w:t>
            </w:r>
          </w:p>
        </w:tc>
      </w:tr>
      <w:tr>
        <w:tc>
          <w:tcPr>
            <w:tcW w:type="dxa" w:w="2880"/>
            <w:vAlign w:val="center"/>
          </w:tcPr>
          <w:p>
            <w:r>
              <w:t>DL-VC-BC-Steerco</w:t>
            </w:r>
          </w:p>
        </w:tc>
        <w:tc>
          <w:tcPr>
            <w:tcW w:type="dxa" w:w="2880"/>
            <w:vAlign w:val="center"/>
          </w:tcPr>
          <w:p>
            <w:r>
              <w:t>Nguyen Le, Khiem Pham, Tin Huynh</w:t>
            </w:r>
          </w:p>
        </w:tc>
        <w:tc>
          <w:tcPr>
            <w:tcW w:type="dxa" w:w="2880"/>
            <w:vAlign w:val="center"/>
          </w:tcPr>
          <w:p>
            <w:r>
              <w:t>Steerco invite, escalation email</w:t>
            </w:r>
          </w:p>
        </w:tc>
      </w:tr>
      <w:tr>
        <w:tc>
          <w:tcPr>
            <w:tcW w:type="dxa" w:w="2880"/>
            <w:vAlign w:val="center"/>
          </w:tcPr>
          <w:p>
            <w:r>
              <w:t>DL-VC-BC-Extended</w:t>
            </w:r>
          </w:p>
        </w:tc>
        <w:tc>
          <w:tcPr>
            <w:tcW w:type="dxa" w:w="2880"/>
            <w:vAlign w:val="center"/>
          </w:tcPr>
          <w:p>
            <w:r>
              <w:t>Core + SME + WS Leads</w:t>
            </w:r>
          </w:p>
        </w:tc>
        <w:tc>
          <w:tcPr>
            <w:tcW w:type="dxa" w:w="2880"/>
            <w:vAlign w:val="center"/>
          </w:tcPr>
          <w:p>
            <w:r>
              <w:t>Weekly status email distribution</w:t>
            </w:r>
          </w:p>
        </w:tc>
      </w:tr>
    </w:tbl>
    <w:p>
      <w:pPr>
        <w:pStyle w:val="Heading1"/>
      </w:pPr>
      <w:r>
        <w:rPr>
          <w:color w:val="1F3A5F"/>
        </w:rPr>
        <w:t>9. Anti-Patterns (cần tránh)</w:t>
      </w:r>
    </w:p>
    <w:p>
      <w:pPr>
        <w:pStyle w:val="ListBullet"/>
      </w:pPr>
      <w:r>
        <w:t>Gửi cùng nội dung qua nhiều kênh (email + Teams + DM) → noise + không rõ kênh of-record</w:t>
      </w:r>
    </w:p>
    <w:p>
      <w:pPr>
        <w:pStyle w:val="ListBullet"/>
      </w:pPr>
      <w:r>
        <w:t>Quyết định scope/design chỉ trong DM hoặc voice call không note → không truy được</w:t>
      </w:r>
    </w:p>
    <w:p>
      <w:pPr>
        <w:pStyle w:val="ListBullet"/>
      </w:pPr>
      <w:r>
        <w:t>BCC sponsor mỗi email → mất niềm tin, sponsor bị noise</w:t>
      </w:r>
    </w:p>
    <w:p>
      <w:pPr>
        <w:pStyle w:val="ListBullet"/>
      </w:pPr>
      <w:r>
        <w:t>Status report quá dài (&gt; 3 trang) → không ai đọc → đổi thành dashboard</w:t>
      </w:r>
    </w:p>
    <w:p>
      <w:pPr>
        <w:pStyle w:val="ListBullet"/>
      </w:pPr>
      <w:r>
        <w:t>Họp không có agenda + không có minutes</w:t>
      </w:r>
    </w:p>
    <w:p>
      <w:pPr>
        <w:pStyle w:val="ListBullet"/>
      </w:pPr>
      <w:r>
        <w:t>Sử dụng emoji/icon mơ hồ thay cho RAG status</w:t>
      </w:r>
    </w:p>
    <w:p>
      <w:pPr>
        <w:pStyle w:val="ListBullet"/>
      </w:pPr>
      <w:r>
        <w:t>Báo cáo 'Green' nhưng phía sau có Sev2 chưa giải quyết → mất uy tín</w:t>
      </w:r>
    </w:p>
    <w:p>
      <w:pPr>
        <w:pStyle w:val="Heading1"/>
      </w:pPr>
      <w:r>
        <w:rPr>
          <w:color w:val="1F3A5F"/>
        </w:rPr>
        <w:t>10. Review</w:t>
      </w:r>
    </w:p>
    <w:p>
      <w:r>
        <w:rPr>
          <w:b w:val="0"/>
          <w:i w:val="0"/>
        </w:rPr>
        <w:t>Communication Plan được review sau tuần 2 (18/05/2026 + 14 ngày) và tại mỗi milestone review. Vì timeline ngắn, điều chỉnh nhanh nếu cadence không phù hợp. Phiên bản mới ghi đè tại SharePoint /01_Governance/Communication_Plan/.</w:t>
      </w:r>
    </w:p>
    <w:p>
      <w:pPr>
        <w:pStyle w:val="Heading1"/>
      </w:pPr>
      <w:r>
        <w:rPr>
          <w:color w:val="1F3A5F"/>
        </w:rPr>
        <w:t>Sign-off</w:t>
      </w:r>
    </w:p>
    <w:p>
      <w:r>
        <w:rPr>
          <w:b w:val="0"/>
          <w:i w:val="0"/>
        </w:rPr>
        <w:t>Các bên xác nhận đã đọc, hiểu và đồng ý với nội dung tài liệu này.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Khiem Pham</w:t>
              <w:br/>
              <w:t>(VC — Project Owner)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Tin Huynh</w:t>
              <w:br/>
              <w:t>(BC — PM)</w:t>
            </w:r>
          </w:p>
        </w:tc>
      </w:tr>
      <w:tr>
        <w:tc>
          <w:tcPr>
            <w:tcW w:type="dxa" w:w="4320"/>
          </w:tcPr>
          <w:p>
            <w:r>
              <w:t>Họ tên: ________________________</w:t>
            </w:r>
          </w:p>
        </w:tc>
        <w:tc>
          <w:tcPr>
            <w:tcW w:type="dxa" w:w="4320"/>
          </w:tcPr>
          <w:p>
            <w:r>
              <w:t>Họ tên: ________________________</w:t>
            </w:r>
          </w:p>
        </w:tc>
      </w:tr>
      <w:tr>
        <w:tc>
          <w:tcPr>
            <w:tcW w:type="dxa" w:w="4320"/>
          </w:tcPr>
          <w:p>
            <w:r>
              <w:t>Chức vụ: ________________________</w:t>
            </w:r>
          </w:p>
        </w:tc>
        <w:tc>
          <w:tcPr>
            <w:tcW w:type="dxa" w:w="4320"/>
          </w:tcPr>
          <w:p>
            <w:r>
              <w:t>Chức vụ: ________________________</w:t>
            </w:r>
          </w:p>
        </w:tc>
      </w:tr>
      <w:tr>
        <w:tc>
          <w:tcPr>
            <w:tcW w:type="dxa" w:w="4320"/>
          </w:tcPr>
          <w:p>
            <w:r>
              <w:t>Ngày ký: ________________________</w:t>
            </w:r>
          </w:p>
        </w:tc>
        <w:tc>
          <w:tcPr>
            <w:tcW w:type="dxa" w:w="4320"/>
          </w:tcPr>
          <w:p>
            <w:r>
              <w:t>Ngày ký: ________________________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8"/>
      </w:rPr>
      <w:t>Version 1.0  |  Owner: Nguyen Le (PO)  |  Confidential — Blue Coral x VinaCapital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