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5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de-DE"/>
              </w:rPr>
              <w:t xml:space="preserve">Use Case Name: </w:t>
            </w:r>
            <w:r>
              <w:rPr>
                <w:b w:val="0"/>
                <w:bCs w:val="0"/>
                <w:rtl w:val="0"/>
                <w:lang w:val="en-US"/>
              </w:rPr>
              <w:t xml:space="preserve">See </w:t>
            </w:r>
            <w:r>
              <w:rPr>
                <w:b w:val="0"/>
                <w:bCs w:val="0"/>
                <w:rtl w:val="0"/>
                <w:lang w:val="en-US"/>
              </w:rPr>
              <w:t>game instructions (Get help)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Brief Description: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Player wishes to read game instructions or get help.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 xml:space="preserve">Actors: </w:t>
            </w:r>
            <w:r>
              <w:rPr>
                <w:b w:val="0"/>
                <w:bCs w:val="0"/>
                <w:rtl w:val="0"/>
                <w:lang w:val="en-US"/>
              </w:rPr>
              <w:t>Player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Basic Flow: 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en-US"/>
              </w:rPr>
              <w:t xml:space="preserve">Player clicks on the run button to start the game and the game prompts him with the start screen options. 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en-US"/>
              </w:rPr>
              <w:t xml:space="preserve">The player selects the option </w:t>
            </w:r>
            <w:r>
              <w:rPr>
                <w:rtl w:val="0"/>
                <w:lang w:val="en-US"/>
              </w:rPr>
              <w:t>‘</w:t>
            </w:r>
            <w:r>
              <w:rPr>
                <w:rtl w:val="0"/>
                <w:lang w:val="en-US"/>
              </w:rPr>
              <w:t>Help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en-US"/>
              </w:rPr>
              <w:t>The player then reads the game instructions and goes back to the start screen.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fr-FR"/>
              </w:rPr>
              <w:t xml:space="preserve">Preconditions: </w:t>
            </w:r>
            <w:r>
              <w:rPr>
                <w:b w:val="0"/>
                <w:bCs w:val="0"/>
                <w:rtl w:val="0"/>
                <w:lang w:val="en-US"/>
              </w:rPr>
              <w:t>Player has green foot with game setup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 xml:space="preserve">Success Guarantee: </w:t>
            </w:r>
            <w:r>
              <w:rPr>
                <w:b w:val="0"/>
                <w:bCs w:val="0"/>
                <w:rtl w:val="0"/>
                <w:lang w:val="en-US"/>
              </w:rPr>
              <w:t>Player should be able to read the game instructions.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5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de-DE"/>
              </w:rPr>
              <w:t xml:space="preserve">Use Case Name: </w:t>
            </w:r>
            <w:r>
              <w:rPr>
                <w:b w:val="0"/>
                <w:bCs w:val="0"/>
                <w:rtl w:val="0"/>
                <w:lang w:val="en-US"/>
              </w:rPr>
              <w:t>Select game level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Brief Description: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Player wishes to choose the game level and play using the selected level.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 xml:space="preserve">Actors: </w:t>
            </w:r>
            <w:r>
              <w:rPr>
                <w:b w:val="0"/>
                <w:bCs w:val="0"/>
                <w:rtl w:val="0"/>
                <w:lang w:val="en-US"/>
              </w:rPr>
              <w:t>Player</w:t>
            </w:r>
          </w:p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Basic Flow: 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 xml:space="preserve">Player clicks on the run button to start the game and the game prompts him with the start screen options. 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 xml:space="preserve">The player selects the option </w:t>
            </w:r>
            <w:r>
              <w:rPr>
                <w:rtl w:val="0"/>
                <w:lang w:val="en-US"/>
              </w:rPr>
              <w:t>‘</w:t>
            </w:r>
            <w:r>
              <w:rPr>
                <w:rtl w:val="0"/>
                <w:lang w:val="en-US"/>
              </w:rPr>
              <w:t>Play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The player then selects the Easy option.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en-US"/>
              </w:rPr>
              <w:t>The player plays the game till he loses or game is over.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de-DE"/>
              </w:rPr>
              <w:t>Alternate Flow: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3</w:t>
            </w:r>
            <w:r>
              <w:rPr>
                <w:rtl w:val="0"/>
                <w:lang w:val="en-US"/>
              </w:rPr>
              <w:t>.1</w:t>
            </w:r>
            <w:r>
              <w:rPr>
                <w:rtl w:val="0"/>
                <w:lang w:val="en-US"/>
              </w:rPr>
              <w:t xml:space="preserve"> The player realizes he is smart enough and chooses the Medium </w:t>
            </w:r>
            <w:r>
              <w:rPr>
                <w:rtl w:val="0"/>
                <w:lang w:val="en-US"/>
              </w:rPr>
              <w:t>option.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fr-FR"/>
              </w:rPr>
              <w:t>Preconditions: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  <w:lang w:val="en-US"/>
              </w:rPr>
              <w:t>Player has green foot with game setup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  <w:lang w:val="en-US"/>
              </w:rPr>
              <w:t>Game has at least 2 levels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Success Guarantee: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en-US"/>
              </w:rPr>
              <w:t>The skin and complexity in the game world should match the selected level.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en-US"/>
              </w:rPr>
              <w:t>The game behavior should remain the same.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5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de-DE"/>
              </w:rPr>
              <w:t xml:space="preserve">Use Case Name: </w:t>
            </w:r>
            <w:r>
              <w:rPr>
                <w:b w:val="0"/>
                <w:bCs w:val="0"/>
                <w:rtl w:val="0"/>
                <w:lang w:val="en-US"/>
              </w:rPr>
              <w:t xml:space="preserve">Play game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Brief Description: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 xml:space="preserve">Player wishes to make a move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 xml:space="preserve">Actors: </w:t>
            </w:r>
            <w:r>
              <w:rPr>
                <w:b w:val="0"/>
                <w:bCs w:val="0"/>
                <w:rtl w:val="0"/>
                <w:lang w:val="en-US"/>
              </w:rPr>
              <w:t>Player</w:t>
            </w:r>
          </w:p>
        </w:tc>
      </w:tr>
      <w:tr>
        <w:tblPrEx>
          <w:shd w:val="clear" w:color="auto" w:fill="auto"/>
        </w:tblPrEx>
        <w:trPr>
          <w:trHeight w:val="1679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Basic Flow: 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</w:pPr>
            <w:r>
              <w:rPr>
                <w:rtl w:val="0"/>
                <w:lang w:val="en-US"/>
              </w:rPr>
              <w:t xml:space="preserve">Player clicks on the run button to start the game and the game prompts him with the start screen options. 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</w:pPr>
            <w:r>
              <w:rPr>
                <w:rtl w:val="0"/>
                <w:lang w:val="en-US"/>
              </w:rPr>
              <w:t xml:space="preserve">The player selects the option </w:t>
            </w:r>
            <w:r>
              <w:rPr>
                <w:rtl w:val="0"/>
                <w:lang w:val="en-US"/>
              </w:rPr>
              <w:t>‘</w:t>
            </w:r>
            <w:r>
              <w:rPr>
                <w:rtl w:val="0"/>
                <w:lang w:val="en-US"/>
              </w:rPr>
              <w:t>Play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</w:pPr>
            <w:r>
              <w:rPr>
                <w:rtl w:val="0"/>
                <w:lang w:val="en-US"/>
              </w:rPr>
              <w:t>The player then selects the Easy option.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</w:pPr>
            <w:r>
              <w:rPr>
                <w:rtl w:val="0"/>
                <w:lang w:val="en-US"/>
              </w:rPr>
              <w:t>The player plays the game using the instructions and wins the game.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</w:pPr>
            <w:r>
              <w:rPr>
                <w:rtl w:val="0"/>
                <w:lang w:val="en-US"/>
              </w:rPr>
              <w:t>The player will go to the next level.</w:t>
            </w:r>
          </w:p>
        </w:tc>
      </w:tr>
      <w:tr>
        <w:tblPrEx>
          <w:shd w:val="clear" w:color="auto" w:fill="auto"/>
        </w:tblPrEx>
        <w:trPr>
          <w:trHeight w:val="1679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de-DE"/>
              </w:rPr>
              <w:t>Alternate Flow: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3</w:t>
            </w:r>
            <w:r>
              <w:rPr>
                <w:rtl w:val="0"/>
                <w:lang w:val="en-US"/>
              </w:rPr>
              <w:t>.1</w:t>
            </w:r>
            <w:r>
              <w:rPr>
                <w:rtl w:val="0"/>
                <w:lang w:val="en-US"/>
              </w:rPr>
              <w:t xml:space="preserve"> The player realizes he is smart enough and chooses the Medium </w:t>
            </w:r>
            <w:r>
              <w:rPr>
                <w:rtl w:val="0"/>
                <w:lang w:val="en-US"/>
              </w:rPr>
              <w:t>option.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4.1 The player makes the move and hits the enemy and loses a lifeline.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4.1.1</w:t>
            </w:r>
            <w:r>
              <w:rPr>
                <w:rtl w:val="0"/>
                <w:lang w:val="en-US"/>
              </w:rPr>
              <w:t xml:space="preserve"> The player loses all his lifeline and loses the game.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4.1.2 The player gains more lifeline and wins the game.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4.2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The player makes the move and falls and loses the game.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5.1 Once he goes to Level 2 and wins the game, he has to start from level 1 again.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fr-FR"/>
              </w:rPr>
              <w:t>Preconditions</w:t>
            </w:r>
            <w:r>
              <w:rPr>
                <w:b w:val="1"/>
                <w:bCs w:val="1"/>
                <w:rtl w:val="0"/>
                <w:lang w:val="en-US"/>
              </w:rPr>
              <w:t xml:space="preserve">: </w:t>
            </w:r>
            <w:r>
              <w:rPr>
                <w:b w:val="0"/>
                <w:bCs w:val="0"/>
                <w:rtl w:val="0"/>
                <w:lang w:val="en-US"/>
              </w:rPr>
              <w:t>Player has green foot with game setup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Success Guarantee: </w:t>
            </w:r>
          </w:p>
          <w:p>
            <w:pPr>
              <w:pStyle w:val="Table Style 2"/>
              <w:rPr>
                <w:b w:val="0"/>
                <w:bCs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>1.Once the player wins level 1 he will go to the next level i.e level 2.</w:t>
            </w:r>
          </w:p>
          <w:p>
            <w:pPr>
              <w:pStyle w:val="Table Style 2"/>
            </w:pPr>
            <w:r>
              <w:rPr>
                <w:b w:val="0"/>
                <w:bCs w:val="0"/>
                <w:rtl w:val="0"/>
                <w:lang w:val="en-US"/>
              </w:rPr>
              <w:t>2. The score should be carry forwarded to the next level.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5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de-DE"/>
              </w:rPr>
              <w:t xml:space="preserve">Use Case Name: </w:t>
            </w:r>
            <w:r>
              <w:rPr>
                <w:b w:val="0"/>
                <w:bCs w:val="0"/>
                <w:rtl w:val="0"/>
                <w:lang w:val="en-US"/>
              </w:rPr>
              <w:t>Collect lifeline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Brief Description: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Player wishes to collect lifeline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 xml:space="preserve">Actors: </w:t>
            </w:r>
            <w:r>
              <w:rPr>
                <w:b w:val="0"/>
                <w:bCs w:val="0"/>
                <w:rtl w:val="0"/>
                <w:lang w:val="en-US"/>
              </w:rPr>
              <w:t>Player</w:t>
            </w:r>
          </w:p>
        </w:tc>
      </w:tr>
      <w:tr>
        <w:tblPrEx>
          <w:shd w:val="clear" w:color="auto" w:fill="auto"/>
        </w:tblPrEx>
        <w:trPr>
          <w:trHeight w:val="2159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Basic Flow: 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  <w:lang w:val="en-US"/>
              </w:rPr>
              <w:t xml:space="preserve">Player clicks on the run button to start the game and the game prompts him with the start screen options. 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  <w:lang w:val="en-US"/>
              </w:rPr>
              <w:t xml:space="preserve">The player selects the option </w:t>
            </w:r>
            <w:r>
              <w:rPr>
                <w:rtl w:val="0"/>
                <w:lang w:val="en-US"/>
              </w:rPr>
              <w:t>‘</w:t>
            </w:r>
            <w:r>
              <w:rPr>
                <w:rtl w:val="0"/>
                <w:lang w:val="en-US"/>
              </w:rPr>
              <w:t>Play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  <w:lang w:val="en-US"/>
              </w:rPr>
              <w:t>The player then selects the Easy option.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  <w:lang w:val="en-US"/>
              </w:rPr>
              <w:t>The player plays the game using the instructions.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  <w:lang w:val="en-US"/>
              </w:rPr>
              <w:t xml:space="preserve">The player makes a move in such a way that it touches the </w:t>
            </w:r>
            <w:r>
              <w:rPr>
                <w:rtl w:val="0"/>
                <w:lang w:val="en-US"/>
              </w:rPr>
              <w:t>‘</w:t>
            </w:r>
            <w:r>
              <w:rPr>
                <w:rtl w:val="0"/>
                <w:lang w:val="en-US"/>
              </w:rPr>
              <w:t>Genie</w:t>
            </w:r>
            <w:r>
              <w:rPr>
                <w:rtl w:val="0"/>
                <w:lang w:val="en-US"/>
              </w:rPr>
              <w:t xml:space="preserve">’ </w:t>
            </w:r>
            <w:r>
              <w:rPr>
                <w:rtl w:val="0"/>
                <w:lang w:val="en-US"/>
              </w:rPr>
              <w:t>icon.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  <w:lang w:val="en-US"/>
              </w:rPr>
              <w:t>The player will gain an lifeline and the same counter value should reflect on top left.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  <w:lang w:val="en-US"/>
              </w:rPr>
              <w:t>The player will win the game if he has enough points and lifeline.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de-DE"/>
              </w:rPr>
              <w:t>Alternate Flow: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5</w:t>
            </w:r>
            <w:r>
              <w:rPr>
                <w:rtl w:val="0"/>
                <w:lang w:val="en-US"/>
              </w:rPr>
              <w:t>.1 The player makes the move and hits the enemy and loses a lifeline.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6</w:t>
            </w:r>
            <w:r>
              <w:rPr>
                <w:rtl w:val="0"/>
              </w:rPr>
              <w:t>.1</w:t>
            </w:r>
            <w:r>
              <w:rPr>
                <w:rtl w:val="0"/>
                <w:lang w:val="en-US"/>
              </w:rPr>
              <w:t xml:space="preserve"> The player loses a lifeline </w:t>
            </w:r>
            <w:r>
              <w:rPr>
                <w:rtl w:val="0"/>
                <w:lang w:val="en-US"/>
              </w:rPr>
              <w:t>and the same counter value should reflect on top left.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7.1 The</w:t>
            </w:r>
            <w:r>
              <w:rPr>
                <w:rtl w:val="0"/>
                <w:lang w:val="en-US"/>
              </w:rPr>
              <w:t xml:space="preserve"> player loses a</w:t>
            </w:r>
            <w:r>
              <w:rPr>
                <w:rtl w:val="0"/>
                <w:lang w:val="en-US"/>
              </w:rPr>
              <w:t>ll the</w:t>
            </w:r>
            <w:r>
              <w:rPr>
                <w:rtl w:val="0"/>
                <w:lang w:val="en-US"/>
              </w:rPr>
              <w:t xml:space="preserve"> lifeline </w:t>
            </w:r>
            <w:r>
              <w:rPr>
                <w:rtl w:val="0"/>
                <w:lang w:val="en-US"/>
              </w:rPr>
              <w:t>and loses the game.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fr-FR"/>
              </w:rPr>
              <w:t>Preconditions</w:t>
            </w:r>
            <w:r>
              <w:rPr>
                <w:b w:val="1"/>
                <w:bCs w:val="1"/>
                <w:rtl w:val="0"/>
                <w:lang w:val="en-US"/>
              </w:rPr>
              <w:t xml:space="preserve">: </w:t>
            </w:r>
            <w:r>
              <w:rPr>
                <w:b w:val="0"/>
                <w:bCs w:val="0"/>
                <w:rtl w:val="0"/>
                <w:lang w:val="en-US"/>
              </w:rPr>
              <w:t>Player has green foot with game setup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 xml:space="preserve">Success Guarantee: </w:t>
            </w:r>
            <w:r>
              <w:rPr>
                <w:b w:val="0"/>
                <w:bCs w:val="0"/>
                <w:rtl w:val="0"/>
                <w:lang w:val="en-US"/>
              </w:rPr>
              <w:t xml:space="preserve">Once the player gains or loses a lifeline the </w:t>
            </w:r>
            <w:r>
              <w:rPr>
                <w:b w:val="0"/>
                <w:bCs w:val="0"/>
                <w:rtl w:val="0"/>
                <w:lang w:val="en-US"/>
              </w:rPr>
              <w:t>same counter value should reflect on top left.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5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de-DE"/>
              </w:rPr>
              <w:t xml:space="preserve">Use Case Name: </w:t>
            </w:r>
            <w:r>
              <w:rPr>
                <w:b w:val="0"/>
                <w:bCs w:val="0"/>
                <w:rtl w:val="0"/>
                <w:lang w:val="en-US"/>
              </w:rPr>
              <w:t>Collect jewels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Brief Description: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en-US"/>
              </w:rPr>
              <w:t>Player wishes to collect jewels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 xml:space="preserve">Actors: </w:t>
            </w:r>
            <w:r>
              <w:rPr>
                <w:b w:val="0"/>
                <w:bCs w:val="0"/>
                <w:rtl w:val="0"/>
                <w:lang w:val="en-US"/>
              </w:rPr>
              <w:t>Player</w:t>
            </w:r>
          </w:p>
        </w:tc>
      </w:tr>
      <w:tr>
        <w:tblPrEx>
          <w:shd w:val="clear" w:color="auto" w:fill="auto"/>
        </w:tblPrEx>
        <w:trPr>
          <w:trHeight w:val="2159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Basic Flow: 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</w:pPr>
            <w:r>
              <w:rPr>
                <w:rtl w:val="0"/>
                <w:lang w:val="en-US"/>
              </w:rPr>
              <w:t xml:space="preserve">Player clicks on the run button to start the game and the game prompts him with the start screen options. 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</w:pPr>
            <w:r>
              <w:rPr>
                <w:rtl w:val="0"/>
                <w:lang w:val="en-US"/>
              </w:rPr>
              <w:t xml:space="preserve">The player selects the option </w:t>
            </w:r>
            <w:r>
              <w:rPr>
                <w:rtl w:val="0"/>
                <w:lang w:val="en-US"/>
              </w:rPr>
              <w:t>‘</w:t>
            </w:r>
            <w:r>
              <w:rPr>
                <w:rtl w:val="0"/>
                <w:lang w:val="en-US"/>
              </w:rPr>
              <w:t>Play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</w:pPr>
            <w:r>
              <w:rPr>
                <w:rtl w:val="0"/>
                <w:lang w:val="en-US"/>
              </w:rPr>
              <w:t>The player then selects the Easy option.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</w:pPr>
            <w:r>
              <w:rPr>
                <w:rtl w:val="0"/>
                <w:lang w:val="en-US"/>
              </w:rPr>
              <w:t>The player plays the game using the instructions.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</w:pPr>
            <w:r>
              <w:rPr>
                <w:rtl w:val="0"/>
                <w:lang w:val="en-US"/>
              </w:rPr>
              <w:t xml:space="preserve">The player makes a move in such a way that it touches the </w:t>
            </w:r>
            <w:r>
              <w:rPr>
                <w:rtl w:val="0"/>
                <w:lang w:val="en-US"/>
              </w:rPr>
              <w:t>‘</w:t>
            </w:r>
            <w:r>
              <w:rPr>
                <w:rtl w:val="0"/>
                <w:lang w:val="en-US"/>
              </w:rPr>
              <w:t>Jewel</w:t>
            </w:r>
            <w:r>
              <w:rPr>
                <w:rtl w:val="0"/>
                <w:lang w:val="en-US"/>
              </w:rPr>
              <w:t xml:space="preserve">’ </w:t>
            </w:r>
            <w:r>
              <w:rPr>
                <w:rtl w:val="0"/>
                <w:lang w:val="en-US"/>
              </w:rPr>
              <w:t>icon.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</w:pPr>
            <w:r>
              <w:rPr>
                <w:rtl w:val="0"/>
                <w:lang w:val="en-US"/>
              </w:rPr>
              <w:t>The player will gain some points and the same counter value should reflect on top left.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</w:pPr>
            <w:r>
              <w:rPr>
                <w:rtl w:val="0"/>
                <w:lang w:val="en-US"/>
              </w:rPr>
              <w:t>The player will win the game if he has enough points.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Alternate Flow: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fr-FR"/>
              </w:rPr>
              <w:t>Preconditions</w:t>
            </w:r>
            <w:r>
              <w:rPr>
                <w:b w:val="1"/>
                <w:bCs w:val="1"/>
                <w:rtl w:val="0"/>
                <w:lang w:val="en-US"/>
              </w:rPr>
              <w:t xml:space="preserve">: </w:t>
            </w:r>
            <w:r>
              <w:rPr>
                <w:b w:val="0"/>
                <w:bCs w:val="0"/>
                <w:rtl w:val="0"/>
                <w:lang w:val="en-US"/>
              </w:rPr>
              <w:t>Player has green foot with game setup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 xml:space="preserve">Success Guarantee: </w:t>
            </w:r>
            <w:r>
              <w:rPr>
                <w:b w:val="0"/>
                <w:bCs w:val="0"/>
                <w:rtl w:val="0"/>
                <w:lang w:val="en-US"/>
              </w:rPr>
              <w:t xml:space="preserve">Once the player gains or loses a jewel the </w:t>
            </w:r>
            <w:r>
              <w:rPr>
                <w:b w:val="0"/>
                <w:bCs w:val="0"/>
                <w:rtl w:val="0"/>
                <w:lang w:val="en-US"/>
              </w:rPr>
              <w:t>same counter value should reflect on top left.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