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drawing>
          <wp:inline xmlns:a="http://schemas.openxmlformats.org/drawingml/2006/main" xmlns:pic="http://schemas.openxmlformats.org/drawingml/2006/picture">
            <wp:extent cx="658368" cy="658368"/>
            <wp:docPr id="1" name="Picture 1" descr="Logo Touch! Việt Nam" title="Touch! Việt Nam"/>
            <wp:cNvGraphicFramePr>
              <a:graphicFrameLocks noChangeAspect="1"/>
            </wp:cNvGraphicFramePr>
            <a:graphic>
              <a:graphicData uri="http://schemas.openxmlformats.org/drawingml/2006/picture">
                <pic:pic>
                  <pic:nvPicPr>
                    <pic:cNvPr id="0" name="site-logo.png"/>
                    <pic:cNvPicPr/>
                  </pic:nvPicPr>
                  <pic:blipFill>
                    <a:blip r:embed="rId13"/>
                    <a:stretch>
                      <a:fillRect/>
                    </a:stretch>
                  </pic:blipFill>
                  <pic:spPr>
                    <a:xfrm>
                      <a:off x="0" y="0"/>
                      <a:ext cx="658368" cy="658368"/>
                    </a:xfrm>
                    <a:prstGeom prst="rect"/>
                  </pic:spPr>
                </pic:pic>
              </a:graphicData>
            </a:graphic>
          </wp:inline>
        </w:drawing>
      </w:r>
    </w:p>
    <w:p>
      <w:pPr>
        <w:spacing w:after="60" w:line="300" w:lineRule="auto"/>
      </w:pPr>
      <w:r>
        <w:rPr>
          <w:rFonts w:ascii="Calibri" w:hAnsi="Calibri" w:eastAsia="Calibri"/>
          <w:b/>
          <w:i w:val="0"/>
          <w:color w:val="B98618"/>
          <w:sz w:val="20"/>
        </w:rPr>
        <w:t>DANH MỤC HỒ SƠ</w:t>
      </w:r>
    </w:p>
    <w:p>
      <w:pPr>
        <w:spacing w:after="140" w:line="300" w:lineRule="auto"/>
      </w:pPr>
      <w:r>
        <w:rPr>
          <w:rFonts w:ascii="Calibri" w:hAnsi="Calibri" w:eastAsia="Calibri"/>
          <w:b/>
          <w:i w:val="0"/>
          <w:color w:val="064D3B"/>
          <w:sz w:val="54"/>
        </w:rPr>
        <w:t>Touch VN - Danh mục bộ hồ sơ tốt nghiệp</w:t>
      </w:r>
    </w:p>
    <w:p>
      <w:pPr>
        <w:spacing w:after="360" w:line="300" w:lineRule="auto"/>
      </w:pPr>
      <w:r>
        <w:rPr>
          <w:rFonts w:ascii="Calibri" w:hAnsi="Calibri" w:eastAsia="Calibri"/>
          <w:b w:val="0"/>
          <w:i w:val="0"/>
          <w:color w:val="5F6F78"/>
          <w:sz w:val="26"/>
        </w:rPr>
        <w:t>Bảng kiểm trung tâm cho tài liệu học thuật, kỹ thuật, source và trình diễn.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rHeight w:hRule="atLeast"/>
          <w:tblHeader w:val="true"/>
        </w:trPr>
        <w:tc>
          <w:tcPr>
            <w:tcW w:type="dxa" w:w="27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THÔNG TIN</w:t>
            </w:r>
          </w:p>
        </w:tc>
        <w:tc>
          <w:tcPr>
            <w:tcW w:type="dxa" w:w="66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9"/>
              </w:rPr>
              <w:t>NỘI DUNG</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Sinh viên</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Nguyễn Phạm Tân - 24730064</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Sản phẩm</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Touch VN 1.1.0</w:t>
            </w:r>
          </w:p>
        </w:tc>
      </w:tr>
      <w:tr>
        <w:trPr>
          <w:trHeight w:hRule="atLeast"/>
        </w:trPr>
        <w:tc>
          <w:tcPr>
            <w:tcW w:type="dxa" w:w="27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Ngày chốt hồ sơ</w:t>
            </w:r>
          </w:p>
        </w:tc>
        <w:tc>
          <w:tcPr>
            <w:tcW w:type="dxa" w:w="66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30/07/2026</w:t>
            </w:r>
          </w:p>
        </w:tc>
      </w:tr>
      <w:tr>
        <w:trPr>
          <w:trHeight w:hRule="atLeast"/>
        </w:trPr>
        <w:tc>
          <w:tcPr>
            <w:tcW w:type="dxa" w:w="27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9"/>
              </w:rPr>
              <w:t>Trạng thái</w:t>
            </w:r>
          </w:p>
        </w:tc>
        <w:tc>
          <w:tcPr>
            <w:tcW w:type="dxa" w:w="66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9"/>
              </w:rPr>
              <w:t>Sẵn sàng bàn giao sau kiểm tra biểu mẫu trường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AF4EF"/>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086B50"/>
                <w:sz w:val="21"/>
              </w:rPr>
              <w:t xml:space="preserve">Phạm vi: </w:t>
            </w:r>
            <w:r>
              <w:rPr>
                <w:rFonts w:ascii="Calibri" w:hAnsi="Calibri" w:eastAsia="Calibri"/>
                <w:color w:val="173247"/>
                <w:sz w:val="21"/>
              </w:rPr>
              <w:t>Tài liệu thuộc bộ hồ sơ tốt nghiệp Touch VN - sinh viên Nguyễn Phạm Tân, MSSV 24730064, phiên bản sản phẩm 1.1.0.</w:t>
            </w:r>
          </w:p>
        </w:tc>
      </w:tr>
    </w:tbl>
    <w:p>
      <w:pPr>
        <w:spacing w:after="40"/>
      </w:pPr>
    </w:p>
    <w:p>
      <w:r>
        <w:br w:type="page"/>
      </w:r>
    </w:p>
    <w:p>
      <w:pPr>
        <w:pStyle w:val="Heading1"/>
        <w:keepNext/>
      </w:pPr>
      <w:r>
        <w:t>1. Thành phần hồ sơ</w:t>
      </w:r>
    </w:p>
    <w:tbl>
      <w:tblPr>
        <w:tblStyle w:val="TableGrid"/>
        <w:tblW w:type="dxa" w:w="9360"/>
        <w:jc w:val="left"/>
        <w:tblLayout w:type="fixed"/>
        <w:tblLook w:firstColumn="1" w:firstRow="1" w:lastColumn="0" w:lastRow="0" w:noHBand="0" w:noVBand="1" w:val="04A0"/>
        <w:tblInd w:w="120" w:type="dxa"/>
      </w:tblPr>
      <w:tblGrid>
        <w:gridCol w:w="650"/>
        <w:gridCol w:w="3000"/>
        <w:gridCol w:w="1450"/>
        <w:gridCol w:w="4260"/>
      </w:tblGrid>
      <w:tr>
        <w:trPr>
          <w:trHeight w:hRule="atLeast"/>
          <w:tblHeader w:val="true"/>
        </w:trPr>
        <w:tc>
          <w:tcPr>
            <w:tcW w:type="dxa" w:w="65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STT</w:t>
            </w:r>
          </w:p>
        </w:tc>
        <w:tc>
          <w:tcPr>
            <w:tcW w:type="dxa" w:w="300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Tài liệu</w:t>
            </w:r>
          </w:p>
        </w:tc>
        <w:tc>
          <w:tcPr>
            <w:tcW w:type="dxa" w:w="145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Định dạng</w:t>
            </w:r>
          </w:p>
        </w:tc>
        <w:tc>
          <w:tcPr>
            <w:tcW w:type="dxa" w:w="4260"/>
            <w:shd w:fill="064D3B"/>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after="0"/>
              <w:jc w:val="center"/>
            </w:pPr>
            <w:r>
              <w:rPr>
                <w:rFonts w:ascii="Calibri" w:hAnsi="Calibri" w:eastAsia="Calibri"/>
                <w:b/>
                <w:color w:val="FFFFFF"/>
                <w:sz w:val="17"/>
              </w:rPr>
              <w:t>Mục đích</w:t>
            </w:r>
          </w:p>
        </w:tc>
      </w:tr>
      <w:tr>
        <w:trPr>
          <w:trHeight w:hRule="atLeast"/>
        </w:trPr>
        <w:tc>
          <w:tcPr>
            <w:tcW w:type="dxa" w:w="6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1</w:t>
            </w:r>
          </w:p>
        </w:tc>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Khóa luận tốt nghiệp</w:t>
            </w:r>
          </w:p>
        </w:tc>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DOCX / PDF</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Nội dung học thuật và kỹ thuật đầy đủ.</w:t>
            </w:r>
          </w:p>
        </w:tc>
      </w:tr>
      <w:tr>
        <w:trPr>
          <w:trHeight w:hRule="atLeast"/>
        </w:trPr>
        <w:tc>
          <w:tcPr>
            <w:tcW w:type="dxa" w:w="6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2</w:t>
            </w:r>
          </w:p>
        </w:tc>
        <w:tc>
          <w:tcPr>
            <w:tcW w:type="dxa" w:w="3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Slide bảo vệ</w:t>
            </w:r>
          </w:p>
        </w:tc>
        <w:tc>
          <w:tcPr>
            <w:tcW w:type="dxa" w:w="14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PPTX</w:t>
            </w:r>
          </w:p>
        </w:tc>
        <w:tc>
          <w:tcPr>
            <w:tcW w:type="dxa" w:w="42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Trình bày 14 slide.</w:t>
            </w:r>
          </w:p>
        </w:tc>
      </w:tr>
      <w:tr>
        <w:trPr>
          <w:trHeight w:hRule="atLeast"/>
        </w:trPr>
        <w:tc>
          <w:tcPr>
            <w:tcW w:type="dxa" w:w="6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3</w:t>
            </w:r>
          </w:p>
        </w:tc>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Hướng dẫn sử dụng</w:t>
            </w:r>
          </w:p>
        </w:tc>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DOCX / PDF</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User, admin và xử lý sự cố.</w:t>
            </w:r>
          </w:p>
        </w:tc>
      </w:tr>
      <w:tr>
        <w:trPr>
          <w:trHeight w:hRule="atLeast"/>
        </w:trPr>
        <w:tc>
          <w:tcPr>
            <w:tcW w:type="dxa" w:w="6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4</w:t>
            </w:r>
          </w:p>
        </w:tc>
        <w:tc>
          <w:tcPr>
            <w:tcW w:type="dxa" w:w="3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Triển khai và bàn giao</w:t>
            </w:r>
          </w:p>
        </w:tc>
        <w:tc>
          <w:tcPr>
            <w:tcW w:type="dxa" w:w="14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DOCX / PDF</w:t>
            </w:r>
          </w:p>
        </w:tc>
        <w:tc>
          <w:tcPr>
            <w:tcW w:type="dxa" w:w="42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Cài đặt, production, backup, rollback.</w:t>
            </w:r>
          </w:p>
        </w:tc>
      </w:tr>
      <w:tr>
        <w:trPr>
          <w:trHeight w:hRule="atLeast"/>
        </w:trPr>
        <w:tc>
          <w:tcPr>
            <w:tcW w:type="dxa" w:w="6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5</w:t>
            </w:r>
          </w:p>
        </w:tc>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Báo cáo kiểm thử</w:t>
            </w:r>
          </w:p>
        </w:tc>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DOCX / PDF</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20 tests, OWASP, DAST, stress, supply chain.</w:t>
            </w:r>
          </w:p>
        </w:tc>
      </w:tr>
      <w:tr>
        <w:trPr>
          <w:trHeight w:hRule="atLeast"/>
        </w:trPr>
        <w:tc>
          <w:tcPr>
            <w:tcW w:type="dxa" w:w="6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6</w:t>
            </w:r>
          </w:p>
        </w:tc>
        <w:tc>
          <w:tcPr>
            <w:tcW w:type="dxa" w:w="3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Source release</w:t>
            </w:r>
          </w:p>
        </w:tc>
        <w:tc>
          <w:tcPr>
            <w:tcW w:type="dxa" w:w="14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ZIP</w:t>
            </w:r>
          </w:p>
        </w:tc>
        <w:tc>
          <w:tcPr>
            <w:tcW w:type="dxa" w:w="42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Mã nguồn sạch phiên bản 1.1.0.</w:t>
            </w:r>
          </w:p>
        </w:tc>
      </w:tr>
      <w:tr>
        <w:trPr>
          <w:trHeight w:hRule="atLeast"/>
        </w:trPr>
        <w:tc>
          <w:tcPr>
            <w:tcW w:type="dxa" w:w="6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7</w:t>
            </w:r>
          </w:p>
        </w:tc>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Kịch bản demo</w:t>
            </w:r>
          </w:p>
        </w:tc>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DOCX / PDF</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Luồng trình diễn 10 phút.</w:t>
            </w:r>
          </w:p>
        </w:tc>
      </w:tr>
      <w:tr>
        <w:trPr>
          <w:trHeight w:hRule="atLeast"/>
        </w:trPr>
        <w:tc>
          <w:tcPr>
            <w:tcW w:type="dxa" w:w="6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8</w:t>
            </w:r>
          </w:p>
        </w:tc>
        <w:tc>
          <w:tcPr>
            <w:tcW w:type="dxa" w:w="300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Biểu mẫu</w:t>
            </w:r>
          </w:p>
        </w:tc>
        <w:tc>
          <w:tcPr>
            <w:tcW w:type="dxa" w:w="145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DOCX / PDF</w:t>
            </w:r>
          </w:p>
        </w:tc>
        <w:tc>
          <w:tcPr>
            <w:tcW w:type="dxa" w:w="4260"/>
            <w:shd w:fill="F4F7F5"/>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Nhận xét, cam kết, nhật ký và checklist.</w:t>
            </w:r>
          </w:p>
        </w:tc>
      </w:tr>
      <w:tr>
        <w:trPr>
          <w:trHeight w:hRule="atLeast"/>
        </w:trPr>
        <w:tc>
          <w:tcPr>
            <w:tcW w:type="dxa" w:w="6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9</w:t>
            </w:r>
          </w:p>
        </w:tc>
        <w:tc>
          <w:tcPr>
            <w:tcW w:type="dxa" w:w="300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Manifest/checksum</w:t>
            </w:r>
          </w:p>
        </w:tc>
        <w:tc>
          <w:tcPr>
            <w:tcW w:type="dxa" w:w="145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left"/>
            </w:pPr>
            <w:r>
              <w:rPr>
                <w:rFonts w:ascii="Calibri" w:hAnsi="Calibri" w:eastAsia="Calibri"/>
                <w:color w:val="173247"/>
                <w:sz w:val="17"/>
              </w:rPr>
              <w:t>TXT / CSV</w:t>
            </w:r>
          </w:p>
        </w:tc>
        <w:tc>
          <w:tcPr>
            <w:tcW w:type="dxa" w:w="4260"/>
            <w:tcMar>
              <w:top w:w="90" w:type="dxa"/>
              <w:bottom w:w="90" w:type="dxa"/>
              <w:start w:w="120" w:type="dxa"/>
              <w:end w:w="120" w:type="dxa"/>
            </w:tcMar>
            <w:tcBorders>
              <w:top w:val="single" w:sz="6" w:color="C9D8D1"/>
              <w:left w:val="single" w:sz="6" w:color="C9D8D1"/>
              <w:bottom w:val="single" w:sz="6" w:color="C9D8D1"/>
              <w:right w:val="single" w:sz="6" w:color="C9D8D1"/>
              <w:insideH w:val="single" w:sz="6" w:color="C9D8D1"/>
              <w:insideV w:val="single" w:sz="6" w:color="C9D8D1"/>
            </w:tcBorders>
            <w:vAlign w:val="center"/>
          </w:tcPr>
          <w:p>
            <w:pPr>
              <w:spacing w:before="0" w:after="0" w:line="252" w:lineRule="auto"/>
              <w:jc w:val="center"/>
            </w:pPr>
            <w:r>
              <w:rPr>
                <w:rFonts w:ascii="Calibri" w:hAnsi="Calibri" w:eastAsia="Calibri"/>
                <w:color w:val="173247"/>
                <w:sz w:val="17"/>
              </w:rPr>
              <w:t>Kiểm tra toàn vẹn bộ hồ sơ.</w:t>
            </w:r>
          </w:p>
        </w:tc>
      </w:tr>
    </w:tbl>
    <w:p>
      <w:pPr>
        <w:spacing w:after="20"/>
      </w:pPr>
    </w:p>
    <w:p>
      <w:pPr>
        <w:pStyle w:val="Heading1"/>
        <w:keepNext/>
      </w:pPr>
      <w:r>
        <w:t>2. Hạng mục cần người dùng/nhà trường hoàn tất</w:t>
      </w:r>
    </w:p>
    <w:p>
      <w:pPr>
        <w:pStyle w:val="ListBullet"/>
      </w:pPr>
      <w:r>
        <w:rPr>
          <w:rFonts w:ascii="Calibri" w:hAnsi="Calibri" w:eastAsia="Calibri"/>
          <w:color w:val="173247"/>
          <w:sz w:val="22"/>
        </w:rPr>
        <w:t>Cập nhật mục lục và kiểm tra trực quan bản khóa luận trong Microsoft Word.</w:t>
      </w:r>
    </w:p>
    <w:p>
      <w:pPr>
        <w:pStyle w:val="ListBullet"/>
      </w:pPr>
      <w:r>
        <w:rPr>
          <w:rFonts w:ascii="Calibri" w:hAnsi="Calibri" w:eastAsia="Calibri"/>
          <w:color w:val="173247"/>
          <w:sz w:val="22"/>
        </w:rPr>
        <w:t>Dùng biểu mẫu chính thức của trường nếu khác mẫu chuẩn bị trong bộ hồ sơ.</w:t>
      </w:r>
    </w:p>
    <w:p>
      <w:pPr>
        <w:pStyle w:val="ListBullet"/>
      </w:pPr>
      <w:r>
        <w:rPr>
          <w:rFonts w:ascii="Calibri" w:hAnsi="Calibri" w:eastAsia="Calibri"/>
          <w:color w:val="173247"/>
          <w:sz w:val="22"/>
        </w:rPr>
        <w:t>Nhận chữ ký/nhận xét của giảng viên hướng dẫn và đơn vị có thẩm quyền.</w:t>
      </w:r>
    </w:p>
    <w:p>
      <w:pPr>
        <w:pStyle w:val="ListBullet"/>
      </w:pPr>
      <w:r>
        <w:rPr>
          <w:rFonts w:ascii="Calibri" w:hAnsi="Calibri" w:eastAsia="Calibri"/>
          <w:color w:val="173247"/>
          <w:sz w:val="22"/>
        </w:rPr>
        <w:t>Chạy công cụ kiểm tra đạo văn được trường chấp thuận và đính kèm báo cáo thật.</w:t>
      </w:r>
    </w:p>
    <w:p>
      <w:pPr>
        <w:pStyle w:val="ListBullet"/>
      </w:pPr>
      <w:r>
        <w:rPr>
          <w:rFonts w:ascii="Calibri" w:hAnsi="Calibri" w:eastAsia="Calibri"/>
          <w:color w:val="173247"/>
          <w:sz w:val="22"/>
        </w:rPr>
        <w:t>Kiểm tra lại quy định đặt tên, dung lượng, số bản in và cổng nộp của khoa/trường.</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BF5E5"/>
            <w:tcBorders>
              <w:top w:val="single" w:sz="6" w:color="C9D8D1"/>
              <w:left w:val="single" w:sz="6" w:color="C9D8D1"/>
              <w:bottom w:val="single" w:sz="6" w:color="C9D8D1"/>
              <w:right w:val="single" w:sz="6" w:color="C9D8D1"/>
              <w:insideH w:val="single" w:sz="6" w:color="C9D8D1"/>
              <w:insideV w:val="single" w:sz="6" w:color="C9D8D1"/>
            </w:tcBorders>
            <w:tcMar>
              <w:top w:w="90" w:type="dxa"/>
              <w:bottom w:w="90" w:type="dxa"/>
              <w:start w:w="120" w:type="dxa"/>
              <w:end w:w="120" w:type="dxa"/>
            </w:tcMar>
            <w:vAlign w:val="center"/>
          </w:tcPr>
          <w:p>
            <w:pPr>
              <w:spacing w:before="40" w:after="40"/>
            </w:pPr>
            <w:r>
              <w:rPr>
                <w:rFonts w:ascii="Calibri" w:hAnsi="Calibri" w:eastAsia="Calibri"/>
                <w:b/>
                <w:color w:val="B98618"/>
                <w:sz w:val="21"/>
              </w:rPr>
              <w:t xml:space="preserve">Nguyên tắc: </w:t>
            </w:r>
            <w:r>
              <w:rPr>
                <w:rFonts w:ascii="Calibri" w:hAnsi="Calibri" w:eastAsia="Calibri"/>
                <w:color w:val="173247"/>
                <w:sz w:val="21"/>
              </w:rPr>
              <w:t>Không tự điền kết quả đạo văn, chữ ký hoặc nhận xét thay cho người có thẩm quyền. Manifest chỉ chứng minh toàn vẹn tệp, không chứng minh phê duyệt học thuật.</w:t>
            </w:r>
          </w:p>
        </w:tc>
      </w:tr>
    </w:tbl>
    <w:p>
      <w:pPr>
        <w:spacing w:after="4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F78"/>
        <w:sz w:val="18"/>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5" w:color="B98618"/>
      </w:pBdr>
    </w:pPr>
    <w:r>
      <w:rPr>
        <w:rFonts w:ascii="Calibri" w:hAnsi="Calibri" w:eastAsia="Calibri"/>
        <w:b/>
        <w:color w:val="064D3B"/>
        <w:sz w:val="17"/>
      </w:rPr>
      <w:t>TOUCH! VIỆT NAM  |  DANH MỤC HỒ SƠ</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Calibri"/>
      <w:color w:val="17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064D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086B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2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7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eastAsia="Calibri"/>
      <w:i/>
      <w:iCs/>
      <w:color w:val="5F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732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732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eastAsia="Calibri"/>
      <w:b/>
      <w:bCs/>
      <w:i/>
      <w:color w:val="5F6F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 VN - Danh mục bộ hồ sơ tốt nghiệp</dc:title>
  <dc:subject>Bảng kiểm trung tâm cho tài liệu học thuật, kỹ thuật, source và trình diễn.</dc:subject>
  <dc:creator>Nguyễn Phạm Tân</dc:creator>
  <cp:keywords>Touch VN, hồ sơ tốt nghiệp, hướng dẫn, bàn giao</cp:keywords>
  <dc:description>generated by python-docx</dc:description>
  <cp:lastModifiedBy/>
  <cp:revision>1</cp:revision>
  <dcterms:created xsi:type="dcterms:W3CDTF">2013-12-23T23:15:00Z</dcterms:created>
  <dcterms:modified xsi:type="dcterms:W3CDTF">2013-12-23T23:15:00Z</dcterms:modified>
  <cp:category/>
</cp:coreProperties>
</file>