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080" w:hanging="72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KIẾN THỨC WRITING PRE FOUNDATION</w:t>
      </w:r>
    </w:p>
    <w:p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CẤU TRÚC MIÊU TẢ TĂNG GIẢM</w:t>
      </w:r>
    </w:p>
    <w:p>
      <w:pPr>
        <w:pStyle w:val="3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 + V + ADV.</w:t>
      </w:r>
    </w:p>
    <w:p>
      <w:pPr>
        <w:pStyle w:val="3"/>
        <w:numPr>
          <w:ilvl w:val="0"/>
          <w:numId w:val="4"/>
        </w:numPr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</w:rPr>
        <w:t>The number of female leaders increased significantly.</w:t>
      </w:r>
    </w:p>
    <w:p>
      <w:pPr>
        <w:pStyle w:val="3"/>
        <w:ind w:left="1855"/>
        <w:rPr>
          <w:rFonts w:hint="default" w:ascii="Times New Roman" w:hAnsi="Times New Roman" w:cs="Times New Roman"/>
          <w:b/>
          <w:bCs/>
          <w:i/>
          <w:iCs/>
        </w:rPr>
      </w:pPr>
    </w:p>
    <w:p>
      <w:pPr>
        <w:pStyle w:val="3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 was a/an + A + N + in + X.</w:t>
      </w:r>
    </w:p>
    <w:p>
      <w:pPr>
        <w:pStyle w:val="3"/>
        <w:numPr>
          <w:ilvl w:val="0"/>
          <w:numId w:val="4"/>
        </w:numPr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</w:rPr>
        <w:t>There was a significant increase in the number of female leaders in 2010.</w:t>
      </w:r>
    </w:p>
    <w:p>
      <w:pPr>
        <w:pStyle w:val="3"/>
        <w:ind w:left="1855"/>
        <w:rPr>
          <w:rFonts w:hint="default" w:ascii="Times New Roman" w:hAnsi="Times New Roman" w:cs="Times New Roman"/>
          <w:b/>
          <w:bCs/>
          <w:i/>
          <w:iCs/>
        </w:rPr>
      </w:pPr>
    </w:p>
    <w:p>
      <w:pPr>
        <w:pStyle w:val="3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 + saw/witnessed/experienced + a/an + A + N.</w:t>
      </w:r>
    </w:p>
    <w:p>
      <w:pPr>
        <w:pStyle w:val="3"/>
        <w:numPr>
          <w:ilvl w:val="0"/>
          <w:numId w:val="4"/>
        </w:numPr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</w:rPr>
        <w:t>The number of female leaders witnessed a significant increase in 2010.</w:t>
      </w:r>
    </w:p>
    <w:p>
      <w:pPr>
        <w:pStyle w:val="3"/>
        <w:ind w:left="1855"/>
        <w:rPr>
          <w:rFonts w:hint="default" w:ascii="Times New Roman" w:hAnsi="Times New Roman" w:cs="Times New Roman"/>
          <w:b/>
          <w:bCs/>
          <w:i/>
          <w:iCs/>
        </w:rPr>
      </w:pPr>
    </w:p>
    <w:p>
      <w:pPr>
        <w:pStyle w:val="3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A/an + A + N + was + seen/witnessed/experienced + in X.</w:t>
      </w:r>
    </w:p>
    <w:p>
      <w:pPr>
        <w:pStyle w:val="3"/>
        <w:numPr>
          <w:ilvl w:val="0"/>
          <w:numId w:val="4"/>
        </w:numPr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</w:rPr>
        <w:t>A significant increase was witnessed in the number of female leaders in 2010.</w:t>
      </w:r>
    </w:p>
    <w:p>
      <w:pPr>
        <w:pStyle w:val="3"/>
        <w:ind w:left="1855"/>
        <w:rPr>
          <w:rFonts w:hint="default" w:ascii="Times New Roman" w:hAnsi="Times New Roman" w:cs="Times New Roman"/>
          <w:b/>
          <w:bCs/>
          <w:i/>
          <w:iCs/>
        </w:rPr>
      </w:pPr>
    </w:p>
    <w:p>
      <w:pPr>
        <w:pStyle w:val="3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year +…+ saw/witnessed + a/an + A + N + in X.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</w:rPr>
        <w:t>The year 2010 witnessed a significant increase in the number of female leaders.</w:t>
      </w:r>
    </w:p>
    <w:p>
      <w:pPr>
        <w:pStyle w:val="3"/>
        <w:ind w:left="1855"/>
        <w:rPr>
          <w:rFonts w:hint="default" w:ascii="Times New Roman" w:hAnsi="Times New Roman" w:cs="Times New Roman"/>
          <w:b/>
          <w:bCs/>
          <w:i/>
          <w:iCs/>
        </w:rPr>
      </w:pPr>
    </w:p>
    <w:p>
      <w:pPr>
        <w:pStyle w:val="3"/>
        <w:numPr>
          <w:ilvl w:val="0"/>
          <w:numId w:val="6"/>
        </w:numPr>
        <w:rPr>
          <w:rFonts w:hint="default" w:ascii="Times New Roman" w:hAnsi="Times New Roman" w:cs="Times New Roman"/>
          <w:b/>
          <w:bCs/>
          <w:i/>
          <w:iCs/>
          <w:color w:val="4EA72E" w:themeColor="accent6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4EA72E" w:themeColor="accent6"/>
          <w14:textFill>
            <w14:solidFill>
              <w14:schemeClr w14:val="accent6"/>
            </w14:solidFill>
          </w14:textFill>
        </w:rPr>
        <w:t>Chú ý giới từ chỉ data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Tăng/ giảm tới mức: N/V + to + data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Tăng/giảm 1 khoảng: V + by + data</w:t>
      </w:r>
    </w:p>
    <w:p>
      <w:pPr>
        <w:pStyle w:val="3"/>
        <w:ind w:left="185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             N + of + data</w:t>
      </w:r>
    </w:p>
    <w:p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CẤU TRÚC SO SÁNH </w:t>
      </w:r>
    </w:p>
    <w:p>
      <w:pPr>
        <w:pStyle w:val="3"/>
        <w:ind w:left="1080"/>
        <w:rPr>
          <w:rFonts w:hint="default" w:ascii="Times New Roman" w:hAnsi="Times New Roman" w:cs="Times New Roman"/>
          <w:b/>
          <w:bCs/>
          <w:color w:val="46B1E1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</w:rPr>
        <w:t xml:space="preserve">Cấu trúc chung: </w:t>
      </w:r>
      <w:r>
        <w:rPr>
          <w:rFonts w:hint="default" w:ascii="Times New Roman" w:hAnsi="Times New Roman" w:cs="Times New Roman"/>
          <w:b/>
          <w:bCs/>
          <w:color w:val="FF0000"/>
        </w:rPr>
        <w:t xml:space="preserve">[tính chất] </w:t>
      </w:r>
      <w:r>
        <w:rPr>
          <w:rFonts w:hint="default" w:ascii="Times New Roman" w:hAnsi="Times New Roman" w:cs="Times New Roman"/>
          <w:b/>
          <w:bCs/>
        </w:rPr>
        <w:t xml:space="preserve">+ </w:t>
      </w:r>
      <w:r>
        <w:rPr>
          <w:rFonts w:hint="default" w:ascii="Times New Roman" w:hAnsi="Times New Roman" w:cs="Times New Roman"/>
          <w:b/>
          <w:bCs/>
          <w:color w:val="46B1E1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[data]</w:t>
      </w:r>
    </w:p>
    <w:p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  <w:b/>
          <w:bCs/>
          <w:color w:val="FFC000"/>
        </w:rPr>
      </w:pPr>
      <w:r>
        <w:rPr>
          <w:rFonts w:hint="default" w:ascii="Times New Roman" w:hAnsi="Times New Roman" w:cs="Times New Roman"/>
          <w:b/>
          <w:bCs/>
          <w:color w:val="FFC000"/>
        </w:rPr>
        <w:t>X1 + tobe/stand at + [data], …… times + /as much(many) as/lower than/higher than/ + X2.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The number of female leaders stood at 100, three times as many as that of male leaders.</w:t>
      </w:r>
    </w:p>
    <w:p>
      <w:pPr>
        <w:pStyle w:val="3"/>
        <w:ind w:left="1855"/>
        <w:rPr>
          <w:rFonts w:hint="default" w:ascii="Times New Roman" w:hAnsi="Times New Roman" w:cs="Times New Roman"/>
          <w:b/>
          <w:bCs/>
        </w:rPr>
      </w:pPr>
    </w:p>
    <w:p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X1 + tobe/stand at + [data], double/triple X2.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The number of female leaders was 100, triple that of male leaders.</w:t>
      </w:r>
    </w:p>
    <w:p>
      <w:pPr>
        <w:pStyle w:val="3"/>
        <w:ind w:left="1855"/>
        <w:rPr>
          <w:rFonts w:hint="default" w:ascii="Times New Roman" w:hAnsi="Times New Roman" w:cs="Times New Roman"/>
          <w:b/>
          <w:bCs/>
        </w:rPr>
      </w:pPr>
    </w:p>
    <w:p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X1 + tobe/stand at + [data], compared to/ in comparison with + [data] + for/of X2.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The number of female leaders stood at 100, compared to 33 for male leaders.</w:t>
      </w:r>
    </w:p>
    <w:p>
      <w:pPr>
        <w:pStyle w:val="3"/>
        <w:ind w:left="1855"/>
        <w:rPr>
          <w:rFonts w:hint="default" w:ascii="Times New Roman" w:hAnsi="Times New Roman" w:cs="Times New Roman"/>
          <w:b/>
          <w:bCs/>
        </w:rPr>
      </w:pPr>
    </w:p>
    <w:p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  <w:b/>
          <w:bCs/>
          <w:color w:val="FFC000"/>
        </w:rPr>
      </w:pPr>
      <w:r>
        <w:rPr>
          <w:rFonts w:hint="default" w:ascii="Times New Roman" w:hAnsi="Times New Roman" w:cs="Times New Roman"/>
          <w:b/>
          <w:bCs/>
          <w:color w:val="FFC000"/>
        </w:rPr>
        <w:t>X1 was + …… times + /as much(many) as/lower than/higher than/ + X2, at + [data].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The number of female leaders was three times as many as that of male leaders, at 100.</w:t>
      </w:r>
    </w:p>
    <w:p>
      <w:pPr>
        <w:pStyle w:val="3"/>
        <w:ind w:left="1855"/>
        <w:rPr>
          <w:rFonts w:hint="default" w:ascii="Times New Roman" w:hAnsi="Times New Roman" w:cs="Times New Roman"/>
          <w:b/>
          <w:bCs/>
        </w:rPr>
      </w:pPr>
    </w:p>
    <w:p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 [data], X1 was + …… times /as much(many) as/lower than/higher than/ X2.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At 100, the number of female leaders was three times as many as that of male leaders. </w:t>
      </w:r>
    </w:p>
    <w:p>
      <w:pPr>
        <w:pStyle w:val="3"/>
        <w:numPr>
          <w:ilvl w:val="0"/>
          <w:numId w:val="6"/>
        </w:numPr>
        <w:rPr>
          <w:rFonts w:hint="default" w:ascii="Times New Roman" w:hAnsi="Times New Roman" w:cs="Times New Roman"/>
          <w:color w:val="FFC000"/>
        </w:rPr>
      </w:pPr>
      <w:r>
        <w:rPr>
          <w:rFonts w:hint="default" w:ascii="Times New Roman" w:hAnsi="Times New Roman" w:cs="Times New Roman"/>
          <w:color w:val="FFC000"/>
        </w:rPr>
        <w:t xml:space="preserve">Chú ý: nên tập trung sử dụng cấu trúc in vàng </w:t>
      </w:r>
    </w:p>
    <w:p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MỆNH ĐỀ QUAN HỆ RÚT GỌN</w:t>
      </w:r>
    </w:p>
    <w:p>
      <w:pPr>
        <w:pStyle w:val="3"/>
        <w:rPr>
          <w:rFonts w:hint="default" w:ascii="Times New Roman" w:hAnsi="Times New Roman" w:cs="Times New Roman"/>
        </w:rPr>
      </w:pPr>
    </w:p>
    <w:tbl>
      <w:tblPr>
        <w:tblStyle w:val="16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01"/>
        <w:gridCol w:w="2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01" w:type="dxa"/>
          </w:tcPr>
          <w:p>
            <w:pPr>
              <w:pStyle w:val="3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Cấu trúc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2602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Ví dụ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Merge w:val="restart"/>
            <w:vAlign w:val="center"/>
          </w:tcPr>
          <w:p>
            <w:pPr>
              <w:pStyle w:val="3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CHỦ ĐỘNG</w:t>
            </w:r>
          </w:p>
        </w:tc>
        <w:tc>
          <w:tcPr>
            <w:tcW w:w="4201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GỐC:</w:t>
            </w:r>
          </w:p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number/amount/percentage/… of + N + which/who/that + V (chia như bình thường theo thì của câu)</w:t>
            </w:r>
          </w:p>
          <w:p>
            <w:pPr>
              <w:pStyle w:val="3"/>
              <w:spacing w:after="0" w:line="240" w:lineRule="auto"/>
              <w:ind w:left="737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02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number of workers who retired…..;</w:t>
            </w:r>
          </w:p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percentage of students who graduated…</w:t>
            </w:r>
          </w:p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Merge w:val="continue"/>
            <w:vAlign w:val="center"/>
          </w:tcPr>
          <w:p>
            <w:pPr>
              <w:pStyle w:val="3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01" w:type="dxa"/>
          </w:tcPr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RÚT GỌN:</w:t>
            </w:r>
          </w:p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number/amount/percentage/… of + N + V-ing</w:t>
            </w:r>
          </w:p>
        </w:tc>
        <w:tc>
          <w:tcPr>
            <w:tcW w:w="2602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number of workers retiring…..;</w:t>
            </w:r>
          </w:p>
          <w:p>
            <w:pPr>
              <w:pStyle w:val="3"/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percentage of students graduating…;</w:t>
            </w:r>
          </w:p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</w:p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Merge w:val="restart"/>
            <w:vAlign w:val="center"/>
          </w:tcPr>
          <w:p>
            <w:pPr>
              <w:pStyle w:val="3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BỊ ĐỘNG</w:t>
            </w:r>
          </w:p>
        </w:tc>
        <w:tc>
          <w:tcPr>
            <w:tcW w:w="4201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GỐC:</w:t>
            </w:r>
          </w:p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The number/amount/percentage/… of + N + which/who/that + TOBE + V3 </w:t>
            </w:r>
          </w:p>
          <w:p>
            <w:pPr>
              <w:pStyle w:val="3"/>
              <w:spacing w:after="0" w:line="240" w:lineRule="auto"/>
              <w:ind w:left="73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(TOBE chia như bình thường theo thì của câu)</w:t>
            </w:r>
          </w:p>
          <w:p>
            <w:pPr>
              <w:pStyle w:val="3"/>
              <w:spacing w:after="0" w:line="240" w:lineRule="auto"/>
              <w:ind w:left="737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02" w:type="dxa"/>
          </w:tcPr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amount of milk which was produced…</w:t>
            </w:r>
          </w:p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</w:p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proportion of students who were accepted to this school…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Merge w:val="continue"/>
          </w:tcPr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201" w:type="dxa"/>
          </w:tcPr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RÚT GỌN:</w:t>
            </w:r>
          </w:p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number/amount/percentage/… of + N + V3</w:t>
            </w:r>
          </w:p>
        </w:tc>
        <w:tc>
          <w:tcPr>
            <w:tcW w:w="2602" w:type="dxa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amount of milk produced…</w:t>
            </w:r>
          </w:p>
          <w:p>
            <w:pPr>
              <w:pStyle w:val="3"/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proportion of students accepted to this school…</w:t>
            </w:r>
          </w:p>
        </w:tc>
      </w:tr>
    </w:tbl>
    <w:p>
      <w:pPr>
        <w:pStyle w:val="3"/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INTRODUCTION &amp; OVERVIEW</w:t>
      </w:r>
    </w:p>
    <w:p>
      <w:pPr>
        <w:pStyle w:val="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Introduction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graph/chart/table below =&gt; The given line graph/bar chart/table…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number/amount of =&gt; how many/much + S + V (chọn một động từ phù hợp, đôi khi phải tự sáng tạo)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percentage =&gt; the proportion hoặc ngược lại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three different places =&gt; in + tên từng nơi 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>Chú ý nên linh hoạt, đề làm thế nào thì mình sẽ làm cách khác đề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tbl>
      <w:tblPr>
        <w:tblStyle w:val="16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1"/>
        <w:gridCol w:w="43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1" w:type="dxa"/>
          </w:tcPr>
          <w:p>
            <w:pPr>
              <w:pStyle w:val="3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ĐỀ</w:t>
            </w:r>
          </w:p>
        </w:tc>
        <w:tc>
          <w:tcPr>
            <w:tcW w:w="4349" w:type="dxa"/>
          </w:tcPr>
          <w:p>
            <w:pPr>
              <w:pStyle w:val="3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INTRODUCTION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1" w:type="dxa"/>
          </w:tcPr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line graph below shows the percentage of tourists to Scotland who visited 4 different attractions from 1980 to 2010</w:t>
            </w:r>
          </w:p>
        </w:tc>
        <w:tc>
          <w:tcPr>
            <w:tcW w:w="4349" w:type="dxa"/>
          </w:tcPr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given line graph illustrates the percentage of visitors to four places in Scotland, including aquarium, castle, zoo, and festival between 1980 and 2010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81" w:type="dxa"/>
          </w:tcPr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graph below shows the number of boys and girls playing sports in an English town in 2012.</w:t>
            </w:r>
          </w:p>
        </w:tc>
        <w:tc>
          <w:tcPr>
            <w:tcW w:w="4349" w:type="dxa"/>
          </w:tcPr>
          <w:p>
            <w:pPr>
              <w:pStyle w:val="3"/>
              <w:spacing w:after="0" w:line="240" w:lineRule="auto"/>
              <w:ind w:left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 given line graph compares how many boys and girls enjoyed six different types of sports in England in 2012.</w:t>
            </w:r>
          </w:p>
        </w:tc>
      </w:tr>
    </w:tbl>
    <w:p>
      <w:pPr>
        <w:pStyle w:val="3"/>
        <w:rPr>
          <w:rFonts w:hint="default" w:ascii="Times New Roman" w:hAnsi="Times New Roman" w:cs="Times New Roman"/>
        </w:rPr>
      </w:pPr>
    </w:p>
    <w:p>
      <w:pPr>
        <w:pStyle w:val="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Overview:</w:t>
      </w:r>
    </w:p>
    <w:p>
      <w:pPr>
        <w:pStyle w:val="3"/>
        <w:numPr>
          <w:ilvl w:val="0"/>
          <w:numId w:val="10"/>
        </w:numPr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Có xu hướng (có thời gian – biểu đồ động)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1: mô tả trend (cái nào tăng? Cái nào giảm? =&gt; so sánh điểm đầu và điểm cuối)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Áp dụng cấu trúc miêu tả tăng giảm</w:t>
      </w:r>
    </w:p>
    <w:p>
      <w:pPr>
        <w:pStyle w:val="3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Chú  ý cụm từ: </w:t>
      </w:r>
      <w:r>
        <w:rPr>
          <w:rFonts w:hint="default" w:ascii="Times New Roman" w:hAnsi="Times New Roman" w:cs="Times New Roman"/>
          <w:b/>
          <w:bCs/>
        </w:rPr>
        <w:t>“while the opposite was true for….”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2: mô tả cái cao nhất hoặc thấp nhất.</w:t>
      </w:r>
    </w:p>
    <w:p>
      <w:pPr>
        <w:pStyle w:val="3"/>
        <w:numPr>
          <w:ilvl w:val="1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có sự thay đổi về category cao nhất theo thời kỳ, có thể áp dụng cấu trúc:</w:t>
      </w:r>
    </w:p>
    <w:p>
      <w:pPr>
        <w:pStyle w:val="3"/>
        <w:numPr>
          <w:ilvl w:val="1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[time], X1 was the most/popular/common/the highest…..; however, it was surpassed by X2.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472305" cy="2421255"/>
            <wp:effectExtent l="0" t="0" r="4445" b="0"/>
            <wp:docPr id="865334476" name="Hình ảnh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34476" name="Hình ảnh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173" cy="242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1: mô tả trend</w:t>
      </w:r>
    </w:p>
    <w:p>
      <w:pPr>
        <w:pStyle w:val="3"/>
        <w:ind w:left="1800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Overall, there was a growth in the percentage of tourists visiting castles and zoos, while the opposite was true for aquariums and festivals.</w:t>
      </w:r>
    </w:p>
    <w:p>
      <w:pPr>
        <w:pStyle w:val="3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2: mô tả cái cao nhất hoặc thấp nhất.</w:t>
      </w:r>
    </w:p>
    <w:p>
      <w:pPr>
        <w:pStyle w:val="3"/>
        <w:ind w:left="1800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 xml:space="preserve">Also, castles were the most popular attractions for most of the period concerned. </w:t>
      </w:r>
    </w:p>
    <w:p>
      <w:pPr>
        <w:rPr>
          <w:rFonts w:hint="default" w:ascii="Times New Roman" w:hAnsi="Times New Roman" w:cs="Times New Roman"/>
        </w:rPr>
      </w:pPr>
    </w:p>
    <w:p>
      <w:pPr>
        <w:pStyle w:val="3"/>
        <w:numPr>
          <w:ilvl w:val="0"/>
          <w:numId w:val="10"/>
        </w:numPr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Không có xu hướng (không có thời gian – biểu đồ tĩnh)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1: tả cái cao nhất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2: tả cái thấp nhất</w:t>
      </w:r>
    </w:p>
    <w:p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347845" cy="2318385"/>
            <wp:effectExtent l="0" t="0" r="0" b="5715"/>
            <wp:docPr id="76449036" name="Hình ảnh 2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9036" name="Hình ảnh 2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9"/>
                    <a:stretch>
                      <a:fillRect/>
                    </a:stretch>
                  </pic:blipFill>
                  <pic:spPr>
                    <a:xfrm>
                      <a:off x="0" y="0"/>
                      <a:ext cx="4366622" cy="232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>
      <w:pPr>
        <w:pStyle w:val="3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Câu 1: tả cái cao nhất </w:t>
      </w:r>
    </w:p>
    <w:p>
      <w:pPr>
        <w:pStyle w:val="3"/>
        <w:ind w:left="1800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 xml:space="preserve">It is clear that football was the most popular among boys while girls were most keen on swimming. </w:t>
      </w:r>
    </w:p>
    <w:p>
      <w:pPr>
        <w:pStyle w:val="3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Câu 2: tả cái thấp nhất </w:t>
      </w:r>
    </w:p>
    <w:p>
      <w:pPr>
        <w:pStyle w:val="3"/>
        <w:ind w:left="1800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i/>
          <w:iCs/>
        </w:rPr>
        <w:t>In addition, hockey attracted the least number of players, regardless of gender.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139F0"/>
    <w:multiLevelType w:val="multilevel"/>
    <w:tmpl w:val="166139F0"/>
    <w:lvl w:ilvl="0" w:tentative="0">
      <w:start w:val="1"/>
      <w:numFmt w:val="upperRoman"/>
      <w:pStyle w:val="2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D5014B"/>
    <w:multiLevelType w:val="multilevel"/>
    <w:tmpl w:val="22D5014B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36E5A1E"/>
    <w:multiLevelType w:val="multilevel"/>
    <w:tmpl w:val="236E5A1E"/>
    <w:lvl w:ilvl="0" w:tentative="0">
      <w:start w:val="1"/>
      <w:numFmt w:val="decimal"/>
      <w:pStyle w:val="4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0BD7697"/>
    <w:multiLevelType w:val="multilevel"/>
    <w:tmpl w:val="30BD7697"/>
    <w:lvl w:ilvl="0" w:tentative="0">
      <w:start w:val="0"/>
      <w:numFmt w:val="bullet"/>
      <w:lvlText w:val=""/>
      <w:lvlJc w:val="left"/>
      <w:pPr>
        <w:ind w:left="1855" w:hanging="360"/>
      </w:pPr>
      <w:rPr>
        <w:rFonts w:hint="default" w:ascii="Wingdings" w:hAnsi="Wingding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4">
    <w:nsid w:val="328B3FF7"/>
    <w:multiLevelType w:val="multilevel"/>
    <w:tmpl w:val="328B3FF7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C00152C"/>
    <w:multiLevelType w:val="multilevel"/>
    <w:tmpl w:val="3C00152C"/>
    <w:lvl w:ilvl="0" w:tentative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8D434BA"/>
    <w:multiLevelType w:val="multilevel"/>
    <w:tmpl w:val="48D434BA"/>
    <w:lvl w:ilvl="0" w:tentative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81B395D"/>
    <w:multiLevelType w:val="multilevel"/>
    <w:tmpl w:val="581B395D"/>
    <w:lvl w:ilvl="0" w:tentative="0">
      <w:start w:val="1"/>
      <w:numFmt w:val="bullet"/>
      <w:lvlText w:val=""/>
      <w:lvlJc w:val="left"/>
      <w:pPr>
        <w:ind w:left="1855" w:hanging="360"/>
      </w:pPr>
      <w:rPr>
        <w:rFonts w:hint="default" w:ascii="Wingdings" w:hAnsi="Wingding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8">
    <w:nsid w:val="73DE5577"/>
    <w:multiLevelType w:val="multilevel"/>
    <w:tmpl w:val="73DE5577"/>
    <w:lvl w:ilvl="0" w:tentative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">
    <w:nsid w:val="75C01DBD"/>
    <w:multiLevelType w:val="multilevel"/>
    <w:tmpl w:val="75C01DBD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8"/>
  </w:num>
  <w:num w:numId="7">
    <w:abstractNumId w:val="9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C00"/>
    <w:rsid w:val="000220D7"/>
    <w:rsid w:val="000325E3"/>
    <w:rsid w:val="00072EB3"/>
    <w:rsid w:val="000C0AAD"/>
    <w:rsid w:val="000E1150"/>
    <w:rsid w:val="000F3E35"/>
    <w:rsid w:val="001138C4"/>
    <w:rsid w:val="0015391F"/>
    <w:rsid w:val="001810A5"/>
    <w:rsid w:val="00186410"/>
    <w:rsid w:val="00196AEF"/>
    <w:rsid w:val="001B2CD1"/>
    <w:rsid w:val="001C264C"/>
    <w:rsid w:val="002420A0"/>
    <w:rsid w:val="0025306D"/>
    <w:rsid w:val="002E61C9"/>
    <w:rsid w:val="00327662"/>
    <w:rsid w:val="003D5FAA"/>
    <w:rsid w:val="00464526"/>
    <w:rsid w:val="004653B0"/>
    <w:rsid w:val="0048215A"/>
    <w:rsid w:val="004959A8"/>
    <w:rsid w:val="004B180C"/>
    <w:rsid w:val="00552354"/>
    <w:rsid w:val="005A6EE9"/>
    <w:rsid w:val="005C7075"/>
    <w:rsid w:val="005E0507"/>
    <w:rsid w:val="00614F1E"/>
    <w:rsid w:val="00653194"/>
    <w:rsid w:val="00675B99"/>
    <w:rsid w:val="00686D50"/>
    <w:rsid w:val="00691DDA"/>
    <w:rsid w:val="006B2B5C"/>
    <w:rsid w:val="006C7C00"/>
    <w:rsid w:val="00713F2F"/>
    <w:rsid w:val="00717FD9"/>
    <w:rsid w:val="00746B72"/>
    <w:rsid w:val="007A35E5"/>
    <w:rsid w:val="007C1CCE"/>
    <w:rsid w:val="007D79A9"/>
    <w:rsid w:val="008401E6"/>
    <w:rsid w:val="00877766"/>
    <w:rsid w:val="008C0D1E"/>
    <w:rsid w:val="008C1828"/>
    <w:rsid w:val="008E39C5"/>
    <w:rsid w:val="008E5632"/>
    <w:rsid w:val="00924C2C"/>
    <w:rsid w:val="009A7BCE"/>
    <w:rsid w:val="009C7552"/>
    <w:rsid w:val="00A07D30"/>
    <w:rsid w:val="00A14EFF"/>
    <w:rsid w:val="00AA6664"/>
    <w:rsid w:val="00AB023A"/>
    <w:rsid w:val="00AE7383"/>
    <w:rsid w:val="00B1629E"/>
    <w:rsid w:val="00B23EBD"/>
    <w:rsid w:val="00B250AD"/>
    <w:rsid w:val="00B33091"/>
    <w:rsid w:val="00BA21AE"/>
    <w:rsid w:val="00BA7D2A"/>
    <w:rsid w:val="00C12D3E"/>
    <w:rsid w:val="00C27881"/>
    <w:rsid w:val="00C82518"/>
    <w:rsid w:val="00C87C71"/>
    <w:rsid w:val="00CA53D8"/>
    <w:rsid w:val="00CE4849"/>
    <w:rsid w:val="00D007E5"/>
    <w:rsid w:val="00D406B0"/>
    <w:rsid w:val="00D47E6B"/>
    <w:rsid w:val="00DA08B9"/>
    <w:rsid w:val="00DA2715"/>
    <w:rsid w:val="00DA511C"/>
    <w:rsid w:val="00DB3423"/>
    <w:rsid w:val="00DC66BC"/>
    <w:rsid w:val="00DE4C03"/>
    <w:rsid w:val="00E22814"/>
    <w:rsid w:val="00EC301C"/>
    <w:rsid w:val="00ED537D"/>
    <w:rsid w:val="00F03229"/>
    <w:rsid w:val="00F06FE7"/>
    <w:rsid w:val="00F309C4"/>
    <w:rsid w:val="00F87F65"/>
    <w:rsid w:val="00F9350D"/>
    <w:rsid w:val="00F973D0"/>
    <w:rsid w:val="00FB6D44"/>
    <w:rsid w:val="00FE5AF2"/>
    <w:rsid w:val="3ADD11C5"/>
    <w:rsid w:val="60252719"/>
    <w:rsid w:val="68CD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paragraph" w:styleId="2">
    <w:name w:val="heading 1"/>
    <w:basedOn w:val="3"/>
    <w:next w:val="1"/>
    <w:link w:val="17"/>
    <w:qFormat/>
    <w:uiPriority w:val="9"/>
    <w:pPr>
      <w:numPr>
        <w:ilvl w:val="0"/>
        <w:numId w:val="1"/>
      </w:numPr>
      <w:outlineLvl w:val="0"/>
    </w:pPr>
    <w:rPr>
      <w:i/>
      <w:iCs/>
      <w:color w:val="D86ECC" w:themeColor="accent5" w:themeTint="99"/>
      <w14:textFill>
        <w14:solidFill>
          <w14:schemeClr w14:val="accent5">
            <w14:lumMod w14:val="60000"/>
            <w14:lumOff w14:val="40000"/>
          </w14:schemeClr>
        </w14:solidFill>
      </w14:textFill>
    </w:rPr>
  </w:style>
  <w:style w:type="paragraph" w:styleId="4">
    <w:name w:val="heading 2"/>
    <w:basedOn w:val="3"/>
    <w:next w:val="1"/>
    <w:link w:val="18"/>
    <w:unhideWhenUsed/>
    <w:qFormat/>
    <w:uiPriority w:val="9"/>
    <w:pPr>
      <w:numPr>
        <w:ilvl w:val="0"/>
        <w:numId w:val="2"/>
      </w:numPr>
      <w:outlineLvl w:val="1"/>
    </w:pPr>
    <w:rPr>
      <w:b/>
      <w:bCs/>
      <w:color w:val="4EA72E" w:themeColor="accent6"/>
      <w14:textFill>
        <w14:solidFill>
          <w14:schemeClr w14:val="accent6"/>
        </w14:solidFill>
      </w14:textFill>
    </w:rPr>
  </w:style>
  <w:style w:type="paragraph" w:styleId="5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left="720"/>
      <w:contextualSpacing/>
    </w:pPr>
  </w:style>
  <w:style w:type="paragraph" w:styleId="12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Đầu đề 1 Char"/>
    <w:basedOn w:val="14"/>
    <w:link w:val="2"/>
    <w:uiPriority w:val="9"/>
    <w:rPr>
      <w:i/>
      <w:iCs/>
      <w:color w:val="D86ECC" w:themeColor="accent5" w:themeTint="99"/>
      <w14:textFill>
        <w14:solidFill>
          <w14:schemeClr w14:val="accent5">
            <w14:lumMod w14:val="60000"/>
            <w14:lumOff w14:val="40000"/>
          </w14:schemeClr>
        </w14:solidFill>
      </w14:textFill>
    </w:rPr>
  </w:style>
  <w:style w:type="character" w:customStyle="1" w:styleId="18">
    <w:name w:val="Đầu đề 2 Char"/>
    <w:basedOn w:val="14"/>
    <w:link w:val="4"/>
    <w:uiPriority w:val="9"/>
    <w:rPr>
      <w:b/>
      <w:bCs/>
      <w:color w:val="4EA72E" w:themeColor="accent6"/>
      <w14:textFill>
        <w14:solidFill>
          <w14:schemeClr w14:val="accent6"/>
        </w14:solidFill>
      </w14:textFill>
    </w:rPr>
  </w:style>
  <w:style w:type="character" w:customStyle="1" w:styleId="19">
    <w:name w:val="Đầu đề 3 Char"/>
    <w:basedOn w:val="14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Đầu đề 4 Char"/>
    <w:basedOn w:val="14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Đầu đề 5 Char"/>
    <w:basedOn w:val="14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Đầu đề 6 Char"/>
    <w:basedOn w:val="14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Đầu đề 7 Char"/>
    <w:basedOn w:val="14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Đầu đề 8 Char"/>
    <w:basedOn w:val="14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Đầu đề 9 Char"/>
    <w:basedOn w:val="14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êu đề Char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Tiêu đề phụ Char"/>
    <w:basedOn w:val="14"/>
    <w:link w:val="12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Lời trích dẫn Char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Nháy kép Đậm Char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842</Words>
  <Characters>3525</Characters>
  <Lines>165</Lines>
  <Paragraphs>86</Paragraphs>
  <TotalTime>68</TotalTime>
  <ScaleCrop>false</ScaleCrop>
  <LinksUpToDate>false</LinksUpToDate>
  <CharactersWithSpaces>4343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2025-03-28T04:36:00Z</dcterms:created>
  <dc:creator>Vu Thi Nguyen Thao</dc:creator>
  <cp:lastModifiedBy>ADMIN</cp:lastModifiedBy>
  <dcterms:modified xsi:type="dcterms:W3CDTF">2025-04-03T09:49:47Z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4154e014-fd80-4f61-ad82-6a75589ee4ef</vt:lpwstr>
  </property>
  <property fmtid="{D5CDD505-2E9C-101B-9397-08002B2CF9AE}" pid="3" name="KSOProductBuildVer">
    <vt:lpwstr>1033-11.2.0.9052</vt:lpwstr>
  </property>
</Properties>
</file>