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4EFD" w14:textId="271A53A4" w:rsidR="00CE2720" w:rsidRPr="00AB6FFA" w:rsidRDefault="007C2CF1" w:rsidP="00E72364">
      <w:pPr>
        <w:pStyle w:val="Heading1"/>
        <w:spacing w:line="276" w:lineRule="auto"/>
        <w:ind w:firstLine="720"/>
        <w:jc w:val="center"/>
        <w:rPr>
          <w:sz w:val="40"/>
          <w:szCs w:val="40"/>
        </w:rPr>
      </w:pPr>
      <w:bookmarkStart w:id="0" w:name="_heading=h.30j0zll" w:colFirst="0" w:colLast="0"/>
      <w:bookmarkEnd w:id="0"/>
      <w:r w:rsidRPr="00AB6FFA">
        <w:rPr>
          <w:sz w:val="40"/>
          <w:szCs w:val="40"/>
        </w:rPr>
        <w:t xml:space="preserve">Module </w:t>
      </w:r>
      <w:r w:rsidR="0016041B" w:rsidRPr="00AB6FFA">
        <w:rPr>
          <w:sz w:val="40"/>
          <w:szCs w:val="40"/>
        </w:rPr>
        <w:t>3</w:t>
      </w:r>
      <w:r w:rsidRPr="00AB6FFA">
        <w:rPr>
          <w:sz w:val="40"/>
          <w:szCs w:val="40"/>
        </w:rPr>
        <w:t xml:space="preserve"> - Database</w:t>
      </w:r>
    </w:p>
    <w:p w14:paraId="1B733254" w14:textId="77777777" w:rsidR="00CE2720" w:rsidRPr="00AB6FFA" w:rsidRDefault="007C2CF1" w:rsidP="00AB6FFA">
      <w:pPr>
        <w:pStyle w:val="Heading1"/>
        <w:spacing w:line="276" w:lineRule="auto"/>
        <w:jc w:val="center"/>
        <w:rPr>
          <w:sz w:val="28"/>
          <w:szCs w:val="28"/>
        </w:rPr>
      </w:pPr>
      <w:r w:rsidRPr="00AB6FFA">
        <w:rPr>
          <w:sz w:val="28"/>
          <w:szCs w:val="28"/>
        </w:rPr>
        <w:t>Ứng Dụng Quản Lý Khu nghỉ dưỡng Furama</w:t>
      </w:r>
    </w:p>
    <w:p w14:paraId="2D5E8201" w14:textId="77777777" w:rsidR="00CE2720" w:rsidRPr="00AB6FFA" w:rsidRDefault="00CE2720" w:rsidP="00AB6FFA">
      <w:pPr>
        <w:pStyle w:val="Heading1"/>
        <w:spacing w:line="276" w:lineRule="auto"/>
        <w:jc w:val="both"/>
        <w:rPr>
          <w:sz w:val="28"/>
          <w:szCs w:val="28"/>
        </w:rPr>
      </w:pPr>
    </w:p>
    <w:p w14:paraId="1DAE30C4"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Mục đích</w:t>
      </w:r>
    </w:p>
    <w:p w14:paraId="3E917EDC" w14:textId="47994E53"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p w14:paraId="6EBC857A"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Công nghệ phải dùng</w:t>
      </w:r>
    </w:p>
    <w:p w14:paraId="7252BECE" w14:textId="7F97DEC1"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1BEF116C" w14:textId="77777777" w:rsidR="00A11435"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w:t>
            </w:r>
          </w:p>
          <w:p w14:paraId="5CDDBA7E" w14:textId="77777777" w:rsidR="00A11435" w:rsidRDefault="00A11435" w:rsidP="00AB6FFA">
            <w:pPr>
              <w:spacing w:after="0" w:line="276" w:lineRule="auto"/>
              <w:rPr>
                <w:rFonts w:ascii="Times New Roman" w:eastAsia="Times New Roman" w:hAnsi="Times New Roman" w:cs="Times New Roman"/>
                <w:sz w:val="28"/>
                <w:szCs w:val="28"/>
              </w:rPr>
            </w:pPr>
          </w:p>
          <w:p w14:paraId="3C3BC158" w14:textId="3D7C192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Mô tả hệ thống</w:t>
      </w:r>
    </w:p>
    <w:p w14:paraId="7FD31A93" w14:textId="77777777" w:rsidR="00CE2720" w:rsidRPr="00AB6FFA" w:rsidRDefault="007C2CF1" w:rsidP="00AB6FFA">
      <w:pPr>
        <w:spacing w:before="280" w:after="280" w:line="276" w:lineRule="auto"/>
        <w:ind w:firstLine="284"/>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08987913" w14:textId="77777777" w:rsidR="00AB6FFA" w:rsidRDefault="007C2CF1" w:rsidP="00AB6FFA">
      <w:pPr>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Khu nghỉ dưỡng Furama sẽ cung cấp các dịch vụ cho thuê bao gồm Villa, House, Room. </w:t>
      </w:r>
    </w:p>
    <w:p w14:paraId="06FCF678" w14:textId="38FE232E" w:rsidR="00AB6FFA" w:rsidRPr="00AB6FFA" w:rsidRDefault="007C2CF1" w:rsidP="00AB6FFA">
      <w:pPr>
        <w:spacing w:before="280" w:after="280" w:line="276" w:lineRule="auto"/>
        <w:ind w:left="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6A314C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Villa sẽ có thêm thông tin: Tiêu chuẩn phòng, Mô tả tiện nghi khác, Diện tích hồ bơi, Số tầng.</w:t>
      </w:r>
    </w:p>
    <w:p w14:paraId="13793FC6"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House sẽ có thêm thông tin: Tiêu chuẩn phòng, Mô tả tiện nghi khác, Số tầng.</w:t>
      </w:r>
    </w:p>
    <w:p w14:paraId="632EDA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Phòng sẽ có thêm thông tin: Dịch vụ miễn phí đi kèm.</w:t>
      </w:r>
    </w:p>
    <w:p w14:paraId="1106E438"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39DC2C48" w14:textId="2FD171C8"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Dịch vụ đi kèm sẽ bao gồm các thông tin: Tên dịch vụ đi kèm, Đơn vị, Giá tiền</w:t>
      </w:r>
    </w:p>
    <w:p w14:paraId="31C06811" w14:textId="490B3A60" w:rsidR="00AB6FFA" w:rsidRP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quản lý còn cho phép quản lý thêm thông tin của Employee resort. Thông tin Employee sẽ bao gồm: Họ tên Employee, Ngày sinh, Số CMND, Số ĐT, Email, Trình độ, Vị trí, </w:t>
      </w:r>
      <w:r w:rsidR="00AB6FFA">
        <w:rPr>
          <w:rFonts w:ascii="Times New Roman" w:eastAsia="Times New Roman" w:hAnsi="Times New Roman" w:cs="Times New Roman"/>
          <w:sz w:val="28"/>
          <w:szCs w:val="28"/>
        </w:rPr>
        <w:t>L</w:t>
      </w:r>
      <w:r w:rsidRPr="00AB6FFA">
        <w:rPr>
          <w:rFonts w:ascii="Times New Roman" w:eastAsia="Times New Roman" w:hAnsi="Times New Roman" w:cs="Times New Roman"/>
          <w:sz w:val="28"/>
          <w:szCs w:val="28"/>
        </w:rPr>
        <w:t>ương</w:t>
      </w:r>
      <w:r w:rsidR="00AB6FFA">
        <w:rPr>
          <w:rFonts w:ascii="Times New Roman" w:eastAsia="Times New Roman" w:hAnsi="Times New Roman" w:cs="Times New Roman"/>
          <w:sz w:val="28"/>
          <w:szCs w:val="28"/>
        </w:rPr>
        <w:t>.</w:t>
      </w:r>
    </w:p>
    <w:p w14:paraId="43E43E1E"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Trình độ sẽ lưu trữ các thông tin: Trung cấp, Cao đẳng, Đại học và sau đại học</w:t>
      </w:r>
    </w:p>
    <w:p w14:paraId="43767A1F"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Vị trí sẽ lưu trữ các thông tin: Lễ tân, phục vụ, chuyên viên, giám sát, quản lý, giá đốc.</w:t>
      </w:r>
    </w:p>
    <w:p w14:paraId="242E54FB" w14:textId="519104EB" w:rsidR="00AB6FFA" w:rsidRP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200B414F" w14:textId="77777777" w:rsid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14:paraId="3015420E"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Loại Customer bao gồm: (Diamond, Platinium, Gold, Silver, Member).</w:t>
      </w:r>
    </w:p>
    <w:p w14:paraId="11C0488B"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Customer có thể sử dụng các dịch vụ thuê Villa, House, Phòng và các dịch vụ đi kèm.</w:t>
      </w:r>
    </w:p>
    <w:p w14:paraId="41BF0D5D"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Đối với các dịch vụ thuê Villa và House thì Customer cần phải làm hợp đồng thuê với Furama</w:t>
      </w:r>
      <w:r w:rsidR="00AB6FFA">
        <w:rPr>
          <w:rFonts w:ascii="Times New Roman" w:eastAsia="Times New Roman" w:hAnsi="Times New Roman" w:cs="Times New Roman"/>
          <w:sz w:val="28"/>
          <w:szCs w:val="28"/>
        </w:rPr>
        <w:t>.</w:t>
      </w:r>
    </w:p>
    <w:p w14:paraId="4DF1DAE3" w14:textId="2958764C"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AB6FFA">
      <w:pPr>
        <w:pStyle w:val="Heading1"/>
        <w:numPr>
          <w:ilvl w:val="0"/>
          <w:numId w:val="2"/>
        </w:numPr>
        <w:spacing w:line="276" w:lineRule="auto"/>
        <w:ind w:left="0" w:firstLine="0"/>
        <w:jc w:val="both"/>
        <w:rPr>
          <w:sz w:val="28"/>
          <w:szCs w:val="28"/>
        </w:rPr>
      </w:pPr>
      <w:bookmarkStart w:id="1" w:name="_heading=h.gjdgxs" w:colFirst="0" w:colLast="0"/>
      <w:bookmarkEnd w:id="1"/>
      <w:r w:rsidRPr="00AB6FFA">
        <w:rPr>
          <w:sz w:val="28"/>
          <w:szCs w:val="28"/>
        </w:rPr>
        <w:t>Yêu cầu hệ thống</w:t>
      </w:r>
    </w:p>
    <w:p w14:paraId="55626F0F" w14:textId="6C9F896A" w:rsidR="00CE2720" w:rsidRDefault="007C2CF1" w:rsidP="00184326">
      <w:pPr>
        <w:spacing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7C2CF1">
      <w:pPr>
        <w:numPr>
          <w:ilvl w:val="0"/>
          <w:numId w:val="4"/>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84326">
      <w:pPr>
        <w:spacing w:line="276" w:lineRule="auto"/>
        <w:ind w:firstLine="270"/>
        <w:jc w:val="both"/>
        <w:rPr>
          <w:rFonts w:ascii="Times New Roman" w:eastAsia="Times New Roman" w:hAnsi="Times New Roman" w:cs="Times New Roman"/>
          <w:sz w:val="28"/>
          <w:szCs w:val="28"/>
        </w:rPr>
      </w:pPr>
    </w:p>
    <w:p w14:paraId="3C4B7B33" w14:textId="3D458087" w:rsidR="00CE2720" w:rsidRPr="00AB6FFA" w:rsidRDefault="0035562B" w:rsidP="00AB6FF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E6093D6" wp14:editId="60FDC1E2">
            <wp:extent cx="6498986" cy="635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504480" cy="6358546"/>
                    </a:xfrm>
                    <a:prstGeom prst="rect">
                      <a:avLst/>
                    </a:prstGeom>
                  </pic:spPr>
                </pic:pic>
              </a:graphicData>
            </a:graphic>
          </wp:inline>
        </w:drawing>
      </w:r>
    </w:p>
    <w:p w14:paraId="7D4095DF" w14:textId="77777777" w:rsidR="00184326" w:rsidRDefault="00184326" w:rsidP="00184326">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5917E15E" w14:textId="1359EA2A" w:rsidR="00BC33B0"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A963003" w14:textId="5EBCA27A"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05B215CA" w14:textId="1BFA9657"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776644AB" w14:textId="296555C0"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F976385" w14:textId="5DD1A4B4"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1D1A284E" w14:textId="33BF7132" w:rsidR="00BC33B0" w:rsidRP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84326">
      <w:pPr>
        <w:pBdr>
          <w:top w:val="nil"/>
          <w:left w:val="nil"/>
          <w:bottom w:val="nil"/>
          <w:right w:val="nil"/>
          <w:between w:val="nil"/>
        </w:pBdr>
        <w:spacing w:after="0" w:line="276"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6BD720DA" w14:textId="77777777" w:rsidR="00C219C1" w:rsidRDefault="007C2CF1" w:rsidP="00C219C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C219C1">
      <w:pPr>
        <w:pBdr>
          <w:top w:val="nil"/>
          <w:left w:val="nil"/>
          <w:bottom w:val="nil"/>
          <w:right w:val="nil"/>
          <w:between w:val="nil"/>
        </w:pBdr>
        <w:spacing w:after="0" w:line="276"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lastRenderedPageBreak/>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AB6FFA">
      <w:pPr>
        <w:pBdr>
          <w:top w:val="nil"/>
          <w:left w:val="nil"/>
          <w:bottom w:val="nil"/>
          <w:right w:val="nil"/>
          <w:between w:val="nil"/>
        </w:pBdr>
        <w:spacing w:after="0" w:line="276"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F47E10">
      <w:pPr>
        <w:pStyle w:val="ListParagraph"/>
        <w:rPr>
          <w:rFonts w:ascii="Times New Roman" w:eastAsia="Times New Roman" w:hAnsi="Times New Roman" w:cs="Times New Roman"/>
          <w:color w:val="000000"/>
          <w:sz w:val="28"/>
          <w:szCs w:val="28"/>
        </w:rPr>
      </w:pPr>
    </w:p>
    <w:p w14:paraId="5AFC9A3D" w14:textId="32642BC4" w:rsidR="00CE2720" w:rsidRP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B721962" w14:textId="29DB9246" w:rsidR="00CE2720" w:rsidRDefault="007C2CF1" w:rsidP="00AB6FFA">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75384B9C" w14:textId="35A58A13" w:rsidR="00AB6FFA" w:rsidRDefault="00AB6FFA"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AAEBF2A" w14:textId="0CE873F2"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CB4BB8B" w14:textId="316427E1"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A5A9FCD" w14:textId="31B17D1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01190B11" w14:textId="38CA3CA1"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184C1D5" w14:textId="1D0CE96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363439A" w14:textId="6225385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8EF7A29" w14:textId="262E49D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8D399DE" w14:textId="48C2AE8B"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FAEDC9D" w14:textId="2252763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08EB7BC" w14:textId="0E2B7C45"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354B15CB" w14:textId="0C1BAB9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C935E16" w14:textId="77777777" w:rsidR="000A1544" w:rsidRPr="00AB6FFA" w:rsidRDefault="000A1544"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DCDBD33" w14:textId="1BD97DF5" w:rsid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BC33B0">
      <w:pPr>
        <w:pBdr>
          <w:top w:val="nil"/>
          <w:left w:val="nil"/>
          <w:bottom w:val="nil"/>
          <w:right w:val="nil"/>
          <w:between w:val="nil"/>
        </w:pBdr>
        <w:spacing w:after="0" w:line="276" w:lineRule="auto"/>
        <w:rPr>
          <w:rFonts w:ascii="Times New Roman" w:eastAsia="Times New Roman" w:hAnsi="Times New Roman" w:cs="Times New Roman"/>
          <w:sz w:val="32"/>
          <w:szCs w:val="32"/>
        </w:rPr>
      </w:pPr>
    </w:p>
    <w:p w14:paraId="1820A203" w14:textId="6A952ACD"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BC33B0">
      <w:pPr>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BC33B0">
      <w:pPr>
        <w:pStyle w:val="ListParagraph"/>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AB6FFA">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bookmarkStart w:id="2" w:name="_heading=h.1fob9te" w:colFirst="0" w:colLast="0"/>
      <w:bookmarkEnd w:id="2"/>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03948"/>
    <w:rsid w:val="00070CED"/>
    <w:rsid w:val="000A1544"/>
    <w:rsid w:val="000D3EC0"/>
    <w:rsid w:val="0016041B"/>
    <w:rsid w:val="00184326"/>
    <w:rsid w:val="001C4154"/>
    <w:rsid w:val="00280EE1"/>
    <w:rsid w:val="0035562B"/>
    <w:rsid w:val="003B0A93"/>
    <w:rsid w:val="00483342"/>
    <w:rsid w:val="004F6996"/>
    <w:rsid w:val="00604E9E"/>
    <w:rsid w:val="0065160C"/>
    <w:rsid w:val="00673522"/>
    <w:rsid w:val="00696A32"/>
    <w:rsid w:val="006E03AD"/>
    <w:rsid w:val="007411E6"/>
    <w:rsid w:val="007648DF"/>
    <w:rsid w:val="007820AD"/>
    <w:rsid w:val="007A599D"/>
    <w:rsid w:val="007C2CF1"/>
    <w:rsid w:val="00815B13"/>
    <w:rsid w:val="0082793E"/>
    <w:rsid w:val="008413BF"/>
    <w:rsid w:val="008A6321"/>
    <w:rsid w:val="008D12BE"/>
    <w:rsid w:val="009664E5"/>
    <w:rsid w:val="009E566B"/>
    <w:rsid w:val="00A11435"/>
    <w:rsid w:val="00A31FC9"/>
    <w:rsid w:val="00AB6FFA"/>
    <w:rsid w:val="00B84E5F"/>
    <w:rsid w:val="00BB40DD"/>
    <w:rsid w:val="00BC33B0"/>
    <w:rsid w:val="00BF3AF8"/>
    <w:rsid w:val="00C00A89"/>
    <w:rsid w:val="00C219C1"/>
    <w:rsid w:val="00C71B58"/>
    <w:rsid w:val="00CE2720"/>
    <w:rsid w:val="00D926BF"/>
    <w:rsid w:val="00DD3019"/>
    <w:rsid w:val="00E72364"/>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Dũng Nguyễn</cp:lastModifiedBy>
  <cp:revision>43</cp:revision>
  <dcterms:created xsi:type="dcterms:W3CDTF">2019-08-27T04:23:00Z</dcterms:created>
  <dcterms:modified xsi:type="dcterms:W3CDTF">2022-03-21T10:06:00Z</dcterms:modified>
</cp:coreProperties>
</file>