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6A0" w:rsidRDefault="00F66CA5">
      <w:r>
        <w:t>123</w:t>
      </w:r>
    </w:p>
    <w:sectPr w:rsidR="00CF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A5"/>
    <w:rsid w:val="00CF26A0"/>
    <w:rsid w:val="00F6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4849"/>
  <w15:chartTrackingRefBased/>
  <w15:docId w15:val="{346C7E94-0EEA-47E7-A0EC-622D2E53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Hai</dc:creator>
  <cp:keywords/>
  <dc:description/>
  <cp:lastModifiedBy>Nguyen Tran Hai</cp:lastModifiedBy>
  <cp:revision>1</cp:revision>
  <dcterms:created xsi:type="dcterms:W3CDTF">2023-08-30T06:07:00Z</dcterms:created>
  <dcterms:modified xsi:type="dcterms:W3CDTF">2023-08-30T06:07:00Z</dcterms:modified>
</cp:coreProperties>
</file>