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0" w:type="auto"/>
        <w:tblLook w:val="01E0" w:firstRow="1" w:lastRow="1" w:firstColumn="1" w:lastColumn="1" w:noHBand="0" w:noVBand="0"/>
      </w:tblPr>
      <w:tblGrid>
        <w:gridCol w:w="3051"/>
        <w:gridCol w:w="6236"/>
      </w:tblGrid>
      <w:tr w:rsidR="00DD52C0" w:rsidRPr="00760F8D" w:rsidTr="00F74632">
        <w:tc>
          <w:tcPr>
            <w:tcW w:w="3051" w:type="dxa"/>
          </w:tcPr>
          <w:p w:rsidR="00DD52C0" w:rsidRPr="00760F8D" w:rsidRDefault="00DD52C0" w:rsidP="006A4536">
            <w:pPr>
              <w:jc w:val="center"/>
              <w:rPr>
                <w:color w:val="000000"/>
                <w:sz w:val="26"/>
                <w:szCs w:val="26"/>
              </w:rPr>
            </w:pPr>
            <w:r>
              <w:rPr>
                <w:color w:val="000000"/>
                <w:sz w:val="26"/>
                <w:szCs w:val="26"/>
              </w:rPr>
              <w:t>1123</w:t>
            </w:r>
            <w:r w:rsidRPr="00760F8D">
              <w:rPr>
                <w:color w:val="000000"/>
                <w:sz w:val="26"/>
                <w:szCs w:val="26"/>
              </w:rPr>
              <w:t xml:space="preserve"> </w:t>
            </w:r>
            <w:r w:rsidRPr="00760F8D">
              <w:rPr>
                <w:color w:val="000000"/>
                <w:sz w:val="26"/>
                <w:szCs w:val="26"/>
                <w:vertAlign w:val="superscript"/>
              </w:rPr>
              <w:t>1</w:t>
            </w:r>
          </w:p>
          <w:p w:rsidR="00DD52C0" w:rsidRPr="00E24EB5" w:rsidRDefault="00DD52C0" w:rsidP="00F74632">
            <w:pPr>
              <w:jc w:val="center"/>
              <w:rPr>
                <w:bCs/>
                <w:color w:val="000000"/>
                <w:sz w:val="26"/>
                <w:szCs w:val="26"/>
              </w:rPr>
            </w:pPr>
            <w:r>
              <w:rPr>
                <w:color w:val="000000"/>
                <w:sz w:val="26"/>
                <w:szCs w:val="26"/>
              </w:rPr>
              <w:t>123</w:t>
            </w:r>
            <w:r w:rsidRPr="00760F8D">
              <w:rPr>
                <w:b/>
                <w:bCs/>
                <w:color w:val="000000"/>
                <w:sz w:val="26"/>
                <w:szCs w:val="26"/>
              </w:rPr>
              <w:t xml:space="preserve"> </w:t>
            </w:r>
            <w:r w:rsidRPr="00760F8D">
              <w:rPr>
                <w:bCs/>
                <w:color w:val="000000"/>
                <w:sz w:val="26"/>
                <w:szCs w:val="26"/>
                <w:vertAlign w:val="superscript"/>
              </w:rPr>
              <w:t>2</w:t>
            </w:r>
          </w:p>
          <w:p w:rsidR="00DD52C0" w:rsidRPr="00760F8D" w:rsidRDefault="00DD52C0" w:rsidP="00DD52C0">
            <w:pPr>
              <w:spacing w:before="120"/>
              <w:jc w:val="center"/>
              <w:rPr>
                <w:color w:val="000000"/>
                <w:sz w:val="26"/>
                <w:szCs w:val="26"/>
              </w:rPr>
            </w:pPr>
            <w:r w:rsidRPr="00760F8D">
              <w:rPr>
                <w:noProof/>
                <w:color w:val="000000"/>
              </w:rPr>
              <mc:AlternateContent>
                <mc:Choice Requires="wps">
                  <w:drawing>
                    <wp:anchor distT="4294967295" distB="4294967295" distL="114300" distR="114300" simplePos="0" relativeHeight="251661312" behindDoc="0" locked="0" layoutInCell="1" allowOverlap="1">
                      <wp:simplePos x="0" y="0"/>
                      <wp:positionH relativeFrom="column">
                        <wp:posOffset>545465</wp:posOffset>
                      </wp:positionH>
                      <wp:positionV relativeFrom="paragraph">
                        <wp:posOffset>27939</wp:posOffset>
                      </wp:positionV>
                      <wp:extent cx="692150" cy="0"/>
                      <wp:effectExtent l="0" t="0" r="31750" b="19050"/>
                      <wp:wrapNone/>
                      <wp:docPr id="9"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921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line w14:anchorId="3D65DB2B" id="Straight Connector 9" o:spid="_x0000_s1026" style="position:absolute;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2.95pt,2.2pt" to="97.45pt,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"/>
                  </w:pict>
                </mc:Fallback>
              </mc:AlternateContent>
            </w:r>
            <w:r w:rsidR="008C3DD5">
              <w:rPr>
                <w:color w:val="000000"/>
                <w:sz w:val="26"/>
                <w:szCs w:val="26"/>
              </w:rPr>
              <w:t xml:space="preserve">Số: </w:t>
            </w:r>
            <w:r>
              <w:rPr>
                <w:color w:val="000000"/>
                <w:sz w:val="26"/>
                <w:szCs w:val="26"/>
              </w:rPr>
              <w:t>123</w:t>
            </w:r>
            <w:r w:rsidRPr="00760F8D">
              <w:rPr>
                <w:color w:val="000000"/>
                <w:sz w:val="26"/>
                <w:szCs w:val="26"/>
                <w:vertAlign w:val="superscript"/>
              </w:rPr>
              <w:t>3</w:t>
            </w:r>
          </w:p>
        </w:tc>
        <w:tc>
          <w:tcPr>
            <w:tcW w:w="6236" w:type="dxa"/>
          </w:tcPr>
          <w:p w:rsidR="00DD52C0" w:rsidRPr="00760F8D" w:rsidRDefault="00DD52C0" w:rsidP="00F74632">
            <w:pPr>
              <w:jc w:val="center"/>
              <w:rPr>
                <w:b/>
                <w:bCs/>
                <w:color w:val="000000"/>
                <w:sz w:val="26"/>
                <w:szCs w:val="26"/>
              </w:rPr>
            </w:pPr>
            <w:r w:rsidRPr="00760F8D">
              <w:rPr>
                <w:b/>
                <w:bCs/>
                <w:color w:val="000000"/>
                <w:sz w:val="26"/>
                <w:szCs w:val="26"/>
              </w:rPr>
              <w:t>CỘNG HOÀ XÃ HỘI CHỦ NGHĨA VIỆT NAM</w:t>
            </w:r>
          </w:p>
          <w:p w:rsidR="00DD52C0" w:rsidRPr="00E24EB5" w:rsidRDefault="00DD52C0" w:rsidP="00F74632">
            <w:pPr>
              <w:jc w:val="center"/>
              <w:rPr>
                <w:b/>
                <w:bCs/>
                <w:color w:val="000000"/>
                <w:sz w:val="26"/>
                <w:szCs w:val="26"/>
              </w:rPr>
            </w:pPr>
            <w:r w:rsidRPr="00760F8D">
              <w:rPr>
                <w:b/>
                <w:bCs/>
                <w:color w:val="000000"/>
                <w:sz w:val="26"/>
                <w:szCs w:val="26"/>
              </w:rPr>
              <w:t>Độc lập - Tự do - Hạnh phúc</w:t>
            </w:r>
          </w:p>
          <w:p w:rsidR="00DD52C0" w:rsidRPr="00760F8D" w:rsidRDefault="00DD52C0" w:rsidP="00F74632">
            <w:pPr>
              <w:spacing w:before="120"/>
              <w:jc w:val="center"/>
              <w:rPr>
                <w:bCs/>
                <w:color w:val="000000"/>
                <w:sz w:val="26"/>
                <w:szCs w:val="26"/>
              </w:rPr>
            </w:pPr>
            <w:r w:rsidRPr="00760F8D">
              <w:rPr>
                <w:noProof/>
                <w:color w:val="000000"/>
              </w:rPr>
              <mc:AlternateContent>
                <mc:Choice Requires="wps">
                  <w:drawing>
                    <wp:anchor distT="4294967295" distB="4294967295" distL="114300" distR="114300" simplePos="0" relativeHeight="251660288" behindDoc="0" locked="0" layoutInCell="1" allowOverlap="1">
                      <wp:simplePos x="0" y="0"/>
                      <wp:positionH relativeFrom="column">
                        <wp:posOffset>922020</wp:posOffset>
                      </wp:positionH>
                      <wp:positionV relativeFrom="paragraph">
                        <wp:posOffset>27939</wp:posOffset>
                      </wp:positionV>
                      <wp:extent cx="2011680" cy="0"/>
                      <wp:effectExtent l="0" t="0" r="26670" b="19050"/>
                      <wp:wrapNone/>
                      <wp:docPr id="8"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16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line w14:anchorId="7C0509CB" id="Straight Connector 8"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72.6pt,2.2pt" to="231pt,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"/>
                  </w:pict>
                </mc:Fallback>
              </mc:AlternateContent>
            </w:r>
            <w:r w:rsidRPr="00760F8D">
              <w:rPr>
                <w:i/>
                <w:iCs/>
                <w:color w:val="000000"/>
                <w:sz w:val="26"/>
                <w:szCs w:val="26"/>
              </w:rPr>
              <w:t xml:space="preserve">..... </w:t>
            </w:r>
            <w:r w:rsidRPr="00760F8D">
              <w:rPr>
                <w:i/>
                <w:iCs/>
                <w:color w:val="000000"/>
                <w:sz w:val="26"/>
                <w:szCs w:val="26"/>
                <w:vertAlign w:val="superscript"/>
              </w:rPr>
              <w:t>4</w:t>
            </w:r>
            <w:r w:rsidRPr="00760F8D">
              <w:rPr>
                <w:i/>
                <w:iCs/>
                <w:color w:val="000000"/>
                <w:sz w:val="26"/>
                <w:szCs w:val="26"/>
              </w:rPr>
              <w:t>, ngày .... tháng .... năm ......</w:t>
            </w:r>
          </w:p>
        </w:tc>
      </w:tr>
    </w:tbl>
    <w:p w:rsidR="00DD52C0" w:rsidRPr="00760F8D" w:rsidRDefault="00DD52C0" w:rsidP="00DD52C0">
      <w:pPr>
        <w:rPr>
          <w:b/>
          <w:bCs/>
          <w:color w:val="000000"/>
          <w:sz w:val="14"/>
          <w:szCs w:val="26"/>
        </w:rPr>
      </w:pPr>
    </w:p>
    <w:p w:rsidR="00DD52C0" w:rsidRPr="00760F8D" w:rsidRDefault="00DD52C0" w:rsidP="00DD52C0">
      <w:pPr>
        <w:jc w:val="center"/>
        <w:rPr>
          <w:b/>
          <w:bCs/>
          <w:color w:val="000000"/>
          <w:sz w:val="26"/>
          <w:szCs w:val="26"/>
        </w:rPr>
      </w:pPr>
      <w:r w:rsidRPr="00760F8D">
        <w:rPr>
          <w:b/>
          <w:bCs/>
          <w:color w:val="000000"/>
          <w:sz w:val="26"/>
          <w:szCs w:val="26"/>
        </w:rPr>
        <w:t xml:space="preserve">KẾT LUẬN </w:t>
      </w:r>
    </w:p>
    <w:p w:rsidR="00DD52C0" w:rsidRPr="00760F8D" w:rsidRDefault="00DD52C0" w:rsidP="00DD52C0">
      <w:pPr>
        <w:jc w:val="center"/>
        <w:rPr>
          <w:color w:val="000000"/>
          <w:vertAlign w:val="superscript"/>
        </w:rPr>
      </w:pPr>
      <w:r w:rsidRPr="00760F8D">
        <w:rPr>
          <w:b/>
          <w:color w:val="000000"/>
        </w:rPr>
        <w:t> Nội dung tố cáo đối với</w:t>
      </w:r>
      <w:r w:rsidR="008C3DD5">
        <w:rPr>
          <w:b/>
          <w:color w:val="000000"/>
        </w:rPr>
        <w:t xml:space="preserve"> </w:t>
      </w:r>
      <w:r>
        <w:rPr>
          <w:color w:val="000000"/>
        </w:rPr>
        <w:t>123</w:t>
      </w:r>
      <w:r w:rsidRPr="00760F8D">
        <w:rPr>
          <w:color w:val="000000"/>
        </w:rPr>
        <w:t xml:space="preserve"> </w:t>
      </w:r>
      <w:r w:rsidRPr="00760F8D">
        <w:rPr>
          <w:color w:val="000000"/>
          <w:vertAlign w:val="superscript"/>
        </w:rPr>
        <w:t>5</w:t>
      </w:r>
    </w:p>
    <w:p w:rsidR="00DD52C0" w:rsidRPr="00760F8D" w:rsidRDefault="00DD52C0" w:rsidP="00DD52C0">
      <w:pPr>
        <w:jc w:val="center"/>
        <w:rPr>
          <w:b/>
          <w:color w:val="000000"/>
          <w:sz w:val="2"/>
        </w:rPr>
      </w:pPr>
    </w:p>
    <w:p w:rsidR="00DD52C0" w:rsidRPr="00760F8D" w:rsidRDefault="00DD52C0" w:rsidP="00DD52C0">
      <w:pPr>
        <w:spacing w:before="120"/>
        <w:ind w:firstLine="720"/>
        <w:jc w:val="both"/>
        <w:rPr>
          <w:color w:val="000000"/>
        </w:rPr>
      </w:pPr>
      <w:r w:rsidRPr="00760F8D">
        <w:rPr>
          <w:noProof/>
          <w:color w:val="000000"/>
        </w:rPr>
        <mc:AlternateContent>
          <mc:Choice Requires="wps">
            <w:drawing>
              <wp:anchor distT="4294967295" distB="4294967295" distL="114300" distR="114300" simplePos="0" relativeHeight="251659264" behindDoc="0" locked="0" layoutInCell="1" allowOverlap="1">
                <wp:simplePos x="0" y="0"/>
                <wp:positionH relativeFrom="column">
                  <wp:posOffset>2320925</wp:posOffset>
                </wp:positionH>
                <wp:positionV relativeFrom="paragraph">
                  <wp:posOffset>-1271</wp:posOffset>
                </wp:positionV>
                <wp:extent cx="1107440" cy="0"/>
                <wp:effectExtent l="0" t="0" r="35560" b="19050"/>
                <wp:wrapNone/>
                <wp:docPr id="7"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074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line w14:anchorId="2814F42D" id="Straight Connector 7"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82.75pt,-.1pt" to="269.95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"/>
            </w:pict>
          </mc:Fallback>
        </mc:AlternateContent>
      </w:r>
      <w:r w:rsidRPr="00760F8D">
        <w:rPr>
          <w:color w:val="000000"/>
        </w:rPr>
        <w:t xml:space="preserve">Ngày </w:t>
      </w:r>
      <w:r>
        <w:rPr>
          <w:color w:val="000000"/>
        </w:rPr>
        <w:t>123123</w:t>
      </w:r>
      <w:r w:rsidRPr="00760F8D">
        <w:rPr>
          <w:color w:val="000000"/>
        </w:rPr>
        <w:t xml:space="preserve">, </w:t>
      </w:r>
      <w:r>
        <w:rPr>
          <w:color w:val="000000"/>
        </w:rPr>
        <w:t>123</w:t>
      </w:r>
      <w:r w:rsidRPr="00760F8D">
        <w:rPr>
          <w:color w:val="000000"/>
          <w:vertAlign w:val="superscript"/>
        </w:rPr>
        <w:t>2</w:t>
      </w:r>
      <w:r w:rsidRPr="00760F8D">
        <w:rPr>
          <w:color w:val="000000"/>
        </w:rPr>
        <w:t xml:space="preserve"> đã ban hành Quyết định số </w:t>
      </w:r>
      <w:r>
        <w:rPr>
          <w:color w:val="000000"/>
        </w:rPr>
        <w:t>123</w:t>
      </w:r>
      <w:r w:rsidRPr="00760F8D">
        <w:rPr>
          <w:color w:val="000000"/>
        </w:rPr>
        <w:t xml:space="preserve"> thụ lý tố cáo đối với </w:t>
      </w:r>
      <w:r>
        <w:rPr>
          <w:color w:val="000000"/>
        </w:rPr>
        <w:t>123123</w:t>
      </w:r>
      <w:r w:rsidRPr="00760F8D">
        <w:rPr>
          <w:color w:val="000000"/>
        </w:rPr>
        <w:t xml:space="preserve"> </w:t>
      </w:r>
      <w:r w:rsidRPr="00760F8D">
        <w:rPr>
          <w:color w:val="000000"/>
          <w:vertAlign w:val="superscript"/>
        </w:rPr>
        <w:t>5</w:t>
      </w:r>
      <w:r w:rsidRPr="00760F8D">
        <w:rPr>
          <w:color w:val="000000"/>
        </w:rPr>
        <w:t xml:space="preserve">. </w:t>
      </w:r>
    </w:p>
    <w:p w:rsidR="00DD52C0" w:rsidRPr="00760F8D" w:rsidRDefault="00DD52C0" w:rsidP="00DD52C0">
      <w:pPr>
        <w:ind w:firstLine="720"/>
        <w:jc w:val="both"/>
        <w:rPr>
          <w:color w:val="000000"/>
        </w:rPr>
      </w:pPr>
      <w:r w:rsidRPr="00760F8D">
        <w:rPr>
          <w:color w:val="000000"/>
        </w:rPr>
        <w:t>Căn cứ nội dung tố cáo, kết quả xác minh nội dung tố cáo, các tài liệu, chứng cứ có liên quan</w:t>
      </w:r>
      <w:r>
        <w:rPr>
          <w:color w:val="000000"/>
        </w:rPr>
        <w:t xml:space="preserve"> đã thu thập</w:t>
      </w:r>
      <w:r w:rsidRPr="00760F8D">
        <w:rPr>
          <w:color w:val="000000"/>
        </w:rPr>
        <w:t xml:space="preserve">, đối chiếu với các quy định của pháp luật, </w:t>
      </w:r>
      <w:bookmarkStart w:id="0" w:name="_GoBack"/>
      <w:bookmarkEnd w:id="0"/>
      <w:r>
        <w:rPr>
          <w:color w:val="000000"/>
        </w:rPr>
        <w:t>123</w:t>
      </w:r>
      <w:r w:rsidRPr="00760F8D">
        <w:rPr>
          <w:color w:val="000000"/>
        </w:rPr>
        <w:t xml:space="preserve"> </w:t>
      </w:r>
      <w:r w:rsidRPr="00760F8D">
        <w:rPr>
          <w:color w:val="000000"/>
          <w:vertAlign w:val="superscript"/>
        </w:rPr>
        <w:t>2</w:t>
      </w:r>
      <w:r w:rsidRPr="00760F8D">
        <w:rPr>
          <w:color w:val="000000"/>
        </w:rPr>
        <w:t xml:space="preserve"> kết luận nội dung tố cáo như sau: </w:t>
      </w:r>
    </w:p>
    <w:p w:rsidR="00DD52C0" w:rsidRPr="00760F8D" w:rsidRDefault="00DD52C0" w:rsidP="00DD52C0">
      <w:pPr>
        <w:ind w:firstLine="720"/>
        <w:jc w:val="both"/>
        <w:rPr>
          <w:color w:val="000000"/>
          <w:vertAlign w:val="superscript"/>
        </w:rPr>
      </w:pPr>
      <w:r w:rsidRPr="00760F8D">
        <w:rPr>
          <w:color w:val="000000"/>
        </w:rPr>
        <w:t xml:space="preserve">1. Kết quả xác minh nội dung tố cáo: </w:t>
      </w:r>
      <w:r>
        <w:rPr>
          <w:color w:val="000000"/>
        </w:rPr>
        <w:t>[[KQXacMinh]]</w:t>
      </w:r>
      <w:r w:rsidRPr="00760F8D">
        <w:rPr>
          <w:color w:val="000000"/>
        </w:rPr>
        <w:t xml:space="preserve"> </w:t>
      </w:r>
      <w:r w:rsidRPr="00760F8D">
        <w:rPr>
          <w:color w:val="000000"/>
          <w:vertAlign w:val="superscript"/>
        </w:rPr>
        <w:t xml:space="preserve">6 </w:t>
      </w:r>
    </w:p>
    <w:p w:rsidR="00DD52C0" w:rsidRPr="00E24EB5" w:rsidRDefault="00DD52C0" w:rsidP="00DD52C0">
      <w:pPr>
        <w:ind w:firstLine="720"/>
        <w:jc w:val="both"/>
        <w:rPr>
          <w:color w:val="000000"/>
          <w:spacing w:val="-4"/>
          <w:lang w:eastAsia="vi-VN"/>
        </w:rPr>
      </w:pPr>
      <w:r w:rsidRPr="00E24EB5">
        <w:rPr>
          <w:color w:val="000000"/>
          <w:spacing w:val="-4"/>
        </w:rPr>
        <w:t xml:space="preserve">2. </w:t>
      </w:r>
      <w:r w:rsidRPr="00E24EB5">
        <w:rPr>
          <w:color w:val="000000"/>
          <w:spacing w:val="-4"/>
          <w:lang w:val="vi-VN" w:eastAsia="vi-VN"/>
        </w:rPr>
        <w:t>Căn cứ pháp luật để xác định có hay không có hành vi vi phạm pháp luật</w:t>
      </w:r>
      <w:r w:rsidRPr="00E24EB5">
        <w:rPr>
          <w:color w:val="000000"/>
          <w:spacing w:val="-4"/>
          <w:lang w:eastAsia="vi-VN"/>
        </w:rPr>
        <w:t xml:space="preserve">. </w:t>
      </w:r>
    </w:p>
    <w:p w:rsidR="00DD52C0" w:rsidRPr="00760F8D" w:rsidRDefault="00DD52C0" w:rsidP="00DD52C0">
      <w:pPr>
        <w:ind w:firstLine="720"/>
        <w:jc w:val="both"/>
        <w:rPr>
          <w:color w:val="000000"/>
        </w:rPr>
      </w:pPr>
      <w:r w:rsidRPr="00760F8D">
        <w:rPr>
          <w:color w:val="000000"/>
          <w:lang w:eastAsia="vi-VN"/>
        </w:rPr>
        <w:t xml:space="preserve">3. </w:t>
      </w:r>
      <w:r w:rsidRPr="00760F8D">
        <w:rPr>
          <w:color w:val="000000"/>
        </w:rPr>
        <w:t>Kết luận</w:t>
      </w:r>
      <w:r>
        <w:rPr>
          <w:color w:val="000000"/>
        </w:rPr>
        <w:t>:[[KLTungND]]</w:t>
      </w:r>
      <w:r w:rsidRPr="00760F8D">
        <w:rPr>
          <w:color w:val="000000"/>
        </w:rPr>
        <w:t xml:space="preserve"> </w:t>
      </w:r>
      <w:r w:rsidRPr="00760F8D">
        <w:rPr>
          <w:color w:val="000000"/>
          <w:vertAlign w:val="superscript"/>
        </w:rPr>
        <w:t>7</w:t>
      </w:r>
    </w:p>
    <w:p w:rsidR="00DD52C0" w:rsidRPr="00760F8D" w:rsidRDefault="00DD52C0" w:rsidP="00DD52C0">
      <w:pPr>
        <w:ind w:firstLine="720"/>
        <w:jc w:val="both"/>
        <w:rPr>
          <w:color w:val="000000"/>
          <w:vertAlign w:val="superscript"/>
        </w:rPr>
      </w:pPr>
      <w:r w:rsidRPr="00760F8D">
        <w:rPr>
          <w:color w:val="000000"/>
        </w:rPr>
        <w:t xml:space="preserve">4. Xử lý và kiến nghị: </w:t>
      </w:r>
      <w:r>
        <w:rPr>
          <w:color w:val="000000"/>
        </w:rPr>
        <w:t>[[CacBienPhap]]</w:t>
      </w:r>
      <w:r w:rsidRPr="00760F8D">
        <w:rPr>
          <w:color w:val="000000"/>
        </w:rPr>
        <w:t xml:space="preserve"> </w:t>
      </w:r>
      <w:r w:rsidRPr="00760F8D">
        <w:rPr>
          <w:color w:val="000000"/>
          <w:vertAlign w:val="superscript"/>
        </w:rPr>
        <w:t>8</w:t>
      </w:r>
      <w:r w:rsidRPr="005E42EA">
        <w:rPr>
          <w:color w:val="000000"/>
        </w:rPr>
        <w:t>./.</w:t>
      </w:r>
    </w:p>
    <w:tbl>
      <w:tblPr>
        <w:tblW w:w="0" w:type="auto"/>
        <w:jc w:val="center"/>
        <w:tblLook w:val="01E0" w:firstRow="1" w:lastRow="1" w:firstColumn="1" w:lastColumn="1" w:noHBand="0" w:noVBand="0"/>
      </w:tblPr>
      <w:tblGrid>
        <w:gridCol w:w="4020"/>
        <w:gridCol w:w="5153"/>
      </w:tblGrid>
      <w:tr w:rsidR="00DD52C0" w:rsidRPr="00760F8D" w:rsidTr="00F74632">
        <w:trPr>
          <w:jc w:val="center"/>
        </w:trPr>
        <w:tc>
          <w:tcPr>
            <w:tcW w:w="4020" w:type="dxa"/>
          </w:tcPr>
          <w:p w:rsidR="00DD52C0" w:rsidRPr="00760F8D" w:rsidRDefault="00DD52C0" w:rsidP="00F74632">
            <w:pPr>
              <w:ind w:left="-199" w:firstLine="142"/>
              <w:rPr>
                <w:b/>
                <w:i/>
                <w:color w:val="000000"/>
                <w:sz w:val="24"/>
                <w:szCs w:val="24"/>
              </w:rPr>
            </w:pPr>
            <w:r w:rsidRPr="00760F8D">
              <w:rPr>
                <w:b/>
                <w:i/>
                <w:color w:val="000000"/>
                <w:sz w:val="24"/>
                <w:szCs w:val="24"/>
              </w:rPr>
              <w:t>Nơi nhận:</w:t>
            </w:r>
          </w:p>
          <w:p w:rsidR="00DD52C0" w:rsidRPr="00760F8D" w:rsidRDefault="00DD52C0" w:rsidP="00F74632">
            <w:pPr>
              <w:tabs>
                <w:tab w:val="right" w:leader="dot" w:pos="8460"/>
              </w:tabs>
              <w:ind w:left="-199" w:firstLine="142"/>
              <w:rPr>
                <w:color w:val="000000"/>
                <w:sz w:val="22"/>
                <w:szCs w:val="22"/>
              </w:rPr>
            </w:pPr>
            <w:r w:rsidRPr="00760F8D">
              <w:rPr>
                <w:color w:val="000000"/>
                <w:sz w:val="22"/>
                <w:szCs w:val="22"/>
              </w:rPr>
              <w:t xml:space="preserve">- </w:t>
            </w:r>
            <w:r>
              <w:rPr>
                <w:color w:val="000000"/>
                <w:sz w:val="22"/>
                <w:szCs w:val="22"/>
              </w:rPr>
              <w:t>[[TenCoQuan]]</w:t>
            </w:r>
            <w:r w:rsidRPr="00760F8D">
              <w:rPr>
                <w:color w:val="000000"/>
                <w:sz w:val="22"/>
                <w:szCs w:val="22"/>
                <w:vertAlign w:val="superscript"/>
              </w:rPr>
              <w:t>1</w:t>
            </w:r>
            <w:r w:rsidRPr="00760F8D">
              <w:rPr>
                <w:color w:val="000000"/>
                <w:sz w:val="22"/>
                <w:szCs w:val="22"/>
              </w:rPr>
              <w:t>;</w:t>
            </w:r>
          </w:p>
          <w:p w:rsidR="00DD52C0" w:rsidRPr="00760F8D" w:rsidRDefault="00DD52C0" w:rsidP="00F74632">
            <w:pPr>
              <w:ind w:left="-199" w:firstLine="142"/>
              <w:rPr>
                <w:color w:val="000000"/>
                <w:sz w:val="22"/>
                <w:szCs w:val="22"/>
              </w:rPr>
            </w:pPr>
            <w:r w:rsidRPr="00760F8D">
              <w:rPr>
                <w:color w:val="000000"/>
                <w:sz w:val="22"/>
                <w:szCs w:val="22"/>
              </w:rPr>
              <w:t>-</w:t>
            </w:r>
            <w:r>
              <w:rPr>
                <w:color w:val="000000"/>
                <w:sz w:val="22"/>
                <w:szCs w:val="22"/>
              </w:rPr>
              <w:t>[[CQThanhTraCapTren]]</w:t>
            </w:r>
            <w:r w:rsidRPr="00760F8D">
              <w:rPr>
                <w:color w:val="000000"/>
                <w:sz w:val="22"/>
                <w:szCs w:val="22"/>
              </w:rPr>
              <w:t xml:space="preserve"> </w:t>
            </w:r>
            <w:r w:rsidRPr="00760F8D">
              <w:rPr>
                <w:color w:val="000000"/>
                <w:sz w:val="22"/>
                <w:szCs w:val="22"/>
                <w:vertAlign w:val="superscript"/>
              </w:rPr>
              <w:t>10</w:t>
            </w:r>
            <w:r w:rsidRPr="00760F8D">
              <w:rPr>
                <w:color w:val="000000"/>
                <w:sz w:val="22"/>
                <w:szCs w:val="22"/>
              </w:rPr>
              <w:t xml:space="preserve">; </w:t>
            </w:r>
            <w:r>
              <w:rPr>
                <w:color w:val="000000"/>
                <w:sz w:val="22"/>
                <w:szCs w:val="22"/>
              </w:rPr>
              <w:t>[[CoQuanThanhTraCungCap]]</w:t>
            </w:r>
            <w:r w:rsidRPr="00760F8D">
              <w:rPr>
                <w:color w:val="000000"/>
                <w:sz w:val="22"/>
                <w:szCs w:val="22"/>
              </w:rPr>
              <w:t xml:space="preserve"> </w:t>
            </w:r>
            <w:r w:rsidRPr="00760F8D">
              <w:rPr>
                <w:color w:val="000000"/>
                <w:sz w:val="22"/>
                <w:szCs w:val="22"/>
                <w:vertAlign w:val="superscript"/>
              </w:rPr>
              <w:t>11</w:t>
            </w:r>
            <w:r w:rsidRPr="00760F8D">
              <w:rPr>
                <w:color w:val="000000"/>
                <w:sz w:val="22"/>
                <w:szCs w:val="22"/>
              </w:rPr>
              <w:t xml:space="preserve">; </w:t>
            </w:r>
            <w:r>
              <w:rPr>
                <w:color w:val="000000"/>
                <w:sz w:val="22"/>
                <w:szCs w:val="22"/>
              </w:rPr>
              <w:t>[[NguoiBiToCao]]</w:t>
            </w:r>
            <w:r w:rsidRPr="00760F8D">
              <w:rPr>
                <w:color w:val="000000"/>
                <w:sz w:val="22"/>
                <w:szCs w:val="22"/>
              </w:rPr>
              <w:t xml:space="preserve"> </w:t>
            </w:r>
            <w:r w:rsidRPr="00760F8D">
              <w:rPr>
                <w:color w:val="000000"/>
                <w:sz w:val="22"/>
                <w:szCs w:val="22"/>
                <w:vertAlign w:val="superscript"/>
              </w:rPr>
              <w:t>12</w:t>
            </w:r>
            <w:r w:rsidRPr="00760F8D">
              <w:rPr>
                <w:color w:val="000000"/>
                <w:sz w:val="22"/>
                <w:szCs w:val="22"/>
              </w:rPr>
              <w:t xml:space="preserve">; </w:t>
            </w:r>
            <w:r>
              <w:rPr>
                <w:color w:val="000000"/>
                <w:sz w:val="22"/>
                <w:szCs w:val="22"/>
              </w:rPr>
              <w:t>[[CaNhanKhac]]</w:t>
            </w:r>
            <w:r w:rsidRPr="00760F8D">
              <w:rPr>
                <w:color w:val="000000"/>
                <w:sz w:val="22"/>
                <w:szCs w:val="22"/>
              </w:rPr>
              <w:t xml:space="preserve"> </w:t>
            </w:r>
            <w:r w:rsidRPr="00760F8D">
              <w:rPr>
                <w:color w:val="000000"/>
                <w:sz w:val="22"/>
                <w:szCs w:val="22"/>
                <w:vertAlign w:val="superscript"/>
              </w:rPr>
              <w:t>13</w:t>
            </w:r>
            <w:r w:rsidRPr="00760F8D">
              <w:rPr>
                <w:color w:val="000000"/>
                <w:sz w:val="22"/>
                <w:szCs w:val="22"/>
              </w:rPr>
              <w:t xml:space="preserve"> (mỗi đ/v 1 dòng);</w:t>
            </w:r>
          </w:p>
          <w:p w:rsidR="00DD52C0" w:rsidRPr="00760F8D" w:rsidRDefault="00DD52C0" w:rsidP="00DD52C0">
            <w:pPr>
              <w:ind w:left="-199" w:firstLine="142"/>
              <w:rPr>
                <w:b/>
                <w:i/>
                <w:color w:val="000000"/>
                <w:sz w:val="22"/>
                <w:szCs w:val="22"/>
              </w:rPr>
            </w:pPr>
            <w:r w:rsidRPr="00760F8D">
              <w:rPr>
                <w:color w:val="000000"/>
                <w:sz w:val="22"/>
                <w:szCs w:val="22"/>
              </w:rPr>
              <w:t xml:space="preserve">- Lưu: VT,  </w:t>
            </w:r>
            <w:r>
              <w:rPr>
                <w:color w:val="000000"/>
                <w:sz w:val="22"/>
                <w:szCs w:val="22"/>
              </w:rPr>
              <w:t>[[ChuVietTat]]</w:t>
            </w:r>
            <w:r w:rsidRPr="00760F8D">
              <w:rPr>
                <w:color w:val="000000"/>
                <w:sz w:val="22"/>
                <w:szCs w:val="22"/>
              </w:rPr>
              <w:t xml:space="preserve"> </w:t>
            </w:r>
            <w:r w:rsidRPr="00760F8D">
              <w:rPr>
                <w:color w:val="000000"/>
                <w:sz w:val="22"/>
                <w:szCs w:val="22"/>
                <w:vertAlign w:val="superscript"/>
              </w:rPr>
              <w:t>14</w:t>
            </w:r>
            <w:r w:rsidRPr="00760F8D">
              <w:rPr>
                <w:color w:val="000000"/>
                <w:sz w:val="22"/>
                <w:szCs w:val="22"/>
              </w:rPr>
              <w:t xml:space="preserve">. </w:t>
            </w:r>
            <w:r>
              <w:rPr>
                <w:color w:val="000000"/>
                <w:sz w:val="22"/>
                <w:szCs w:val="22"/>
              </w:rPr>
              <w:t>[[TenNguoiDM]]</w:t>
            </w:r>
            <w:r w:rsidRPr="00760F8D">
              <w:rPr>
                <w:color w:val="000000"/>
                <w:sz w:val="22"/>
                <w:szCs w:val="22"/>
                <w:vertAlign w:val="superscript"/>
              </w:rPr>
              <w:t>15</w:t>
            </w:r>
            <w:r w:rsidRPr="00760F8D">
              <w:rPr>
                <w:color w:val="000000"/>
                <w:sz w:val="22"/>
                <w:szCs w:val="22"/>
              </w:rPr>
              <w:t xml:space="preserve">. </w:t>
            </w:r>
            <w:r w:rsidRPr="00760F8D">
              <w:rPr>
                <w:color w:val="000000"/>
                <w:sz w:val="26"/>
                <w:szCs w:val="26"/>
              </w:rPr>
              <w:t xml:space="preserve">   </w:t>
            </w:r>
            <w:r w:rsidRPr="00760F8D">
              <w:rPr>
                <w:color w:val="000000"/>
                <w:sz w:val="22"/>
                <w:szCs w:val="22"/>
              </w:rPr>
              <w:t xml:space="preserve">    </w:t>
            </w:r>
            <w:r w:rsidRPr="00760F8D">
              <w:rPr>
                <w:color w:val="000000"/>
                <w:sz w:val="26"/>
                <w:szCs w:val="26"/>
              </w:rPr>
              <w:t xml:space="preserve">         </w:t>
            </w:r>
            <w:r w:rsidRPr="00760F8D">
              <w:rPr>
                <w:color w:val="000000"/>
                <w:sz w:val="22"/>
                <w:szCs w:val="22"/>
              </w:rPr>
              <w:t xml:space="preserve">             </w:t>
            </w:r>
          </w:p>
        </w:tc>
        <w:tc>
          <w:tcPr>
            <w:tcW w:w="5153" w:type="dxa"/>
          </w:tcPr>
          <w:p w:rsidR="00DD52C0" w:rsidRPr="00760F8D" w:rsidRDefault="00DD52C0" w:rsidP="00F74632">
            <w:pPr>
              <w:tabs>
                <w:tab w:val="right" w:leader="dot" w:pos="8460"/>
              </w:tabs>
              <w:jc w:val="center"/>
              <w:rPr>
                <w:b/>
                <w:color w:val="000000"/>
                <w:vertAlign w:val="superscript"/>
              </w:rPr>
            </w:pPr>
            <w:r w:rsidRPr="00760F8D">
              <w:rPr>
                <w:color w:val="000000"/>
                <w:sz w:val="26"/>
                <w:szCs w:val="26"/>
              </w:rPr>
              <w:t xml:space="preserve">   </w:t>
            </w:r>
            <w:r>
              <w:rPr>
                <w:b/>
                <w:color w:val="000000"/>
              </w:rPr>
              <w:t>[[NguoiDungDauCoQuan]]</w:t>
            </w:r>
            <w:r w:rsidRPr="00760F8D">
              <w:rPr>
                <w:b/>
                <w:color w:val="000000"/>
              </w:rPr>
              <w:t xml:space="preserve"> </w:t>
            </w:r>
            <w:r w:rsidRPr="00760F8D">
              <w:rPr>
                <w:b/>
                <w:color w:val="000000"/>
                <w:vertAlign w:val="superscript"/>
              </w:rPr>
              <w:t>9</w:t>
            </w:r>
          </w:p>
          <w:p w:rsidR="00DD52C0" w:rsidRPr="00760F8D" w:rsidRDefault="00DD52C0" w:rsidP="00F74632">
            <w:pPr>
              <w:jc w:val="center"/>
              <w:rPr>
                <w:i/>
                <w:iCs/>
                <w:color w:val="000000"/>
                <w:lang w:val="fr-FR"/>
              </w:rPr>
            </w:pPr>
            <w:r w:rsidRPr="00760F8D">
              <w:rPr>
                <w:i/>
                <w:iCs/>
                <w:color w:val="000000"/>
                <w:lang w:val="fr-FR"/>
              </w:rPr>
              <w:t>(Chữ ký, dấu)</w:t>
            </w:r>
          </w:p>
          <w:p w:rsidR="00DD52C0" w:rsidRPr="00760F8D" w:rsidRDefault="00DD52C0" w:rsidP="00F74632">
            <w:pPr>
              <w:jc w:val="center"/>
              <w:rPr>
                <w:b/>
                <w:bCs/>
                <w:color w:val="000000"/>
                <w:sz w:val="2"/>
                <w:szCs w:val="26"/>
                <w:lang w:val="fr-FR"/>
              </w:rPr>
            </w:pPr>
          </w:p>
          <w:p w:rsidR="00DD52C0" w:rsidRPr="00760F8D" w:rsidRDefault="00DD52C0" w:rsidP="00F74632">
            <w:pPr>
              <w:jc w:val="center"/>
              <w:rPr>
                <w:i/>
                <w:color w:val="000000"/>
              </w:rPr>
            </w:pPr>
            <w:r w:rsidRPr="00760F8D">
              <w:rPr>
                <w:b/>
                <w:bCs/>
                <w:color w:val="000000"/>
                <w:lang w:val="fr-FR"/>
              </w:rPr>
              <w:t>(Cấp bậc, họ tên)</w:t>
            </w:r>
            <w:r w:rsidRPr="00760F8D">
              <w:rPr>
                <w:color w:val="000000"/>
              </w:rPr>
              <w:t xml:space="preserve">            </w:t>
            </w:r>
            <w:r w:rsidRPr="00760F8D">
              <w:rPr>
                <w:b/>
                <w:color w:val="000000"/>
              </w:rPr>
              <w:t xml:space="preserve"> </w:t>
            </w:r>
          </w:p>
        </w:tc>
      </w:tr>
    </w:tbl>
    <w:p w:rsidR="00DD52C0" w:rsidRPr="00760F8D" w:rsidRDefault="00DD52C0" w:rsidP="00DD52C0">
      <w:pPr>
        <w:spacing w:before="120"/>
        <w:rPr>
          <w:b/>
          <w:i/>
          <w:iCs/>
          <w:color w:val="000000"/>
          <w:sz w:val="24"/>
          <w:szCs w:val="24"/>
          <w:lang w:val="pt-BR"/>
        </w:rPr>
      </w:pPr>
      <w:r w:rsidRPr="00760F8D">
        <w:rPr>
          <w:b/>
          <w:i/>
          <w:iCs/>
          <w:color w:val="000000"/>
          <w:sz w:val="24"/>
          <w:szCs w:val="24"/>
          <w:lang w:val="pt-BR"/>
        </w:rPr>
        <w:t>Ghi chú:</w:t>
      </w:r>
    </w:p>
    <w:p w:rsidR="00DD52C0" w:rsidRPr="00760F8D" w:rsidRDefault="00DD52C0" w:rsidP="00DD52C0">
      <w:pPr>
        <w:jc w:val="both"/>
        <w:rPr>
          <w:iCs/>
          <w:color w:val="000000"/>
          <w:sz w:val="24"/>
          <w:szCs w:val="24"/>
          <w:lang w:val="fr-FR"/>
        </w:rPr>
      </w:pPr>
      <w:r w:rsidRPr="00760F8D">
        <w:rPr>
          <w:iCs/>
          <w:color w:val="000000"/>
          <w:sz w:val="24"/>
          <w:szCs w:val="24"/>
          <w:lang w:val="fr-FR"/>
        </w:rPr>
        <w:t xml:space="preserve">(1) Tên cơ quan, đơn vị chủ quản trực tiếp. </w:t>
      </w:r>
    </w:p>
    <w:p w:rsidR="00DD52C0" w:rsidRPr="00760F8D" w:rsidRDefault="00DD52C0" w:rsidP="00DD52C0">
      <w:pPr>
        <w:jc w:val="both"/>
        <w:rPr>
          <w:iCs/>
          <w:color w:val="000000"/>
          <w:sz w:val="24"/>
          <w:szCs w:val="24"/>
          <w:lang w:val="fr-FR"/>
        </w:rPr>
      </w:pPr>
      <w:r w:rsidRPr="00760F8D">
        <w:rPr>
          <w:iCs/>
          <w:color w:val="000000"/>
          <w:sz w:val="24"/>
          <w:szCs w:val="24"/>
          <w:lang w:val="fr-FR"/>
        </w:rPr>
        <w:t xml:space="preserve">(2) </w:t>
      </w:r>
      <w:r w:rsidRPr="00760F8D">
        <w:rPr>
          <w:color w:val="000000"/>
          <w:sz w:val="24"/>
          <w:szCs w:val="24"/>
          <w:lang w:val="fr-FR"/>
        </w:rPr>
        <w:t>Tên cơ quan, đơn vị có thẩm quyền giải quyết tố cáo.</w:t>
      </w:r>
    </w:p>
    <w:p w:rsidR="00DD52C0" w:rsidRPr="00760F8D" w:rsidRDefault="00DD52C0" w:rsidP="00DD52C0">
      <w:pPr>
        <w:jc w:val="both"/>
        <w:rPr>
          <w:iCs/>
          <w:color w:val="000000"/>
          <w:sz w:val="24"/>
          <w:szCs w:val="24"/>
          <w:lang w:val="fr-FR"/>
        </w:rPr>
      </w:pPr>
      <w:r w:rsidRPr="00760F8D">
        <w:rPr>
          <w:iCs/>
          <w:color w:val="000000"/>
          <w:sz w:val="24"/>
          <w:szCs w:val="24"/>
          <w:lang w:val="fr-FR"/>
        </w:rPr>
        <w:t xml:space="preserve">(3) Chữ viết tắt tên cơ quan, đơn vị </w:t>
      </w:r>
      <w:r w:rsidRPr="00760F8D">
        <w:rPr>
          <w:color w:val="000000"/>
          <w:sz w:val="24"/>
          <w:szCs w:val="24"/>
          <w:lang w:val="fr-FR"/>
        </w:rPr>
        <w:t>được giao giải quyết tố cáo.</w:t>
      </w:r>
      <w:r w:rsidRPr="00760F8D">
        <w:rPr>
          <w:iCs/>
          <w:color w:val="000000"/>
          <w:sz w:val="24"/>
          <w:szCs w:val="24"/>
          <w:lang w:val="fr-FR"/>
        </w:rPr>
        <w:t xml:space="preserve">  </w:t>
      </w:r>
    </w:p>
    <w:p w:rsidR="00DD52C0" w:rsidRPr="00760F8D" w:rsidRDefault="00DD52C0" w:rsidP="00DD52C0">
      <w:pPr>
        <w:jc w:val="both"/>
        <w:rPr>
          <w:iCs/>
          <w:color w:val="000000"/>
          <w:sz w:val="24"/>
          <w:szCs w:val="24"/>
          <w:lang w:val="fr-FR"/>
        </w:rPr>
      </w:pPr>
      <w:r w:rsidRPr="00760F8D">
        <w:rPr>
          <w:iCs/>
          <w:color w:val="000000"/>
          <w:sz w:val="24"/>
          <w:szCs w:val="24"/>
          <w:lang w:val="fr-FR"/>
        </w:rPr>
        <w:t>(4) Địa danh cơ quan, đơn vị (ghi tên tỉnh, thành phố trực thuộc Trung ương).</w:t>
      </w:r>
    </w:p>
    <w:p w:rsidR="00DD52C0" w:rsidRPr="00760F8D" w:rsidRDefault="00DD52C0" w:rsidP="00DD52C0">
      <w:pPr>
        <w:jc w:val="both"/>
        <w:rPr>
          <w:iCs/>
          <w:color w:val="000000"/>
          <w:sz w:val="24"/>
          <w:szCs w:val="24"/>
          <w:lang w:val="fr-FR"/>
        </w:rPr>
      </w:pPr>
      <w:r w:rsidRPr="00760F8D">
        <w:rPr>
          <w:iCs/>
          <w:color w:val="000000"/>
          <w:sz w:val="24"/>
          <w:szCs w:val="24"/>
          <w:lang w:val="fr-FR"/>
        </w:rPr>
        <w:t>(5) Tên cơ quan, tổ chức, đơn</w:t>
      </w:r>
      <w:r>
        <w:rPr>
          <w:iCs/>
          <w:color w:val="000000"/>
          <w:sz w:val="24"/>
          <w:szCs w:val="24"/>
          <w:lang w:val="fr-FR"/>
        </w:rPr>
        <w:t xml:space="preserve"> vị bị tố cáo; họ tên, chức vụ</w:t>
      </w:r>
      <w:r w:rsidRPr="00760F8D">
        <w:rPr>
          <w:iCs/>
          <w:color w:val="000000"/>
          <w:sz w:val="24"/>
          <w:szCs w:val="24"/>
          <w:lang w:val="fr-FR"/>
        </w:rPr>
        <w:t>, địa chỉ cá nhân bị tố cáo.</w:t>
      </w:r>
    </w:p>
    <w:p w:rsidR="00DD52C0" w:rsidRPr="00760F8D" w:rsidRDefault="00DD52C0" w:rsidP="00DD52C0">
      <w:pPr>
        <w:jc w:val="both"/>
        <w:rPr>
          <w:color w:val="000000"/>
          <w:sz w:val="24"/>
          <w:szCs w:val="24"/>
          <w:lang w:val="fr-FR"/>
        </w:rPr>
      </w:pPr>
      <w:r w:rsidRPr="00760F8D">
        <w:rPr>
          <w:iCs/>
          <w:color w:val="000000"/>
          <w:sz w:val="24"/>
          <w:szCs w:val="24"/>
          <w:lang w:val="fr-FR"/>
        </w:rPr>
        <w:t xml:space="preserve">(6) </w:t>
      </w:r>
      <w:r w:rsidRPr="00760F8D">
        <w:rPr>
          <w:color w:val="000000"/>
          <w:sz w:val="24"/>
          <w:szCs w:val="24"/>
          <w:lang w:val="fr-FR"/>
        </w:rPr>
        <w:t>Kết quả xác minh theo từng nội dung tố cáo, trong đó nêu cụ thể hành vi vi phạm pháp luật bị tố cáo, nội dung giải trình của người bị tố cáo; phân tích, đánh giá thông tin, tài liệu, chứng cứ để chứng minh tính đúng, sai của nội dung tố cáo.</w:t>
      </w:r>
    </w:p>
    <w:p w:rsidR="00DD52C0" w:rsidRPr="00760F8D" w:rsidRDefault="00DD52C0" w:rsidP="00DD52C0">
      <w:pPr>
        <w:jc w:val="both"/>
        <w:rPr>
          <w:color w:val="000000"/>
          <w:spacing w:val="-6"/>
          <w:sz w:val="24"/>
          <w:szCs w:val="24"/>
          <w:lang w:val="fr-FR"/>
        </w:rPr>
      </w:pPr>
      <w:r w:rsidRPr="00760F8D">
        <w:rPr>
          <w:color w:val="000000"/>
          <w:spacing w:val="-6"/>
          <w:sz w:val="24"/>
          <w:szCs w:val="24"/>
          <w:lang w:val="fr-FR"/>
        </w:rPr>
        <w:t>(7) Kết luận từng nội dung tố cáo, trong đó nêu rõ nội dung tố cáo là tố cáo đúng, đúng một phần hoặc sai; việc cố ý tố cáo sai (nếu có) kết luận về hành vi vi phạm pháp luật của người bị tố cáo, cơ quan, tổ chức, cá nhân khác (nếu có); nguyên nhân, trách nhiệm của người bị tố cáo, cơ quan, tổ chức, cá nhân có liên quan trong những nội dung tố cáo đúng hoặc đúng một phần; thiệt hại về vật chất, tinh thần do hành vi vi phạm pháp luật gây ra; đối tượng bị thiệt hại; những nội dung vi phạm pháp luật, sai lầm hoặc không phù hợp của việc giải quyết tố cáo trước đó (nếu có) và trách nhiệm của cơ quan, tổ chức, đơn vị, cá nhân có liên quan.</w:t>
      </w:r>
    </w:p>
    <w:p w:rsidR="00DD52C0" w:rsidRPr="00760F8D" w:rsidRDefault="00DD52C0" w:rsidP="00DD52C0">
      <w:pPr>
        <w:jc w:val="both"/>
        <w:rPr>
          <w:color w:val="000000"/>
          <w:spacing w:val="-6"/>
          <w:sz w:val="24"/>
          <w:szCs w:val="24"/>
          <w:lang w:val="fr-FR"/>
        </w:rPr>
      </w:pPr>
      <w:r w:rsidRPr="00760F8D">
        <w:rPr>
          <w:color w:val="000000"/>
          <w:spacing w:val="-6"/>
          <w:sz w:val="24"/>
          <w:szCs w:val="24"/>
          <w:lang w:val="fr-FR"/>
        </w:rPr>
        <w:t>(8) Các biện pháp người giải quyết tố cáo áp dụng để trực tiếp xử lý vi phạm, buộc khắc phục hậu quả do hành vi vi phạm pháp luật gây ra; nội dung chỉ đạo cơ quan, tổ chức, đơn vị, cá nhân thuộc quyền quản lý của người giải quyết tố cáo và nội dung kiến nghị cơ quan, tổ chức, cá nhân khác áp dụng biện pháp theo thẩm quyền để xử lý vi phạm, buộc khắc phục hậu quả do hành vi vi phạm pháp luật gây ra.</w:t>
      </w:r>
    </w:p>
    <w:p w:rsidR="00DD52C0" w:rsidRPr="00760F8D" w:rsidRDefault="00DD52C0" w:rsidP="00DD52C0">
      <w:pPr>
        <w:tabs>
          <w:tab w:val="right" w:leader="dot" w:pos="8460"/>
        </w:tabs>
        <w:jc w:val="both"/>
        <w:rPr>
          <w:color w:val="000000"/>
          <w:spacing w:val="-6"/>
          <w:sz w:val="24"/>
          <w:szCs w:val="24"/>
          <w:lang w:val="fr-FR"/>
        </w:rPr>
      </w:pPr>
      <w:r w:rsidRPr="00760F8D">
        <w:rPr>
          <w:color w:val="000000"/>
          <w:spacing w:val="-6"/>
          <w:sz w:val="24"/>
          <w:szCs w:val="24"/>
          <w:lang w:val="fr-FR"/>
        </w:rPr>
        <w:t>(9) Người đứng đầu cơ quan, đơn vị được giao giải quyết tố cáo.</w:t>
      </w:r>
    </w:p>
    <w:p w:rsidR="00DD52C0" w:rsidRPr="00760F8D" w:rsidRDefault="00DD52C0" w:rsidP="00DD52C0">
      <w:pPr>
        <w:rPr>
          <w:color w:val="000000"/>
          <w:spacing w:val="-6"/>
          <w:sz w:val="24"/>
          <w:szCs w:val="24"/>
          <w:lang w:val="fr-FR"/>
        </w:rPr>
      </w:pPr>
      <w:r w:rsidRPr="00760F8D">
        <w:rPr>
          <w:color w:val="000000"/>
          <w:spacing w:val="-6"/>
          <w:sz w:val="24"/>
          <w:szCs w:val="24"/>
          <w:lang w:val="fr-FR"/>
        </w:rPr>
        <w:lastRenderedPageBreak/>
        <w:t>(10) Cơ quan thanh tra nhà nước cấp trên.</w:t>
      </w:r>
    </w:p>
    <w:p w:rsidR="00DD52C0" w:rsidRPr="00760F8D" w:rsidRDefault="00DD52C0" w:rsidP="00DD52C0">
      <w:pPr>
        <w:rPr>
          <w:color w:val="000000"/>
          <w:spacing w:val="-6"/>
          <w:sz w:val="24"/>
          <w:szCs w:val="24"/>
          <w:lang w:val="fr-FR"/>
        </w:rPr>
      </w:pPr>
      <w:r w:rsidRPr="00760F8D">
        <w:rPr>
          <w:color w:val="000000"/>
          <w:spacing w:val="-6"/>
          <w:sz w:val="24"/>
          <w:szCs w:val="24"/>
          <w:lang w:val="fr-FR"/>
        </w:rPr>
        <w:t>(11) Cơ quan thanh tra nhà nước cùng cấp.</w:t>
      </w:r>
    </w:p>
    <w:p w:rsidR="00DD52C0" w:rsidRPr="005E42EA" w:rsidRDefault="00DD52C0" w:rsidP="00DD52C0">
      <w:pPr>
        <w:jc w:val="both"/>
        <w:rPr>
          <w:color w:val="000000"/>
          <w:spacing w:val="-8"/>
          <w:sz w:val="24"/>
          <w:szCs w:val="24"/>
          <w:lang w:val="fr-FR"/>
        </w:rPr>
      </w:pPr>
      <w:r w:rsidRPr="005E42EA">
        <w:rPr>
          <w:color w:val="000000"/>
          <w:spacing w:val="-8"/>
          <w:sz w:val="24"/>
          <w:szCs w:val="24"/>
          <w:lang w:val="fr-FR"/>
        </w:rPr>
        <w:t>(12) Người bị tố cáo (trong trường hợp văn bản kết luận có thông tin thuộc bí mật nhà nước, thông tin có hại cho người tố cáo thì phải trích văn bản, lược bỏ thông tin đó trước khi gửi cho người bị tố cáo).</w:t>
      </w:r>
    </w:p>
    <w:p w:rsidR="00DD52C0" w:rsidRPr="00760F8D" w:rsidRDefault="00DD52C0" w:rsidP="00DD52C0">
      <w:pPr>
        <w:rPr>
          <w:iCs/>
          <w:color w:val="000000"/>
          <w:spacing w:val="-6"/>
          <w:sz w:val="24"/>
          <w:szCs w:val="24"/>
          <w:lang w:val="fr-FR"/>
        </w:rPr>
      </w:pPr>
      <w:r w:rsidRPr="00760F8D">
        <w:rPr>
          <w:color w:val="000000"/>
          <w:spacing w:val="-6"/>
          <w:sz w:val="24"/>
          <w:szCs w:val="24"/>
          <w:lang w:val="fr-FR"/>
        </w:rPr>
        <w:t xml:space="preserve">(13) </w:t>
      </w:r>
      <w:r w:rsidRPr="00760F8D">
        <w:rPr>
          <w:iCs/>
          <w:color w:val="000000"/>
          <w:spacing w:val="-6"/>
          <w:sz w:val="24"/>
          <w:szCs w:val="24"/>
          <w:lang w:val="fr-FR"/>
        </w:rPr>
        <w:t>Tên cơ quan, tổ chức, cá nhân khác được nhận kết luận.</w:t>
      </w:r>
    </w:p>
    <w:p w:rsidR="00DD52C0" w:rsidRPr="00760F8D" w:rsidRDefault="00DD52C0" w:rsidP="00DD52C0">
      <w:pPr>
        <w:tabs>
          <w:tab w:val="right" w:leader="dot" w:pos="8460"/>
        </w:tabs>
        <w:jc w:val="both"/>
        <w:rPr>
          <w:iCs/>
          <w:color w:val="000000"/>
          <w:sz w:val="24"/>
          <w:szCs w:val="24"/>
          <w:lang w:val="fr-FR"/>
        </w:rPr>
      </w:pPr>
      <w:r w:rsidRPr="00760F8D">
        <w:rPr>
          <w:color w:val="000000"/>
          <w:sz w:val="24"/>
          <w:szCs w:val="24"/>
          <w:lang w:val="fr-FR"/>
        </w:rPr>
        <w:t xml:space="preserve">(14) </w:t>
      </w:r>
      <w:r w:rsidRPr="00760F8D">
        <w:rPr>
          <w:iCs/>
          <w:color w:val="000000"/>
          <w:sz w:val="24"/>
          <w:szCs w:val="24"/>
          <w:lang w:val="fr-FR"/>
        </w:rPr>
        <w:t>Chữ viết tắt tên đơn vị soạn thảo.</w:t>
      </w:r>
    </w:p>
    <w:p w:rsidR="00DD52C0" w:rsidRPr="00760F8D" w:rsidRDefault="00DD52C0" w:rsidP="00DD52C0">
      <w:pPr>
        <w:tabs>
          <w:tab w:val="right" w:leader="dot" w:pos="8460"/>
        </w:tabs>
        <w:jc w:val="both"/>
        <w:rPr>
          <w:iCs/>
          <w:color w:val="000000"/>
          <w:sz w:val="24"/>
          <w:szCs w:val="24"/>
          <w:lang w:val="fr-FR"/>
        </w:rPr>
      </w:pPr>
      <w:r w:rsidRPr="00760F8D">
        <w:rPr>
          <w:iCs/>
          <w:color w:val="000000"/>
          <w:sz w:val="24"/>
          <w:szCs w:val="24"/>
          <w:lang w:val="fr-FR"/>
        </w:rPr>
        <w:t>(15) Tên người đánh máy (soạn thảo) và số lượng bản phát hành.</w:t>
      </w:r>
    </w:p>
    <w:p w:rsidR="0014769B" w:rsidRDefault="0014769B">
      <w:pPr/>
    </w:p>
    <w:sectPr w:rsidR="0014769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D52C0"/>
    <w:rsid w:val="000C0B9C"/>
    <w:rsid w:val="0014769B"/>
    <w:rsid w:val="006A4536"/>
    <w:rsid w:val="008C3DD5"/>
    <w:rsid w:val="00C3445E"/>
    <w:rsid w:val="00CA19FA"/>
    <w:rsid w:val="00DD52C0"/>
    <w:rsid w:val="00DF50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7DCC1D"/>
  <w15:chartTrackingRefBased/>
  <w15:docId w15:val="{8D9AA9EC-00F6-4303-AFD4-1341F72862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D52C0"/>
    <w:pPr>
      <w:spacing w:after="0" w:line="240" w:lineRule="auto"/>
    </w:pPr>
    <w:rPr>
      <w:rFonts w:ascii="Times New Roman" w:eastAsia="Times New Roman" w:hAnsi="Times New Roman" w:cs="Times New Roman"/>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2</Pages>
  <Words>474</Words>
  <Characters>2704</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PCW</cp:lastModifiedBy>
  <cp:revision>11</cp:revision>
  <dcterms:created xsi:type="dcterms:W3CDTF">2025-05-15T06:43:00Z</dcterms:created>
  <dcterms:modified xsi:type="dcterms:W3CDTF">2025-05-16T02:22:00Z</dcterms:modified>
</cp:coreProperties>
</file>