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271CD" w14:textId="56015309" w:rsidR="00827302" w:rsidRDefault="00042F1A">
      <w:r>
        <w:t>Sao nos lag thee</w:t>
      </w:r>
    </w:p>
    <w:sectPr w:rsidR="00827302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A49"/>
    <w:rsid w:val="00040A49"/>
    <w:rsid w:val="00042F1A"/>
    <w:rsid w:val="0033015A"/>
    <w:rsid w:val="004304D3"/>
    <w:rsid w:val="006E717C"/>
    <w:rsid w:val="00827302"/>
    <w:rsid w:val="009A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1AA8"/>
  <w15:chartTrackingRefBased/>
  <w15:docId w15:val="{89C9FFBA-C136-44E1-81C2-94C8CC39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A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A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A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A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A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A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A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A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A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A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A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A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A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A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A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A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2025-04-19T01:49:00Z</dcterms:created>
  <dcterms:modified xsi:type="dcterms:W3CDTF">2025-04-22T07:54:00Z</dcterms:modified>
</cp:coreProperties>
</file>