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214" w:rsidRDefault="00804214" w:rsidP="00804214">
      <w:pPr>
        <w:rPr>
          <w:rStyle w:val="fontstyle21"/>
        </w:rPr>
      </w:pPr>
      <w:r>
        <w:rPr>
          <w:rStyle w:val="fontstyle01"/>
        </w:rPr>
        <w:t>Bài 2 (40 điểm)</w:t>
      </w:r>
      <w:r>
        <w:rPr>
          <w:rStyle w:val="fontstyle21"/>
        </w:rPr>
        <w:t>:</w:t>
      </w:r>
      <w:r>
        <w:rPr>
          <w:rFonts w:ascii="TimesNewRomanPSMT" w:hAnsi="TimesNewRomanPSMT"/>
          <w:color w:val="000000"/>
          <w:sz w:val="26"/>
          <w:szCs w:val="26"/>
        </w:rPr>
        <w:br/>
      </w:r>
      <w:r>
        <w:rPr>
          <w:rStyle w:val="fontstyle21"/>
        </w:rPr>
        <w:t>Thực hiện các yêu cầu sau:</w:t>
      </w:r>
      <w:r>
        <w:rPr>
          <w:rFonts w:ascii="TimesNewRomanPSMT" w:hAnsi="TimesNewRomanPSMT"/>
          <w:color w:val="000000"/>
          <w:sz w:val="26"/>
          <w:szCs w:val="26"/>
        </w:rPr>
        <w:br/>
      </w:r>
      <w:r>
        <w:rPr>
          <w:rStyle w:val="fontstyle21"/>
        </w:rPr>
        <w:t xml:space="preserve">2.1 </w:t>
      </w:r>
      <w:r>
        <w:rPr>
          <w:rStyle w:val="fontstyle01"/>
        </w:rPr>
        <w:t xml:space="preserve">(5đ) </w:t>
      </w:r>
      <w:r>
        <w:rPr>
          <w:rStyle w:val="fontstyle21"/>
        </w:rPr>
        <w:t>Hãy lựa chọn một chủ đề liên quan đến vấn đề cần giải quyết ở IUH và đặt ra ít</w:t>
      </w:r>
      <w:r>
        <w:rPr>
          <w:rFonts w:ascii="TimesNewRomanPSMT" w:hAnsi="TimesNewRomanPSMT"/>
          <w:color w:val="000000"/>
          <w:sz w:val="26"/>
          <w:szCs w:val="26"/>
        </w:rPr>
        <w:br/>
      </w:r>
      <w:r>
        <w:rPr>
          <w:rStyle w:val="fontstyle21"/>
        </w:rPr>
        <w:t>nhất 2 câu hỏi có liên quan đến chủ đề ở trên</w:t>
      </w:r>
    </w:p>
    <w:p w:rsidR="00804214" w:rsidRPr="00804214" w:rsidRDefault="00804214" w:rsidP="00804214">
      <w:pPr>
        <w:shd w:val="clear" w:color="auto" w:fill="FFFFFF"/>
        <w:spacing w:before="100" w:beforeAutospacing="1" w:after="100" w:afterAutospacing="1" w:line="240" w:lineRule="auto"/>
        <w:outlineLvl w:val="2"/>
        <w:rPr>
          <w:rFonts w:ascii="Times New Roman" w:eastAsia="Times New Roman" w:hAnsi="Times New Roman" w:cs="Times New Roman"/>
          <w:b/>
          <w:bCs/>
          <w:color w:val="0D0D0D"/>
          <w:sz w:val="26"/>
          <w:szCs w:val="26"/>
        </w:rPr>
      </w:pPr>
      <w:r w:rsidRPr="00804214">
        <w:rPr>
          <w:rFonts w:ascii="Times New Roman" w:eastAsia="Times New Roman" w:hAnsi="Times New Roman" w:cs="Times New Roman"/>
          <w:b/>
          <w:bCs/>
          <w:color w:val="0D0D0D"/>
          <w:sz w:val="26"/>
          <w:szCs w:val="26"/>
        </w:rPr>
        <w:t>Chủ đề:</w:t>
      </w:r>
      <w:r w:rsidRPr="00804214">
        <w:rPr>
          <w:rFonts w:ascii="Times New Roman" w:eastAsia="Times New Roman" w:hAnsi="Times New Roman" w:cs="Times New Roman"/>
          <w:bCs/>
          <w:color w:val="0D0D0D"/>
          <w:sz w:val="26"/>
          <w:szCs w:val="26"/>
        </w:rPr>
        <w:t xml:space="preserve"> </w:t>
      </w:r>
      <w:r w:rsidRPr="00804214">
        <w:rPr>
          <w:rFonts w:ascii="Times New Roman" w:eastAsia="Times New Roman" w:hAnsi="Times New Roman" w:cs="Times New Roman"/>
          <w:b/>
          <w:bCs/>
          <w:color w:val="0D0D0D"/>
          <w:sz w:val="26"/>
          <w:szCs w:val="26"/>
        </w:rPr>
        <w:t>Kẹt xe tại Đại học Công nghiệp Thành phố Hồ Chí Minh (IUH)</w:t>
      </w:r>
    </w:p>
    <w:p w:rsidR="00804214" w:rsidRPr="00804214" w:rsidRDefault="00804214" w:rsidP="00804214">
      <w:pPr>
        <w:shd w:val="clear" w:color="auto" w:fill="FFFFFF"/>
        <w:spacing w:before="100" w:beforeAutospacing="1" w:after="100" w:afterAutospacing="1" w:line="240" w:lineRule="auto"/>
        <w:outlineLvl w:val="3"/>
        <w:rPr>
          <w:rFonts w:ascii="Times New Roman" w:eastAsia="Times New Roman" w:hAnsi="Times New Roman" w:cs="Times New Roman"/>
          <w:b/>
          <w:color w:val="0D0D0D"/>
          <w:sz w:val="26"/>
          <w:szCs w:val="26"/>
        </w:rPr>
      </w:pPr>
      <w:r w:rsidRPr="00804214">
        <w:rPr>
          <w:rFonts w:ascii="Times New Roman" w:eastAsia="Times New Roman" w:hAnsi="Times New Roman" w:cs="Times New Roman"/>
          <w:b/>
          <w:color w:val="0D0D0D"/>
          <w:sz w:val="26"/>
          <w:szCs w:val="26"/>
        </w:rPr>
        <w:t>Đặt câu hỏi liên quan đến chủ đề kẹt xe</w:t>
      </w:r>
      <w:r w:rsidR="00BA1B0D">
        <w:rPr>
          <w:rFonts w:ascii="Times New Roman" w:eastAsia="Times New Roman" w:hAnsi="Times New Roman" w:cs="Times New Roman"/>
          <w:b/>
          <w:color w:val="0D0D0D"/>
          <w:sz w:val="26"/>
          <w:szCs w:val="26"/>
        </w:rPr>
        <w:t>:</w:t>
      </w:r>
    </w:p>
    <w:p w:rsidR="00804214" w:rsidRPr="00703BFC" w:rsidRDefault="00804214" w:rsidP="00804214">
      <w:pPr>
        <w:shd w:val="clear" w:color="auto" w:fill="FFFFFF"/>
        <w:spacing w:before="100" w:beforeAutospacing="1" w:after="100" w:afterAutospacing="1" w:line="240" w:lineRule="auto"/>
        <w:outlineLvl w:val="3"/>
        <w:rPr>
          <w:rFonts w:ascii="Times New Roman" w:eastAsia="Times New Roman" w:hAnsi="Times New Roman" w:cs="Times New Roman"/>
          <w:color w:val="0D0D0D"/>
          <w:sz w:val="26"/>
          <w:szCs w:val="26"/>
        </w:rPr>
      </w:pPr>
      <w:r w:rsidRPr="00703BFC">
        <w:rPr>
          <w:rFonts w:ascii="Times New Roman" w:eastAsia="Times New Roman" w:hAnsi="Times New Roman" w:cs="Times New Roman"/>
          <w:color w:val="0D0D0D"/>
          <w:sz w:val="26"/>
          <w:szCs w:val="26"/>
        </w:rPr>
        <w:t>1.Nguyên nhân gây ra kẹt xe ở IUH là gì?</w:t>
      </w:r>
    </w:p>
    <w:p w:rsidR="00804214" w:rsidRPr="006A44D7" w:rsidRDefault="00804214" w:rsidP="00804214">
      <w:pPr>
        <w:shd w:val="clear" w:color="auto" w:fill="FFFFFF"/>
        <w:spacing w:before="100" w:beforeAutospacing="1" w:after="100" w:afterAutospacing="1" w:line="240" w:lineRule="auto"/>
        <w:outlineLvl w:val="3"/>
        <w:rPr>
          <w:rFonts w:ascii="Times New Roman" w:eastAsia="Times New Roman" w:hAnsi="Times New Roman" w:cs="Times New Roman"/>
          <w:color w:val="0D0D0D"/>
          <w:sz w:val="26"/>
          <w:szCs w:val="26"/>
        </w:rPr>
      </w:pPr>
      <w:r w:rsidRPr="00703BFC">
        <w:rPr>
          <w:rFonts w:ascii="Times New Roman" w:eastAsia="Times New Roman" w:hAnsi="Times New Roman" w:cs="Times New Roman"/>
          <w:color w:val="0D0D0D"/>
          <w:sz w:val="26"/>
          <w:szCs w:val="26"/>
        </w:rPr>
        <w:t>2.Biện pháp nào có thể giảm thiểu tình trạng kẹt xe ở khu vực này?</w:t>
      </w:r>
    </w:p>
    <w:p w:rsidR="00804214" w:rsidRDefault="00804214" w:rsidP="00804214">
      <w:pPr>
        <w:rPr>
          <w:rStyle w:val="fontstyle21"/>
        </w:rPr>
      </w:pPr>
      <w:r>
        <w:rPr>
          <w:rFonts w:ascii="TimesNewRomanPSMT" w:hAnsi="TimesNewRomanPSMT"/>
          <w:color w:val="000000"/>
          <w:sz w:val="26"/>
          <w:szCs w:val="26"/>
        </w:rPr>
        <w:br/>
      </w:r>
      <w:r>
        <w:rPr>
          <w:rStyle w:val="fontstyle01"/>
        </w:rPr>
        <w:t xml:space="preserve">2.2 (10đ) </w:t>
      </w:r>
      <w:r>
        <w:rPr>
          <w:rStyle w:val="fontstyle21"/>
        </w:rPr>
        <w:t>Xây dựng ít nhất 10 câu hỏi khảo sát cho việc trả lời 2 câu hỏi ở câu hỏi ở 2.1,</w:t>
      </w:r>
      <w:r>
        <w:rPr>
          <w:rFonts w:ascii="TimesNewRomanPSMT" w:hAnsi="TimesNewRomanPSMT"/>
          <w:color w:val="000000"/>
          <w:sz w:val="26"/>
          <w:szCs w:val="26"/>
        </w:rPr>
        <w:br/>
      </w:r>
      <w:r>
        <w:rPr>
          <w:rStyle w:val="fontstyle21"/>
        </w:rPr>
        <w:t>trong đó có 07 câu hỏi với câu trả lời là lựa chọn phương án trả lời từ 1 tới 5 và 03 câu</w:t>
      </w:r>
      <w:r>
        <w:rPr>
          <w:rFonts w:ascii="TimesNewRomanPSMT" w:hAnsi="TimesNewRomanPSMT"/>
          <w:color w:val="000000"/>
          <w:sz w:val="26"/>
          <w:szCs w:val="26"/>
        </w:rPr>
        <w:br/>
      </w:r>
      <w:r>
        <w:rPr>
          <w:rStyle w:val="fontstyle21"/>
        </w:rPr>
        <w:t>hỏi với câu trả lời là text</w:t>
      </w:r>
    </w:p>
    <w:p w:rsidR="00804214" w:rsidRDefault="00804214" w:rsidP="00804214">
      <w:pPr>
        <w:rPr>
          <w:rStyle w:val="fontstyle21"/>
        </w:rPr>
      </w:pPr>
      <w:r>
        <w:rPr>
          <w:rStyle w:val="fontstyle21"/>
        </w:rPr>
        <w:t>Dưới đây là 10 câu hỏi khảo sát cho việc trả lời 2 câu hỏi ở câu hỏi ở 2.1, gồm 7 câu hỏi lựa chọn phương án (từ 1 tới 5) và 3 câu hỏi với câu trả lời là text</w:t>
      </w:r>
    </w:p>
    <w:p w:rsidR="00B468F7" w:rsidRPr="00B468F7" w:rsidRDefault="00B468F7" w:rsidP="00B468F7">
      <w:pPr>
        <w:jc w:val="center"/>
        <w:rPr>
          <w:rStyle w:val="fontstyle21"/>
          <w:b/>
          <w:sz w:val="36"/>
          <w:szCs w:val="36"/>
        </w:rPr>
      </w:pPr>
      <w:r w:rsidRPr="00B468F7">
        <w:rPr>
          <w:rStyle w:val="fontstyle21"/>
          <w:b/>
          <w:sz w:val="36"/>
          <w:szCs w:val="36"/>
        </w:rPr>
        <w:t>Phiếu Khảo Sát Nhận Thức và Giải Pháp Về Tình Trạng Kẹt Xe Tại Trường Đại Học Công Nghiệp Hồ Chí Minh (IUH)</w:t>
      </w:r>
    </w:p>
    <w:p w:rsidR="00B468F7" w:rsidRPr="00B468F7" w:rsidRDefault="00B468F7" w:rsidP="00B468F7">
      <w:pPr>
        <w:rPr>
          <w:rStyle w:val="fontstyle21"/>
          <w:b/>
          <w:sz w:val="28"/>
          <w:szCs w:val="28"/>
        </w:rPr>
      </w:pPr>
      <w:r w:rsidRPr="00B468F7">
        <w:rPr>
          <w:rStyle w:val="fontstyle21"/>
          <w:b/>
          <w:sz w:val="28"/>
          <w:szCs w:val="28"/>
        </w:rPr>
        <w:t>PHẦN I. THÔNG TIN CHUNG</w:t>
      </w:r>
    </w:p>
    <w:p w:rsidR="00B468F7" w:rsidRPr="00B468F7" w:rsidRDefault="00B468F7" w:rsidP="00B468F7">
      <w:pPr>
        <w:rPr>
          <w:rStyle w:val="fontstyle21"/>
          <w:b/>
          <w:sz w:val="28"/>
          <w:szCs w:val="28"/>
        </w:rPr>
      </w:pPr>
      <w:r w:rsidRPr="00B468F7">
        <w:rPr>
          <w:rStyle w:val="fontstyle21"/>
          <w:b/>
          <w:sz w:val="28"/>
          <w:szCs w:val="28"/>
        </w:rPr>
        <w:t xml:space="preserve">     Tên của bạn:………………………………………………………......................</w:t>
      </w:r>
    </w:p>
    <w:p w:rsidR="00B468F7" w:rsidRPr="00B468F7" w:rsidRDefault="00B468F7" w:rsidP="00B468F7">
      <w:pPr>
        <w:rPr>
          <w:rStyle w:val="fontstyle21"/>
          <w:b/>
          <w:sz w:val="28"/>
          <w:szCs w:val="28"/>
        </w:rPr>
      </w:pPr>
      <w:r w:rsidRPr="00B468F7">
        <w:rPr>
          <w:rStyle w:val="fontstyle21"/>
          <w:b/>
          <w:sz w:val="28"/>
          <w:szCs w:val="28"/>
        </w:rPr>
        <w:t xml:space="preserve">      Ngành học:………………………...……Lớp:…………………........................</w:t>
      </w:r>
    </w:p>
    <w:p w:rsidR="00B468F7" w:rsidRPr="00B468F7" w:rsidRDefault="00B468F7" w:rsidP="00B468F7">
      <w:pPr>
        <w:rPr>
          <w:rStyle w:val="fontstyle21"/>
          <w:b/>
          <w:sz w:val="28"/>
          <w:szCs w:val="28"/>
        </w:rPr>
      </w:pPr>
    </w:p>
    <w:p w:rsidR="00B468F7" w:rsidRDefault="00B468F7" w:rsidP="00B468F7">
      <w:pPr>
        <w:shd w:val="clear" w:color="auto" w:fill="FFFFFF"/>
        <w:spacing w:after="0" w:line="240" w:lineRule="auto"/>
        <w:rPr>
          <w:rFonts w:ascii="Times New Roman" w:eastAsia="Times New Roman" w:hAnsi="Times New Roman" w:cs="Times New Roman"/>
          <w:b/>
          <w:color w:val="0D0D0D"/>
          <w:sz w:val="26"/>
          <w:szCs w:val="26"/>
        </w:rPr>
      </w:pPr>
      <w:r>
        <w:rPr>
          <w:rFonts w:ascii="Times New Roman" w:eastAsia="Times New Roman" w:hAnsi="Times New Roman" w:cs="Times New Roman"/>
          <w:b/>
          <w:color w:val="0D0D0D"/>
          <w:sz w:val="26"/>
          <w:szCs w:val="26"/>
        </w:rPr>
        <w:t>PHẦN 2. KHẢO SÁT</w:t>
      </w:r>
    </w:p>
    <w:p w:rsidR="00B468F7" w:rsidRDefault="00B468F7" w:rsidP="00B468F7">
      <w:pPr>
        <w:shd w:val="clear" w:color="auto" w:fill="FFFFFF"/>
        <w:spacing w:after="0" w:line="240" w:lineRule="auto"/>
        <w:rPr>
          <w:rFonts w:ascii="Times New Roman" w:eastAsia="Times New Roman" w:hAnsi="Times New Roman" w:cs="Times New Roman"/>
          <w:b/>
          <w:color w:val="0D0D0D"/>
          <w:sz w:val="26"/>
          <w:szCs w:val="26"/>
        </w:rPr>
      </w:pPr>
    </w:p>
    <w:p w:rsidR="00B468F7" w:rsidRDefault="00B468F7" w:rsidP="00B468F7">
      <w:pPr>
        <w:shd w:val="clear" w:color="auto" w:fill="FFFFFF"/>
        <w:spacing w:after="0" w:line="240" w:lineRule="auto"/>
        <w:rPr>
          <w:rFonts w:ascii="Times New Roman" w:eastAsia="Times New Roman" w:hAnsi="Times New Roman" w:cs="Times New Roman"/>
          <w:b/>
          <w:color w:val="0D0D0D"/>
          <w:sz w:val="26"/>
          <w:szCs w:val="26"/>
        </w:rPr>
      </w:pPr>
      <w:r>
        <w:rPr>
          <w:rFonts w:ascii="Times New Roman" w:eastAsia="Times New Roman" w:hAnsi="Times New Roman" w:cs="Times New Roman"/>
          <w:b/>
          <w:color w:val="0D0D0D"/>
          <w:sz w:val="26"/>
          <w:szCs w:val="26"/>
        </w:rPr>
        <w:t xml:space="preserve">   Phần khảo sát (từ câu 1 đến 7) bao gồm các đáp án đánh giá mức độ nghiêm trọng của câu hỏi từ     “Không nghiêm trọng” đến “Rất nghiêm trọng” bao gồm:</w:t>
      </w:r>
    </w:p>
    <w:p w:rsidR="00B468F7" w:rsidRDefault="00B468F7" w:rsidP="00B468F7">
      <w:pPr>
        <w:shd w:val="clear" w:color="auto" w:fill="FFFFFF"/>
        <w:spacing w:after="0" w:line="240" w:lineRule="auto"/>
        <w:rPr>
          <w:rFonts w:ascii="Times New Roman" w:eastAsia="Times New Roman" w:hAnsi="Times New Roman" w:cs="Times New Roman"/>
          <w:b/>
          <w:color w:val="0D0D0D"/>
          <w:sz w:val="26"/>
          <w:szCs w:val="26"/>
        </w:rPr>
      </w:pPr>
    </w:p>
    <w:p w:rsidR="00B468F7" w:rsidRPr="00A80D18" w:rsidRDefault="00B468F7" w:rsidP="00B468F7">
      <w:pPr>
        <w:pStyle w:val="ListParagraph"/>
        <w:numPr>
          <w:ilvl w:val="0"/>
          <w:numId w:val="4"/>
        </w:numPr>
        <w:shd w:val="clear" w:color="auto" w:fill="FFFFFF"/>
        <w:spacing w:after="0" w:line="240" w:lineRule="auto"/>
        <w:rPr>
          <w:rFonts w:ascii="Times New Roman" w:eastAsia="Times New Roman" w:hAnsi="Times New Roman" w:cs="Times New Roman"/>
          <w:b/>
          <w:color w:val="0D0D0D"/>
          <w:sz w:val="26"/>
          <w:szCs w:val="26"/>
        </w:rPr>
      </w:pPr>
      <w:r w:rsidRPr="00A80D18">
        <w:rPr>
          <w:rFonts w:ascii="Times New Roman" w:eastAsia="Times New Roman" w:hAnsi="Times New Roman" w:cs="Times New Roman"/>
          <w:b/>
          <w:color w:val="0D0D0D"/>
          <w:sz w:val="26"/>
          <w:szCs w:val="26"/>
        </w:rPr>
        <w:t xml:space="preserve">Không nghiêm trọng </w:t>
      </w:r>
    </w:p>
    <w:p w:rsidR="00B468F7" w:rsidRPr="00A80D18" w:rsidRDefault="00B468F7" w:rsidP="00B468F7">
      <w:pPr>
        <w:pStyle w:val="ListParagraph"/>
        <w:shd w:val="clear" w:color="auto" w:fill="FFFFFF"/>
        <w:spacing w:after="0" w:line="240" w:lineRule="auto"/>
        <w:ind w:left="1080"/>
        <w:rPr>
          <w:rFonts w:ascii="Times New Roman" w:eastAsia="Times New Roman" w:hAnsi="Times New Roman" w:cs="Times New Roman"/>
          <w:b/>
          <w:color w:val="0D0D0D"/>
          <w:sz w:val="26"/>
          <w:szCs w:val="26"/>
        </w:rPr>
      </w:pPr>
    </w:p>
    <w:p w:rsidR="00B468F7" w:rsidRDefault="00B468F7" w:rsidP="00B468F7">
      <w:pPr>
        <w:shd w:val="clear" w:color="auto" w:fill="FFFFFF"/>
        <w:spacing w:after="0" w:line="240" w:lineRule="auto"/>
        <w:rPr>
          <w:rFonts w:ascii="Times New Roman" w:eastAsia="Times New Roman" w:hAnsi="Times New Roman" w:cs="Times New Roman"/>
          <w:b/>
          <w:color w:val="0D0D0D"/>
          <w:sz w:val="26"/>
          <w:szCs w:val="26"/>
        </w:rPr>
      </w:pPr>
      <w:r>
        <w:rPr>
          <w:rFonts w:ascii="Times New Roman" w:eastAsia="Times New Roman" w:hAnsi="Times New Roman" w:cs="Times New Roman"/>
          <w:b/>
          <w:color w:val="0D0D0D"/>
          <w:sz w:val="26"/>
          <w:szCs w:val="26"/>
        </w:rPr>
        <w:tab/>
        <w:t>2.  Hơi nghiêm trọng</w:t>
      </w:r>
    </w:p>
    <w:p w:rsidR="00B468F7" w:rsidRDefault="00B468F7" w:rsidP="00B468F7">
      <w:pPr>
        <w:shd w:val="clear" w:color="auto" w:fill="FFFFFF"/>
        <w:spacing w:after="0" w:line="240" w:lineRule="auto"/>
        <w:rPr>
          <w:rFonts w:ascii="Times New Roman" w:eastAsia="Times New Roman" w:hAnsi="Times New Roman" w:cs="Times New Roman"/>
          <w:b/>
          <w:color w:val="0D0D0D"/>
          <w:sz w:val="26"/>
          <w:szCs w:val="26"/>
        </w:rPr>
      </w:pPr>
    </w:p>
    <w:p w:rsidR="00B468F7" w:rsidRDefault="00B468F7" w:rsidP="00B468F7">
      <w:pPr>
        <w:shd w:val="clear" w:color="auto" w:fill="FFFFFF"/>
        <w:spacing w:after="0" w:line="240" w:lineRule="auto"/>
        <w:rPr>
          <w:rFonts w:ascii="Times New Roman" w:eastAsia="Times New Roman" w:hAnsi="Times New Roman" w:cs="Times New Roman"/>
          <w:b/>
          <w:color w:val="0D0D0D"/>
          <w:sz w:val="26"/>
          <w:szCs w:val="26"/>
        </w:rPr>
      </w:pPr>
      <w:r>
        <w:rPr>
          <w:rFonts w:ascii="Times New Roman" w:eastAsia="Times New Roman" w:hAnsi="Times New Roman" w:cs="Times New Roman"/>
          <w:b/>
          <w:color w:val="0D0D0D"/>
          <w:sz w:val="26"/>
          <w:szCs w:val="26"/>
        </w:rPr>
        <w:tab/>
        <w:t>3.  Trung bình</w:t>
      </w:r>
    </w:p>
    <w:p w:rsidR="00B468F7" w:rsidRDefault="00B468F7" w:rsidP="00B468F7">
      <w:pPr>
        <w:shd w:val="clear" w:color="auto" w:fill="FFFFFF"/>
        <w:spacing w:after="0" w:line="240" w:lineRule="auto"/>
        <w:rPr>
          <w:rFonts w:ascii="Times New Roman" w:eastAsia="Times New Roman" w:hAnsi="Times New Roman" w:cs="Times New Roman"/>
          <w:b/>
          <w:color w:val="0D0D0D"/>
          <w:sz w:val="26"/>
          <w:szCs w:val="26"/>
        </w:rPr>
      </w:pPr>
    </w:p>
    <w:p w:rsidR="00B468F7" w:rsidRDefault="00B468F7" w:rsidP="00B468F7">
      <w:pPr>
        <w:shd w:val="clear" w:color="auto" w:fill="FFFFFF"/>
        <w:spacing w:after="0" w:line="240" w:lineRule="auto"/>
        <w:rPr>
          <w:rFonts w:ascii="Times New Roman" w:eastAsia="Times New Roman" w:hAnsi="Times New Roman" w:cs="Times New Roman"/>
          <w:b/>
          <w:color w:val="0D0D0D"/>
          <w:sz w:val="26"/>
          <w:szCs w:val="26"/>
        </w:rPr>
      </w:pPr>
      <w:r>
        <w:rPr>
          <w:rFonts w:ascii="Times New Roman" w:eastAsia="Times New Roman" w:hAnsi="Times New Roman" w:cs="Times New Roman"/>
          <w:b/>
          <w:color w:val="0D0D0D"/>
          <w:sz w:val="26"/>
          <w:szCs w:val="26"/>
        </w:rPr>
        <w:tab/>
        <w:t>4.  Nghiêm trọng</w:t>
      </w:r>
    </w:p>
    <w:p w:rsidR="00B468F7" w:rsidRDefault="00B468F7" w:rsidP="00B468F7">
      <w:pPr>
        <w:shd w:val="clear" w:color="auto" w:fill="FFFFFF"/>
        <w:spacing w:after="0" w:line="240" w:lineRule="auto"/>
        <w:rPr>
          <w:rFonts w:ascii="Times New Roman" w:eastAsia="Times New Roman" w:hAnsi="Times New Roman" w:cs="Times New Roman"/>
          <w:b/>
          <w:color w:val="0D0D0D"/>
          <w:sz w:val="26"/>
          <w:szCs w:val="26"/>
        </w:rPr>
      </w:pPr>
    </w:p>
    <w:p w:rsidR="00B468F7" w:rsidRDefault="00B468F7" w:rsidP="00B468F7">
      <w:pPr>
        <w:shd w:val="clear" w:color="auto" w:fill="FFFFFF"/>
        <w:spacing w:after="0" w:line="240" w:lineRule="auto"/>
        <w:rPr>
          <w:rFonts w:ascii="Times New Roman" w:eastAsia="Times New Roman" w:hAnsi="Times New Roman" w:cs="Times New Roman"/>
          <w:b/>
          <w:color w:val="0D0D0D"/>
          <w:sz w:val="26"/>
          <w:szCs w:val="26"/>
        </w:rPr>
      </w:pPr>
      <w:r>
        <w:rPr>
          <w:rFonts w:ascii="Times New Roman" w:eastAsia="Times New Roman" w:hAnsi="Times New Roman" w:cs="Times New Roman"/>
          <w:b/>
          <w:color w:val="0D0D0D"/>
          <w:sz w:val="26"/>
          <w:szCs w:val="26"/>
        </w:rPr>
        <w:tab/>
        <w:t>5.  Rất nghiêm trọng</w:t>
      </w:r>
    </w:p>
    <w:p w:rsidR="00B468F7" w:rsidRDefault="00B468F7" w:rsidP="00B468F7">
      <w:pPr>
        <w:shd w:val="clear" w:color="auto" w:fill="FFFFFF"/>
        <w:spacing w:after="0" w:line="240" w:lineRule="auto"/>
        <w:rPr>
          <w:rFonts w:ascii="Times New Roman" w:eastAsia="Times New Roman" w:hAnsi="Times New Roman" w:cs="Times New Roman"/>
          <w:b/>
          <w:color w:val="0D0D0D"/>
          <w:sz w:val="26"/>
          <w:szCs w:val="26"/>
        </w:rPr>
      </w:pPr>
    </w:p>
    <w:p w:rsidR="00B468F7" w:rsidRDefault="00B468F7" w:rsidP="00B468F7">
      <w:pPr>
        <w:shd w:val="clear" w:color="auto" w:fill="FFFFFF"/>
        <w:spacing w:after="0" w:line="240" w:lineRule="auto"/>
        <w:rPr>
          <w:rFonts w:ascii="Times New Roman" w:eastAsia="Times New Roman" w:hAnsi="Times New Roman" w:cs="Times New Roman"/>
          <w:b/>
          <w:color w:val="0D0D0D"/>
          <w:sz w:val="26"/>
          <w:szCs w:val="26"/>
        </w:rPr>
      </w:pPr>
    </w:p>
    <w:tbl>
      <w:tblPr>
        <w:tblStyle w:val="TableGrid"/>
        <w:tblW w:w="9728" w:type="dxa"/>
        <w:tblLook w:val="04A0" w:firstRow="1" w:lastRow="0" w:firstColumn="1" w:lastColumn="0" w:noHBand="0" w:noVBand="1"/>
      </w:tblPr>
      <w:tblGrid>
        <w:gridCol w:w="6232"/>
        <w:gridCol w:w="709"/>
        <w:gridCol w:w="709"/>
        <w:gridCol w:w="709"/>
        <w:gridCol w:w="708"/>
        <w:gridCol w:w="661"/>
      </w:tblGrid>
      <w:tr w:rsidR="00B468F7" w:rsidTr="00023191">
        <w:trPr>
          <w:trHeight w:val="510"/>
        </w:trPr>
        <w:tc>
          <w:tcPr>
            <w:tcW w:w="6232" w:type="dxa"/>
          </w:tcPr>
          <w:p w:rsidR="00B468F7" w:rsidRDefault="00B468F7" w:rsidP="00023191">
            <w:pPr>
              <w:jc w:val="center"/>
            </w:pPr>
          </w:p>
        </w:tc>
        <w:tc>
          <w:tcPr>
            <w:tcW w:w="709" w:type="dxa"/>
          </w:tcPr>
          <w:p w:rsidR="00B468F7" w:rsidRPr="00A74193" w:rsidRDefault="00B468F7" w:rsidP="00023191">
            <w:pPr>
              <w:jc w:val="center"/>
              <w:rPr>
                <w:rFonts w:ascii="Times New Roman" w:hAnsi="Times New Roman" w:cs="Times New Roman"/>
                <w:b/>
                <w:sz w:val="30"/>
                <w:szCs w:val="30"/>
              </w:rPr>
            </w:pPr>
            <w:r w:rsidRPr="00A74193">
              <w:rPr>
                <w:rFonts w:ascii="Times New Roman" w:hAnsi="Times New Roman" w:cs="Times New Roman"/>
                <w:b/>
                <w:sz w:val="30"/>
                <w:szCs w:val="30"/>
              </w:rPr>
              <w:t>1</w:t>
            </w:r>
          </w:p>
        </w:tc>
        <w:tc>
          <w:tcPr>
            <w:tcW w:w="709" w:type="dxa"/>
          </w:tcPr>
          <w:p w:rsidR="00B468F7" w:rsidRPr="00A74193" w:rsidRDefault="00B468F7" w:rsidP="00023191">
            <w:pPr>
              <w:jc w:val="center"/>
              <w:rPr>
                <w:rFonts w:ascii="Times New Roman" w:hAnsi="Times New Roman" w:cs="Times New Roman"/>
                <w:b/>
                <w:sz w:val="30"/>
                <w:szCs w:val="30"/>
              </w:rPr>
            </w:pPr>
            <w:r w:rsidRPr="00A74193">
              <w:rPr>
                <w:rFonts w:ascii="Times New Roman" w:hAnsi="Times New Roman" w:cs="Times New Roman"/>
                <w:b/>
                <w:sz w:val="30"/>
                <w:szCs w:val="30"/>
              </w:rPr>
              <w:t>2</w:t>
            </w:r>
          </w:p>
        </w:tc>
        <w:tc>
          <w:tcPr>
            <w:tcW w:w="709" w:type="dxa"/>
          </w:tcPr>
          <w:p w:rsidR="00B468F7" w:rsidRPr="00A74193" w:rsidRDefault="00B468F7" w:rsidP="00023191">
            <w:pPr>
              <w:jc w:val="center"/>
              <w:rPr>
                <w:rFonts w:ascii="Times New Roman" w:hAnsi="Times New Roman" w:cs="Times New Roman"/>
                <w:b/>
                <w:sz w:val="30"/>
                <w:szCs w:val="30"/>
              </w:rPr>
            </w:pPr>
            <w:r w:rsidRPr="00A74193">
              <w:rPr>
                <w:rFonts w:ascii="Times New Roman" w:hAnsi="Times New Roman" w:cs="Times New Roman"/>
                <w:b/>
                <w:sz w:val="30"/>
                <w:szCs w:val="30"/>
              </w:rPr>
              <w:t>3</w:t>
            </w:r>
          </w:p>
        </w:tc>
        <w:tc>
          <w:tcPr>
            <w:tcW w:w="708" w:type="dxa"/>
          </w:tcPr>
          <w:p w:rsidR="00B468F7" w:rsidRPr="00A74193" w:rsidRDefault="00B468F7" w:rsidP="00023191">
            <w:pPr>
              <w:jc w:val="center"/>
              <w:rPr>
                <w:rFonts w:ascii="Times New Roman" w:hAnsi="Times New Roman" w:cs="Times New Roman"/>
                <w:b/>
                <w:sz w:val="30"/>
                <w:szCs w:val="30"/>
              </w:rPr>
            </w:pPr>
            <w:r w:rsidRPr="00A74193">
              <w:rPr>
                <w:rFonts w:ascii="Times New Roman" w:hAnsi="Times New Roman" w:cs="Times New Roman"/>
                <w:b/>
                <w:sz w:val="30"/>
                <w:szCs w:val="30"/>
              </w:rPr>
              <w:t>4</w:t>
            </w:r>
          </w:p>
        </w:tc>
        <w:tc>
          <w:tcPr>
            <w:tcW w:w="661" w:type="dxa"/>
          </w:tcPr>
          <w:p w:rsidR="00B468F7" w:rsidRPr="00A74193" w:rsidRDefault="00B468F7" w:rsidP="00023191">
            <w:pPr>
              <w:jc w:val="center"/>
              <w:rPr>
                <w:rFonts w:ascii="Times New Roman" w:hAnsi="Times New Roman" w:cs="Times New Roman"/>
                <w:b/>
                <w:sz w:val="30"/>
                <w:szCs w:val="30"/>
              </w:rPr>
            </w:pPr>
            <w:r w:rsidRPr="00A74193">
              <w:rPr>
                <w:rFonts w:ascii="Times New Roman" w:hAnsi="Times New Roman" w:cs="Times New Roman"/>
                <w:b/>
                <w:sz w:val="30"/>
                <w:szCs w:val="30"/>
              </w:rPr>
              <w:t>5</w:t>
            </w:r>
          </w:p>
        </w:tc>
      </w:tr>
      <w:tr w:rsidR="00B468F7" w:rsidTr="00023191">
        <w:trPr>
          <w:trHeight w:val="702"/>
        </w:trPr>
        <w:tc>
          <w:tcPr>
            <w:tcW w:w="6232" w:type="dxa"/>
          </w:tcPr>
          <w:p w:rsidR="00B468F7" w:rsidRDefault="00B468F7" w:rsidP="00B468F7">
            <w:pPr>
              <w:numPr>
                <w:ilvl w:val="0"/>
                <w:numId w:val="3"/>
              </w:numPr>
              <w:shd w:val="clear" w:color="auto" w:fill="FFFFFF"/>
              <w:ind w:left="0"/>
              <w:jc w:val="both"/>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 xml:space="preserve">1. </w:t>
            </w:r>
            <w:r w:rsidRPr="003C4C90">
              <w:rPr>
                <w:rFonts w:ascii="Times New Roman" w:eastAsia="Times New Roman" w:hAnsi="Times New Roman" w:cs="Times New Roman"/>
                <w:color w:val="0D0D0D"/>
                <w:sz w:val="26"/>
                <w:szCs w:val="26"/>
              </w:rPr>
              <w:t>Bạn cảm nhận mức độ nghiêm trọng của tình trạng kẹt xe tại IUH như thế nào?</w:t>
            </w:r>
          </w:p>
          <w:p w:rsidR="00B468F7" w:rsidRDefault="00B468F7" w:rsidP="00023191">
            <w:pPr>
              <w:jc w:val="both"/>
            </w:pPr>
          </w:p>
        </w:tc>
        <w:tc>
          <w:tcPr>
            <w:tcW w:w="709" w:type="dxa"/>
          </w:tcPr>
          <w:p w:rsidR="00B468F7" w:rsidRDefault="00B468F7" w:rsidP="00023191">
            <w:pPr>
              <w:jc w:val="center"/>
            </w:pPr>
          </w:p>
        </w:tc>
        <w:tc>
          <w:tcPr>
            <w:tcW w:w="709" w:type="dxa"/>
          </w:tcPr>
          <w:p w:rsidR="00B468F7" w:rsidRDefault="00B468F7" w:rsidP="00023191">
            <w:pPr>
              <w:jc w:val="center"/>
            </w:pPr>
          </w:p>
        </w:tc>
        <w:tc>
          <w:tcPr>
            <w:tcW w:w="709" w:type="dxa"/>
          </w:tcPr>
          <w:p w:rsidR="00B468F7" w:rsidRDefault="00B468F7" w:rsidP="00023191">
            <w:pPr>
              <w:jc w:val="center"/>
            </w:pPr>
          </w:p>
        </w:tc>
        <w:tc>
          <w:tcPr>
            <w:tcW w:w="708" w:type="dxa"/>
          </w:tcPr>
          <w:p w:rsidR="00B468F7" w:rsidRDefault="00B468F7" w:rsidP="00023191">
            <w:pPr>
              <w:jc w:val="center"/>
            </w:pPr>
          </w:p>
        </w:tc>
        <w:tc>
          <w:tcPr>
            <w:tcW w:w="661" w:type="dxa"/>
          </w:tcPr>
          <w:p w:rsidR="00B468F7" w:rsidRDefault="00B468F7" w:rsidP="00023191">
            <w:pPr>
              <w:jc w:val="center"/>
            </w:pPr>
          </w:p>
        </w:tc>
      </w:tr>
      <w:tr w:rsidR="00B468F7" w:rsidTr="00023191">
        <w:trPr>
          <w:trHeight w:val="907"/>
        </w:trPr>
        <w:tc>
          <w:tcPr>
            <w:tcW w:w="6232" w:type="dxa"/>
          </w:tcPr>
          <w:p w:rsidR="00B468F7" w:rsidRDefault="00B468F7" w:rsidP="00B468F7">
            <w:pPr>
              <w:numPr>
                <w:ilvl w:val="0"/>
                <w:numId w:val="3"/>
              </w:numPr>
              <w:shd w:val="clear" w:color="auto" w:fill="FFFFFF"/>
              <w:ind w:left="0"/>
              <w:jc w:val="both"/>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 xml:space="preserve">2. </w:t>
            </w:r>
            <w:r w:rsidRPr="003C4C90">
              <w:rPr>
                <w:rFonts w:ascii="Times New Roman" w:eastAsia="Times New Roman" w:hAnsi="Times New Roman" w:cs="Times New Roman"/>
                <w:color w:val="0D0D0D"/>
                <w:sz w:val="26"/>
                <w:szCs w:val="26"/>
              </w:rPr>
              <w:t>Bạn đánh giá mức độ nghiêm trọng của ảnh hưởng từ sự gia tăng sinh viên và phương tiện lưu thông tại IUH đến tình trạng kẹt xe như thế nào?</w:t>
            </w:r>
          </w:p>
          <w:p w:rsidR="00B468F7" w:rsidRDefault="00B468F7" w:rsidP="00023191">
            <w:pPr>
              <w:jc w:val="both"/>
            </w:pPr>
          </w:p>
        </w:tc>
        <w:tc>
          <w:tcPr>
            <w:tcW w:w="709" w:type="dxa"/>
          </w:tcPr>
          <w:p w:rsidR="00B468F7" w:rsidRDefault="00B468F7" w:rsidP="00023191">
            <w:pPr>
              <w:jc w:val="center"/>
            </w:pPr>
          </w:p>
        </w:tc>
        <w:tc>
          <w:tcPr>
            <w:tcW w:w="709" w:type="dxa"/>
          </w:tcPr>
          <w:p w:rsidR="00B468F7" w:rsidRDefault="00B468F7" w:rsidP="00023191">
            <w:pPr>
              <w:jc w:val="center"/>
            </w:pPr>
          </w:p>
        </w:tc>
        <w:tc>
          <w:tcPr>
            <w:tcW w:w="709" w:type="dxa"/>
          </w:tcPr>
          <w:p w:rsidR="00B468F7" w:rsidRDefault="00B468F7" w:rsidP="00023191">
            <w:pPr>
              <w:jc w:val="center"/>
            </w:pPr>
          </w:p>
        </w:tc>
        <w:tc>
          <w:tcPr>
            <w:tcW w:w="708" w:type="dxa"/>
          </w:tcPr>
          <w:p w:rsidR="00B468F7" w:rsidRDefault="00B468F7" w:rsidP="00023191">
            <w:pPr>
              <w:jc w:val="center"/>
            </w:pPr>
          </w:p>
        </w:tc>
        <w:tc>
          <w:tcPr>
            <w:tcW w:w="661" w:type="dxa"/>
          </w:tcPr>
          <w:p w:rsidR="00B468F7" w:rsidRDefault="00B468F7" w:rsidP="00023191">
            <w:pPr>
              <w:jc w:val="center"/>
            </w:pPr>
          </w:p>
        </w:tc>
      </w:tr>
      <w:tr w:rsidR="00B468F7" w:rsidTr="00023191">
        <w:trPr>
          <w:trHeight w:val="868"/>
        </w:trPr>
        <w:tc>
          <w:tcPr>
            <w:tcW w:w="6232" w:type="dxa"/>
          </w:tcPr>
          <w:p w:rsidR="00B468F7" w:rsidRDefault="00B468F7" w:rsidP="00B468F7">
            <w:pPr>
              <w:numPr>
                <w:ilvl w:val="0"/>
                <w:numId w:val="3"/>
              </w:numPr>
              <w:shd w:val="clear" w:color="auto" w:fill="FFFFFF"/>
              <w:ind w:left="0"/>
              <w:jc w:val="both"/>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 xml:space="preserve">3. </w:t>
            </w:r>
            <w:r w:rsidRPr="003C4C90">
              <w:rPr>
                <w:rFonts w:ascii="Times New Roman" w:eastAsia="Times New Roman" w:hAnsi="Times New Roman" w:cs="Times New Roman"/>
                <w:color w:val="0D0D0D"/>
                <w:sz w:val="26"/>
                <w:szCs w:val="26"/>
              </w:rPr>
              <w:t>Bạn đánh giá mức độ nghiêm trọng của ảnh hưởng từ sự gia tăng sinh viên và phương tiện lưu thông tại IUH đến tình trạng kẹt xe như thế nào?</w:t>
            </w:r>
          </w:p>
          <w:p w:rsidR="00B468F7" w:rsidRDefault="00B468F7" w:rsidP="00023191">
            <w:pPr>
              <w:jc w:val="both"/>
            </w:pPr>
          </w:p>
        </w:tc>
        <w:tc>
          <w:tcPr>
            <w:tcW w:w="709" w:type="dxa"/>
          </w:tcPr>
          <w:p w:rsidR="00B468F7" w:rsidRDefault="00B468F7" w:rsidP="00023191">
            <w:pPr>
              <w:jc w:val="center"/>
            </w:pPr>
          </w:p>
        </w:tc>
        <w:tc>
          <w:tcPr>
            <w:tcW w:w="709" w:type="dxa"/>
          </w:tcPr>
          <w:p w:rsidR="00B468F7" w:rsidRDefault="00B468F7" w:rsidP="00023191">
            <w:pPr>
              <w:jc w:val="center"/>
            </w:pPr>
          </w:p>
        </w:tc>
        <w:tc>
          <w:tcPr>
            <w:tcW w:w="709" w:type="dxa"/>
          </w:tcPr>
          <w:p w:rsidR="00B468F7" w:rsidRDefault="00B468F7" w:rsidP="00023191">
            <w:pPr>
              <w:jc w:val="center"/>
            </w:pPr>
          </w:p>
        </w:tc>
        <w:tc>
          <w:tcPr>
            <w:tcW w:w="708" w:type="dxa"/>
          </w:tcPr>
          <w:p w:rsidR="00B468F7" w:rsidRDefault="00B468F7" w:rsidP="00023191">
            <w:pPr>
              <w:jc w:val="center"/>
            </w:pPr>
          </w:p>
        </w:tc>
        <w:tc>
          <w:tcPr>
            <w:tcW w:w="661" w:type="dxa"/>
          </w:tcPr>
          <w:p w:rsidR="00B468F7" w:rsidRDefault="00B468F7" w:rsidP="00023191">
            <w:pPr>
              <w:jc w:val="center"/>
            </w:pPr>
          </w:p>
        </w:tc>
      </w:tr>
      <w:tr w:rsidR="00B468F7" w:rsidTr="00023191">
        <w:trPr>
          <w:trHeight w:val="868"/>
        </w:trPr>
        <w:tc>
          <w:tcPr>
            <w:tcW w:w="6232" w:type="dxa"/>
          </w:tcPr>
          <w:p w:rsidR="00B468F7" w:rsidRDefault="00B468F7" w:rsidP="00B468F7">
            <w:pPr>
              <w:numPr>
                <w:ilvl w:val="0"/>
                <w:numId w:val="3"/>
              </w:numPr>
              <w:shd w:val="clear" w:color="auto" w:fill="FFFFFF"/>
              <w:ind w:left="0"/>
              <w:jc w:val="both"/>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 xml:space="preserve">4. </w:t>
            </w:r>
            <w:r w:rsidRPr="003C4C90">
              <w:rPr>
                <w:rFonts w:ascii="Times New Roman" w:eastAsia="Times New Roman" w:hAnsi="Times New Roman" w:cs="Times New Roman"/>
                <w:color w:val="0D0D0D"/>
                <w:sz w:val="26"/>
                <w:szCs w:val="26"/>
              </w:rPr>
              <w:t>Bạn nhận thấy hiệu quả của việc mở rộng cơ sở vật chất như bãi đậu xe và các lối vào trường trong việc giảm bớt tình trạng kẹt xe ra sao?</w:t>
            </w:r>
          </w:p>
          <w:p w:rsidR="00B468F7" w:rsidRDefault="00B468F7" w:rsidP="00023191">
            <w:pPr>
              <w:jc w:val="both"/>
            </w:pPr>
          </w:p>
        </w:tc>
        <w:tc>
          <w:tcPr>
            <w:tcW w:w="709" w:type="dxa"/>
          </w:tcPr>
          <w:p w:rsidR="00B468F7" w:rsidRDefault="00B468F7" w:rsidP="00023191">
            <w:pPr>
              <w:jc w:val="center"/>
            </w:pPr>
          </w:p>
        </w:tc>
        <w:tc>
          <w:tcPr>
            <w:tcW w:w="709" w:type="dxa"/>
          </w:tcPr>
          <w:p w:rsidR="00B468F7" w:rsidRDefault="00B468F7" w:rsidP="00023191">
            <w:pPr>
              <w:jc w:val="center"/>
            </w:pPr>
          </w:p>
        </w:tc>
        <w:tc>
          <w:tcPr>
            <w:tcW w:w="709" w:type="dxa"/>
          </w:tcPr>
          <w:p w:rsidR="00B468F7" w:rsidRDefault="00B468F7" w:rsidP="00023191">
            <w:pPr>
              <w:jc w:val="center"/>
            </w:pPr>
          </w:p>
        </w:tc>
        <w:tc>
          <w:tcPr>
            <w:tcW w:w="708" w:type="dxa"/>
          </w:tcPr>
          <w:p w:rsidR="00B468F7" w:rsidRDefault="00B468F7" w:rsidP="00023191">
            <w:pPr>
              <w:jc w:val="center"/>
            </w:pPr>
          </w:p>
        </w:tc>
        <w:tc>
          <w:tcPr>
            <w:tcW w:w="661" w:type="dxa"/>
          </w:tcPr>
          <w:p w:rsidR="00B468F7" w:rsidRDefault="00B468F7" w:rsidP="00023191">
            <w:pPr>
              <w:jc w:val="center"/>
            </w:pPr>
          </w:p>
        </w:tc>
      </w:tr>
      <w:tr w:rsidR="00B468F7" w:rsidTr="00023191">
        <w:trPr>
          <w:trHeight w:val="868"/>
        </w:trPr>
        <w:tc>
          <w:tcPr>
            <w:tcW w:w="6232" w:type="dxa"/>
          </w:tcPr>
          <w:p w:rsidR="00B468F7" w:rsidRDefault="00B468F7" w:rsidP="00B468F7">
            <w:pPr>
              <w:numPr>
                <w:ilvl w:val="0"/>
                <w:numId w:val="3"/>
              </w:numPr>
              <w:shd w:val="clear" w:color="auto" w:fill="FFFFFF"/>
              <w:ind w:left="0"/>
              <w:jc w:val="both"/>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 xml:space="preserve">5. </w:t>
            </w:r>
            <w:r w:rsidRPr="003C4C90">
              <w:rPr>
                <w:rFonts w:ascii="Times New Roman" w:eastAsia="Times New Roman" w:hAnsi="Times New Roman" w:cs="Times New Roman"/>
                <w:color w:val="0D0D0D"/>
                <w:sz w:val="26"/>
                <w:szCs w:val="26"/>
              </w:rPr>
              <w:t>Theo bạn, việc điều chỉnh lịch học để giảm bớt sinh viên và phương tiện tại trường cùng một lúc có hiệu quả như thế nào?</w:t>
            </w:r>
          </w:p>
          <w:p w:rsidR="00B468F7" w:rsidRDefault="00B468F7" w:rsidP="00023191">
            <w:pPr>
              <w:jc w:val="both"/>
            </w:pPr>
          </w:p>
        </w:tc>
        <w:tc>
          <w:tcPr>
            <w:tcW w:w="709" w:type="dxa"/>
          </w:tcPr>
          <w:p w:rsidR="00B468F7" w:rsidRDefault="00B468F7" w:rsidP="00023191">
            <w:pPr>
              <w:jc w:val="center"/>
            </w:pPr>
          </w:p>
        </w:tc>
        <w:tc>
          <w:tcPr>
            <w:tcW w:w="709" w:type="dxa"/>
          </w:tcPr>
          <w:p w:rsidR="00B468F7" w:rsidRDefault="00B468F7" w:rsidP="00023191">
            <w:pPr>
              <w:jc w:val="center"/>
            </w:pPr>
          </w:p>
        </w:tc>
        <w:tc>
          <w:tcPr>
            <w:tcW w:w="709" w:type="dxa"/>
          </w:tcPr>
          <w:p w:rsidR="00B468F7" w:rsidRDefault="00B468F7" w:rsidP="00023191">
            <w:pPr>
              <w:jc w:val="center"/>
            </w:pPr>
          </w:p>
        </w:tc>
        <w:tc>
          <w:tcPr>
            <w:tcW w:w="708" w:type="dxa"/>
          </w:tcPr>
          <w:p w:rsidR="00B468F7" w:rsidRDefault="00B468F7" w:rsidP="00023191">
            <w:pPr>
              <w:jc w:val="center"/>
            </w:pPr>
          </w:p>
        </w:tc>
        <w:tc>
          <w:tcPr>
            <w:tcW w:w="661" w:type="dxa"/>
          </w:tcPr>
          <w:p w:rsidR="00B468F7" w:rsidRDefault="00B468F7" w:rsidP="00023191">
            <w:pPr>
              <w:jc w:val="center"/>
            </w:pPr>
          </w:p>
        </w:tc>
      </w:tr>
      <w:tr w:rsidR="00B468F7" w:rsidTr="00023191">
        <w:trPr>
          <w:trHeight w:val="868"/>
        </w:trPr>
        <w:tc>
          <w:tcPr>
            <w:tcW w:w="6232" w:type="dxa"/>
          </w:tcPr>
          <w:p w:rsidR="00B468F7" w:rsidRDefault="00B468F7" w:rsidP="00B468F7">
            <w:pPr>
              <w:numPr>
                <w:ilvl w:val="0"/>
                <w:numId w:val="3"/>
              </w:numPr>
              <w:shd w:val="clear" w:color="auto" w:fill="FFFFFF"/>
              <w:ind w:left="0"/>
              <w:jc w:val="both"/>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 xml:space="preserve">6. </w:t>
            </w:r>
            <w:r w:rsidRPr="003C4C90">
              <w:rPr>
                <w:rFonts w:ascii="Times New Roman" w:eastAsia="Times New Roman" w:hAnsi="Times New Roman" w:cs="Times New Roman"/>
                <w:color w:val="0D0D0D"/>
                <w:sz w:val="26"/>
                <w:szCs w:val="26"/>
              </w:rPr>
              <w:t>Theo bạn, việc điều chỉnh lịch học để giảm bớt sinh viên và phương tiện tại trường cùng một lúc có hiệu quả như thế nào?</w:t>
            </w:r>
          </w:p>
          <w:p w:rsidR="00B468F7" w:rsidRDefault="00B468F7" w:rsidP="00023191">
            <w:pPr>
              <w:jc w:val="both"/>
            </w:pPr>
          </w:p>
        </w:tc>
        <w:tc>
          <w:tcPr>
            <w:tcW w:w="709" w:type="dxa"/>
          </w:tcPr>
          <w:p w:rsidR="00B468F7" w:rsidRDefault="00B468F7" w:rsidP="00023191">
            <w:pPr>
              <w:jc w:val="center"/>
            </w:pPr>
          </w:p>
        </w:tc>
        <w:tc>
          <w:tcPr>
            <w:tcW w:w="709" w:type="dxa"/>
          </w:tcPr>
          <w:p w:rsidR="00B468F7" w:rsidRDefault="00B468F7" w:rsidP="00023191">
            <w:pPr>
              <w:jc w:val="center"/>
            </w:pPr>
          </w:p>
        </w:tc>
        <w:tc>
          <w:tcPr>
            <w:tcW w:w="709" w:type="dxa"/>
          </w:tcPr>
          <w:p w:rsidR="00B468F7" w:rsidRDefault="00B468F7" w:rsidP="00023191">
            <w:pPr>
              <w:jc w:val="center"/>
            </w:pPr>
          </w:p>
        </w:tc>
        <w:tc>
          <w:tcPr>
            <w:tcW w:w="708" w:type="dxa"/>
          </w:tcPr>
          <w:p w:rsidR="00B468F7" w:rsidRDefault="00B468F7" w:rsidP="00023191">
            <w:pPr>
              <w:jc w:val="center"/>
            </w:pPr>
          </w:p>
        </w:tc>
        <w:tc>
          <w:tcPr>
            <w:tcW w:w="661" w:type="dxa"/>
          </w:tcPr>
          <w:p w:rsidR="00B468F7" w:rsidRDefault="00B468F7" w:rsidP="00023191">
            <w:pPr>
              <w:jc w:val="center"/>
            </w:pPr>
          </w:p>
        </w:tc>
      </w:tr>
      <w:tr w:rsidR="00B468F7" w:rsidTr="00023191">
        <w:trPr>
          <w:trHeight w:val="907"/>
        </w:trPr>
        <w:tc>
          <w:tcPr>
            <w:tcW w:w="6232" w:type="dxa"/>
          </w:tcPr>
          <w:p w:rsidR="00B468F7" w:rsidRPr="00A80D18" w:rsidRDefault="00B468F7" w:rsidP="00B468F7">
            <w:pPr>
              <w:numPr>
                <w:ilvl w:val="0"/>
                <w:numId w:val="3"/>
              </w:numPr>
              <w:shd w:val="clear" w:color="auto" w:fill="FFFFFF"/>
              <w:ind w:left="0"/>
              <w:jc w:val="both"/>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 xml:space="preserve">7. </w:t>
            </w:r>
            <w:r w:rsidRPr="003C4C90">
              <w:rPr>
                <w:rFonts w:ascii="Times New Roman" w:eastAsia="Times New Roman" w:hAnsi="Times New Roman" w:cs="Times New Roman"/>
                <w:color w:val="0D0D0D"/>
                <w:sz w:val="26"/>
                <w:szCs w:val="26"/>
              </w:rPr>
              <w:t>Bạn đánh giá mức độ nghiêm trọng của việc khuyến khích sử dụng phương tiện công cộng để giảm lượng xe cá nhân như thế nào?</w:t>
            </w:r>
          </w:p>
        </w:tc>
        <w:tc>
          <w:tcPr>
            <w:tcW w:w="709" w:type="dxa"/>
          </w:tcPr>
          <w:p w:rsidR="00B468F7" w:rsidRDefault="00B468F7" w:rsidP="00023191">
            <w:pPr>
              <w:jc w:val="center"/>
            </w:pPr>
          </w:p>
        </w:tc>
        <w:tc>
          <w:tcPr>
            <w:tcW w:w="709" w:type="dxa"/>
          </w:tcPr>
          <w:p w:rsidR="00B468F7" w:rsidRDefault="00B468F7" w:rsidP="00023191">
            <w:pPr>
              <w:jc w:val="center"/>
            </w:pPr>
          </w:p>
        </w:tc>
        <w:tc>
          <w:tcPr>
            <w:tcW w:w="709" w:type="dxa"/>
          </w:tcPr>
          <w:p w:rsidR="00B468F7" w:rsidRDefault="00B468F7" w:rsidP="00023191">
            <w:pPr>
              <w:jc w:val="center"/>
            </w:pPr>
          </w:p>
        </w:tc>
        <w:tc>
          <w:tcPr>
            <w:tcW w:w="708" w:type="dxa"/>
          </w:tcPr>
          <w:p w:rsidR="00B468F7" w:rsidRDefault="00B468F7" w:rsidP="00023191">
            <w:pPr>
              <w:jc w:val="center"/>
            </w:pPr>
          </w:p>
        </w:tc>
        <w:tc>
          <w:tcPr>
            <w:tcW w:w="661" w:type="dxa"/>
          </w:tcPr>
          <w:p w:rsidR="00B468F7" w:rsidRDefault="00B468F7" w:rsidP="00023191">
            <w:pPr>
              <w:jc w:val="center"/>
            </w:pPr>
          </w:p>
        </w:tc>
      </w:tr>
    </w:tbl>
    <w:p w:rsidR="00B468F7" w:rsidRDefault="00B468F7" w:rsidP="00B468F7"/>
    <w:p w:rsidR="00BA1B0D" w:rsidRDefault="00BA1B0D" w:rsidP="00804214">
      <w:pPr>
        <w:rPr>
          <w:rStyle w:val="fontstyle21"/>
        </w:rPr>
      </w:pPr>
    </w:p>
    <w:p w:rsidR="00BA1B0D" w:rsidRPr="006A44D7" w:rsidRDefault="00BA1B0D" w:rsidP="00BA1B0D">
      <w:pPr>
        <w:shd w:val="clear" w:color="auto" w:fill="FFFFFF"/>
        <w:spacing w:after="0" w:line="240" w:lineRule="auto"/>
        <w:outlineLvl w:val="4"/>
        <w:rPr>
          <w:rFonts w:ascii="Times New Roman" w:eastAsia="Times New Roman" w:hAnsi="Times New Roman" w:cs="Times New Roman"/>
          <w:b/>
          <w:bCs/>
          <w:color w:val="0D0D0D"/>
          <w:sz w:val="26"/>
          <w:szCs w:val="26"/>
        </w:rPr>
      </w:pPr>
      <w:r w:rsidRPr="006A44D7">
        <w:rPr>
          <w:rFonts w:ascii="Times New Roman" w:eastAsia="Times New Roman" w:hAnsi="Times New Roman" w:cs="Times New Roman"/>
          <w:b/>
          <w:bCs/>
          <w:color w:val="0D0D0D"/>
          <w:sz w:val="26"/>
          <w:szCs w:val="26"/>
        </w:rPr>
        <w:t>Câu hỏi với câu trả lời là text</w:t>
      </w:r>
    </w:p>
    <w:p w:rsidR="00BA1B0D" w:rsidRDefault="00BA1B0D" w:rsidP="00BA1B0D">
      <w:pPr>
        <w:numPr>
          <w:ilvl w:val="0"/>
          <w:numId w:val="1"/>
        </w:numPr>
        <w:shd w:val="clear" w:color="auto" w:fill="FFFFFF"/>
        <w:spacing w:after="0" w:line="240" w:lineRule="auto"/>
        <w:ind w:left="0"/>
        <w:rPr>
          <w:rFonts w:ascii="Times New Roman" w:eastAsia="Times New Roman" w:hAnsi="Times New Roman" w:cs="Times New Roman"/>
          <w:color w:val="0D0D0D"/>
          <w:sz w:val="26"/>
          <w:szCs w:val="26"/>
        </w:rPr>
      </w:pPr>
      <w:r w:rsidRPr="006A44D7">
        <w:rPr>
          <w:rFonts w:ascii="Times New Roman" w:eastAsia="Times New Roman" w:hAnsi="Times New Roman" w:cs="Times New Roman"/>
          <w:color w:val="0D0D0D"/>
          <w:sz w:val="26"/>
          <w:szCs w:val="26"/>
        </w:rPr>
        <w:t>Bạn có đề xuất cụ thể nào khác để giải quyết tình trạng kẹt xe tại IUH không?</w:t>
      </w:r>
    </w:p>
    <w:p w:rsidR="00BA1B0D" w:rsidRDefault="00BA1B0D" w:rsidP="00BA1B0D">
      <w:pPr>
        <w:shd w:val="clear" w:color="auto" w:fill="FFFFFF"/>
        <w:spacing w:after="0" w:line="240" w:lineRule="auto"/>
        <w:rPr>
          <w:rFonts w:ascii="Times New Roman" w:eastAsia="Times New Roman" w:hAnsi="Times New Roman" w:cs="Times New Roman"/>
          <w:color w:val="0D0D0D"/>
          <w:sz w:val="26"/>
          <w:szCs w:val="26"/>
        </w:rPr>
      </w:pPr>
      <w:r>
        <w:rPr>
          <w:rFonts w:ascii="Times New Roman" w:eastAsia="Times New Roman" w:hAnsi="Times New Roman" w:cs="Times New Roman"/>
          <w:color w:val="0D0D0D"/>
          <w:sz w:val="26"/>
          <w:szCs w:val="26"/>
        </w:rPr>
        <w:t>………………………………………………………………………………………………………………………………………………………………………………………………………………………………………………………………………………………………</w:t>
      </w:r>
    </w:p>
    <w:p w:rsidR="00B468F7" w:rsidRPr="006A44D7" w:rsidRDefault="00B468F7" w:rsidP="00BA1B0D">
      <w:pPr>
        <w:shd w:val="clear" w:color="auto" w:fill="FFFFFF"/>
        <w:spacing w:after="0" w:line="240" w:lineRule="auto"/>
        <w:rPr>
          <w:rFonts w:ascii="Times New Roman" w:eastAsia="Times New Roman" w:hAnsi="Times New Roman" w:cs="Times New Roman"/>
          <w:color w:val="0D0D0D"/>
          <w:sz w:val="26"/>
          <w:szCs w:val="26"/>
        </w:rPr>
      </w:pPr>
    </w:p>
    <w:p w:rsidR="00BA1B0D" w:rsidRDefault="00BA1B0D" w:rsidP="00BA1B0D">
      <w:pPr>
        <w:numPr>
          <w:ilvl w:val="0"/>
          <w:numId w:val="1"/>
        </w:numPr>
        <w:shd w:val="clear" w:color="auto" w:fill="FFFFFF"/>
        <w:spacing w:after="0" w:line="240" w:lineRule="auto"/>
        <w:ind w:left="0"/>
        <w:rPr>
          <w:rFonts w:ascii="Times New Roman" w:eastAsia="Times New Roman" w:hAnsi="Times New Roman" w:cs="Times New Roman"/>
          <w:color w:val="0D0D0D"/>
          <w:sz w:val="26"/>
          <w:szCs w:val="26"/>
        </w:rPr>
      </w:pPr>
      <w:r w:rsidRPr="006A44D7">
        <w:rPr>
          <w:rFonts w:ascii="Times New Roman" w:eastAsia="Times New Roman" w:hAnsi="Times New Roman" w:cs="Times New Roman"/>
          <w:color w:val="0D0D0D"/>
          <w:sz w:val="26"/>
          <w:szCs w:val="26"/>
        </w:rPr>
        <w:lastRenderedPageBreak/>
        <w:t>Theo bạn, đâu là nguyên nhân chính dẫn đến tình trạng kẹt xe tại IUH?</w:t>
      </w:r>
    </w:p>
    <w:p w:rsidR="00BA1B0D" w:rsidRPr="00B851B4" w:rsidRDefault="00BA1B0D" w:rsidP="00BA1B0D">
      <w:pPr>
        <w:shd w:val="clear" w:color="auto" w:fill="FFFFFF"/>
        <w:spacing w:after="0" w:line="240" w:lineRule="auto"/>
        <w:rPr>
          <w:rFonts w:ascii="Times New Roman" w:eastAsia="Times New Roman" w:hAnsi="Times New Roman" w:cs="Times New Roman"/>
          <w:color w:val="0D0D0D"/>
          <w:sz w:val="26"/>
          <w:szCs w:val="26"/>
        </w:rPr>
      </w:pPr>
      <w:r w:rsidRPr="00B851B4">
        <w:rPr>
          <w:rFonts w:ascii="Times New Roman" w:eastAsia="Times New Roman" w:hAnsi="Times New Roman" w:cs="Times New Roman"/>
          <w:color w:val="0D0D0D"/>
          <w:sz w:val="26"/>
          <w:szCs w:val="26"/>
        </w:rPr>
        <w:t>………………………………………………………………………………………………………………………………………………………………………………………………………………………………………………………………………………………………</w:t>
      </w:r>
    </w:p>
    <w:p w:rsidR="00BA1B0D" w:rsidRPr="006A44D7" w:rsidRDefault="00BA1B0D" w:rsidP="00BA1B0D">
      <w:pPr>
        <w:shd w:val="clear" w:color="auto" w:fill="FFFFFF"/>
        <w:spacing w:after="0" w:line="240" w:lineRule="auto"/>
        <w:rPr>
          <w:rFonts w:ascii="Times New Roman" w:eastAsia="Times New Roman" w:hAnsi="Times New Roman" w:cs="Times New Roman"/>
          <w:color w:val="0D0D0D"/>
          <w:sz w:val="26"/>
          <w:szCs w:val="26"/>
        </w:rPr>
      </w:pPr>
    </w:p>
    <w:p w:rsidR="00BA1B0D" w:rsidRPr="006A44D7" w:rsidRDefault="00BA1B0D" w:rsidP="00BA1B0D">
      <w:pPr>
        <w:numPr>
          <w:ilvl w:val="0"/>
          <w:numId w:val="1"/>
        </w:numPr>
        <w:shd w:val="clear" w:color="auto" w:fill="FFFFFF"/>
        <w:spacing w:after="0" w:line="240" w:lineRule="auto"/>
        <w:ind w:left="0"/>
        <w:rPr>
          <w:rFonts w:ascii="Times New Roman" w:eastAsia="Times New Roman" w:hAnsi="Times New Roman" w:cs="Times New Roman"/>
          <w:color w:val="0D0D0D"/>
          <w:sz w:val="26"/>
          <w:szCs w:val="26"/>
        </w:rPr>
      </w:pPr>
      <w:r w:rsidRPr="006A44D7">
        <w:rPr>
          <w:rFonts w:ascii="Times New Roman" w:eastAsia="Times New Roman" w:hAnsi="Times New Roman" w:cs="Times New Roman"/>
          <w:color w:val="0D0D0D"/>
          <w:sz w:val="26"/>
          <w:szCs w:val="26"/>
        </w:rPr>
        <w:t>Bạn nghĩ gì về việc sử dụng phương tiện công cộng như xe buýt hay xe đạp điện để giảm lượng xe cá nhân?</w:t>
      </w:r>
    </w:p>
    <w:p w:rsidR="00BA1B0D" w:rsidRPr="00B851B4" w:rsidRDefault="00BA1B0D" w:rsidP="00BA1B0D">
      <w:pPr>
        <w:shd w:val="clear" w:color="auto" w:fill="FFFFFF"/>
        <w:spacing w:after="0" w:line="240" w:lineRule="auto"/>
        <w:rPr>
          <w:rFonts w:ascii="Times New Roman" w:eastAsia="Times New Roman" w:hAnsi="Times New Roman" w:cs="Times New Roman"/>
          <w:color w:val="0D0D0D"/>
          <w:sz w:val="26"/>
          <w:szCs w:val="26"/>
        </w:rPr>
      </w:pPr>
      <w:r w:rsidRPr="00B851B4">
        <w:rPr>
          <w:rFonts w:ascii="Times New Roman" w:eastAsia="Times New Roman" w:hAnsi="Times New Roman" w:cs="Times New Roman"/>
          <w:color w:val="0D0D0D"/>
          <w:sz w:val="26"/>
          <w:szCs w:val="26"/>
        </w:rPr>
        <w:t>………………………………………………………………………………………………………………………………………………………………………………………………………………………………………………………………………………………………</w:t>
      </w:r>
      <w:bookmarkStart w:id="0" w:name="_GoBack"/>
      <w:bookmarkEnd w:id="0"/>
    </w:p>
    <w:p w:rsidR="00DD36D8" w:rsidRDefault="00DD36D8" w:rsidP="00804214">
      <w:pPr>
        <w:rPr>
          <w:rFonts w:ascii="Times New Roman" w:hAnsi="Times New Roman" w:cs="Times New Roman"/>
          <w:sz w:val="26"/>
          <w:szCs w:val="26"/>
        </w:rPr>
      </w:pPr>
    </w:p>
    <w:p w:rsidR="000E0D3E" w:rsidRDefault="00804214" w:rsidP="00804214">
      <w:r>
        <w:rPr>
          <w:rStyle w:val="fontstyle01"/>
        </w:rPr>
        <w:t xml:space="preserve">2.3 (10đ) </w:t>
      </w:r>
      <w:r>
        <w:rPr>
          <w:rStyle w:val="fontstyle21"/>
        </w:rPr>
        <w:t>Thực hiện khảo sát ít nhất 50 bạn trong trường bằng phiếu khảo sát in ra ở 2.2,</w:t>
      </w:r>
      <w:r>
        <w:rPr>
          <w:rFonts w:ascii="TimesNewRomanPSMT" w:hAnsi="TimesNewRomanPSMT"/>
          <w:color w:val="000000"/>
          <w:sz w:val="26"/>
          <w:szCs w:val="26"/>
        </w:rPr>
        <w:br/>
      </w:r>
      <w:r>
        <w:rPr>
          <w:rStyle w:val="fontstyle21"/>
        </w:rPr>
        <w:t>nộp lại các phiếu này)</w:t>
      </w:r>
      <w:r>
        <w:rPr>
          <w:rFonts w:ascii="TimesNewRomanPSMT" w:hAnsi="TimesNewRomanPSMT"/>
          <w:color w:val="000000"/>
          <w:sz w:val="26"/>
          <w:szCs w:val="26"/>
        </w:rPr>
        <w:br/>
      </w:r>
      <w:r>
        <w:rPr>
          <w:rStyle w:val="fontstyle21"/>
        </w:rPr>
        <w:t xml:space="preserve">2.4 </w:t>
      </w:r>
      <w:r>
        <w:rPr>
          <w:rStyle w:val="fontstyle01"/>
        </w:rPr>
        <w:t xml:space="preserve">(15đ) </w:t>
      </w:r>
      <w:r>
        <w:rPr>
          <w:rStyle w:val="fontstyle21"/>
        </w:rPr>
        <w:t>Số hóa dữ liệu thu được và Phân tích dữ liệu trên bằng Python</w:t>
      </w:r>
      <w:r>
        <w:rPr>
          <w:rStyle w:val="fontstyle01"/>
        </w:rPr>
        <w:t>.</w:t>
      </w:r>
      <w:r>
        <w:rPr>
          <w:rFonts w:ascii="TimesNewRomanPS-BoldMT" w:hAnsi="TimesNewRomanPS-BoldMT"/>
          <w:b/>
          <w:bCs/>
          <w:color w:val="000000"/>
          <w:sz w:val="26"/>
          <w:szCs w:val="26"/>
        </w:rPr>
        <w:br/>
      </w:r>
      <w:r>
        <w:rPr>
          <w:rStyle w:val="fontstyle21"/>
        </w:rPr>
        <w:t>Mỗi phân tích đều bao gồm các nội dung theo yêu cầu sau:</w:t>
      </w:r>
      <w:r>
        <w:rPr>
          <w:rFonts w:ascii="TimesNewRomanPSMT" w:hAnsi="TimesNewRomanPSMT"/>
          <w:color w:val="000000"/>
          <w:sz w:val="26"/>
          <w:szCs w:val="26"/>
        </w:rPr>
        <w:br/>
      </w:r>
      <w:r>
        <w:rPr>
          <w:rStyle w:val="fontstyle21"/>
        </w:rPr>
        <w:t>- Mô tả về dữ liệu</w:t>
      </w:r>
      <w:r>
        <w:rPr>
          <w:rFonts w:ascii="TimesNewRomanPSMT" w:hAnsi="TimesNewRomanPSMT"/>
          <w:color w:val="000000"/>
          <w:sz w:val="26"/>
          <w:szCs w:val="26"/>
        </w:rPr>
        <w:br/>
      </w:r>
      <w:r>
        <w:rPr>
          <w:rStyle w:val="fontstyle21"/>
        </w:rPr>
        <w:t>- Thực hiện các thống kê căn bản</w:t>
      </w:r>
      <w:r>
        <w:rPr>
          <w:rFonts w:ascii="TimesNewRomanPSMT" w:hAnsi="TimesNewRomanPSMT"/>
          <w:color w:val="000000"/>
          <w:sz w:val="26"/>
          <w:szCs w:val="26"/>
        </w:rPr>
        <w:br/>
      </w:r>
      <w:r>
        <w:rPr>
          <w:rStyle w:val="fontstyle21"/>
        </w:rPr>
        <w:t>- Tìm mối tương quan giữa các câu hỏi khảo sát và kết quả</w:t>
      </w:r>
      <w:r>
        <w:rPr>
          <w:rFonts w:ascii="TimesNewRomanPSMT" w:hAnsi="TimesNewRomanPSMT"/>
          <w:color w:val="000000"/>
          <w:sz w:val="26"/>
          <w:szCs w:val="26"/>
        </w:rPr>
        <w:br/>
      </w:r>
      <w:r>
        <w:rPr>
          <w:rStyle w:val="fontstyle21"/>
        </w:rPr>
        <w:t>- Xác định các yếu tố quan trọng ảnh hưởng đến kết quả</w:t>
      </w:r>
      <w:r>
        <w:rPr>
          <w:rFonts w:ascii="TimesNewRomanPSMT" w:hAnsi="TimesNewRomanPSMT"/>
          <w:color w:val="000000"/>
          <w:sz w:val="26"/>
          <w:szCs w:val="26"/>
        </w:rPr>
        <w:br/>
      </w:r>
      <w:r>
        <w:rPr>
          <w:rStyle w:val="fontstyle21"/>
        </w:rPr>
        <w:t>- Trực quan hóa dữ liệu và kết quả</w:t>
      </w:r>
    </w:p>
    <w:sectPr w:rsidR="000E0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90448"/>
    <w:multiLevelType w:val="multilevel"/>
    <w:tmpl w:val="FD3CA63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A825FF"/>
    <w:multiLevelType w:val="hybridMultilevel"/>
    <w:tmpl w:val="06821AE6"/>
    <w:lvl w:ilvl="0" w:tplc="C4CE9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835610"/>
    <w:multiLevelType w:val="multilevel"/>
    <w:tmpl w:val="F21A94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200831"/>
    <w:multiLevelType w:val="multilevel"/>
    <w:tmpl w:val="C35AE420"/>
    <w:lvl w:ilvl="0">
      <w:start w:val="1"/>
      <w:numFmt w:val="decimal"/>
      <w:lvlText w:val="%1."/>
      <w:lvlJc w:val="left"/>
      <w:pPr>
        <w:tabs>
          <w:tab w:val="num" w:pos="630"/>
        </w:tabs>
        <w:ind w:left="63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214"/>
    <w:rsid w:val="000E0D3E"/>
    <w:rsid w:val="003C4C90"/>
    <w:rsid w:val="00644A71"/>
    <w:rsid w:val="006D07B4"/>
    <w:rsid w:val="00804214"/>
    <w:rsid w:val="00B468F7"/>
    <w:rsid w:val="00BA1B0D"/>
    <w:rsid w:val="00DD3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0EA2"/>
  <w15:chartTrackingRefBased/>
  <w15:docId w15:val="{4E15E73F-F463-475E-BF8A-F66A4BC8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04214"/>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804214"/>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804214"/>
    <w:pPr>
      <w:ind w:left="720"/>
      <w:contextualSpacing/>
    </w:pPr>
  </w:style>
  <w:style w:type="paragraph" w:styleId="NormalWeb">
    <w:name w:val="Normal (Web)"/>
    <w:basedOn w:val="Normal"/>
    <w:uiPriority w:val="99"/>
    <w:semiHidden/>
    <w:unhideWhenUsed/>
    <w:rsid w:val="003C4C9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46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49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TUF</dc:creator>
  <cp:keywords/>
  <dc:description/>
  <cp:lastModifiedBy>TUF</cp:lastModifiedBy>
  <cp:revision>5</cp:revision>
  <dcterms:created xsi:type="dcterms:W3CDTF">2024-04-15T01:35:00Z</dcterms:created>
  <dcterms:modified xsi:type="dcterms:W3CDTF">2024-05-01T03:17:00Z</dcterms:modified>
</cp:coreProperties>
</file>