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sz w:val="22"/>
          <w:szCs w:val="22"/>
        </w:rPr>
      </w:pPr>
      <w:bookmarkStart w:colFirst="0" w:colLast="0" w:name="_lntg56ljm653" w:id="0"/>
      <w:bookmarkEnd w:id="0"/>
      <w:r w:rsidDel="00000000" w:rsidR="00000000" w:rsidRPr="00000000">
        <w:rPr>
          <w:sz w:val="40"/>
          <w:szCs w:val="40"/>
          <w:rtl w:val="0"/>
        </w:rPr>
        <w:t xml:space="preserve">Prompt an AI tool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810250" cy="25400"/>
            <wp:effectExtent b="0" l="0" r="0" t="0"/>
            <wp:docPr descr="&quot;&quot;" id="1" name="image1.png"/>
            <a:graphic>
              <a:graphicData uri="http://schemas.openxmlformats.org/drawingml/2006/picture">
                <pic:pic>
                  <pic:nvPicPr>
                    <pic:cNvPr descr="&quot;&quo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8"/>
          <w:szCs w:val="28"/>
        </w:rPr>
      </w:pPr>
      <w:bookmarkStart w:colFirst="0" w:colLast="0" w:name="_yfwphelxwm03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Prompt</w:t>
      </w:r>
    </w:p>
    <w:p w:rsidR="00000000" w:rsidDel="00000000" w:rsidP="00000000" w:rsidRDefault="00000000" w:rsidRPr="00000000" w14:paraId="00000003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[Type or copy and paste your prompt here.]</w:t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8"/>
          <w:szCs w:val="28"/>
        </w:rPr>
      </w:pPr>
      <w:bookmarkStart w:colFirst="0" w:colLast="0" w:name="_e4ya484rd5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5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Copy and paste the AI tool’s output here.</w:t>
      </w: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22"/>
          <w:szCs w:val="22"/>
        </w:rPr>
      </w:pPr>
      <w:bookmarkStart w:colFirst="0" w:colLast="0" w:name="_4n68u9enaw0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at least two ways that the output could be adjusted to better meet your needs: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sz w:val="24"/>
          <w:szCs w:val="24"/>
        </w:rPr>
      </w:pPr>
      <w:bookmarkStart w:colFirst="0" w:colLast="0" w:name="_z4tm1a60dl8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at least two iterations </w:t>
      </w:r>
      <w:r w:rsidDel="00000000" w:rsidR="00000000" w:rsidRPr="00000000">
        <w:rPr>
          <w:sz w:val="24"/>
          <w:szCs w:val="24"/>
          <w:rtl w:val="0"/>
        </w:rPr>
        <w:t xml:space="preserve">that made</w:t>
      </w:r>
      <w:r w:rsidDel="00000000" w:rsidR="00000000" w:rsidRPr="00000000">
        <w:rPr>
          <w:sz w:val="24"/>
          <w:szCs w:val="24"/>
          <w:rtl w:val="0"/>
        </w:rPr>
        <w:t xml:space="preserve"> your prompt more successful: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