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03/12</w:t>
      </w:r>
    </w:p>
    <w:p>
      <w:pPr>
        <w:spacing w:before="200"/>
      </w:pPr>
    </w:p>
    <w:p>
      <w:pPr>
        <w:jc w:val="center"/>
      </w:pPr>
      <w:r>
        <w:rPr>
          <w:b/>
          <w:bCs/>
          <w:color w:val="B02E1F"/>
          <w:sz w:val="52"/>
          <w:szCs w:val="52"/>
        </w:rPr>
        <w:t xml:space="preserve">Đặc Tả Backend &amp; API</w:t>
      </w:r>
    </w:p>
    <w:p>
      <w:pPr>
        <w:spacing w:before="200"/>
      </w:pPr>
    </w:p>
    <w:p>
      <w:pPr>
        <w:jc w:val="center"/>
      </w:pPr>
      <w:r>
        <w:rPr>
          <w:color w:val="1F1B16"/>
          <w:sz w:val="26"/>
          <w:szCs w:val="26"/>
        </w:rPr>
        <w:t xml:space="preserve">Backend &amp; API Specification</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API và nghiệp vụ</w:t>
      </w:r>
    </w:p>
    <w:p>
      <w:pPr>
        <w:pStyle w:val="ListParagraph"/>
        <w:numPr>
          <w:ilvl w:val="0"/>
          <w:numId w:val="1"/>
        </w:numPr>
        <w:spacing w:after="60"/>
      </w:pPr>
      <w:r>
        <w:rPr>
          <w:color w:val="1F1B16"/>
        </w:rPr>
        <w:t xml:space="preserve">Thiết kế REST API thống nhất.</w:t>
      </w:r>
    </w:p>
    <w:p>
      <w:pPr>
        <w:pStyle w:val="ListParagraph"/>
        <w:numPr>
          <w:ilvl w:val="0"/>
          <w:numId w:val="1"/>
        </w:numPr>
        <w:spacing w:after="60"/>
      </w:pPr>
      <w:r>
        <w:rPr>
          <w:color w:val="1F1B16"/>
        </w:rPr>
        <w:t xml:space="preserve">API versioning: `/api/v1`.</w:t>
      </w:r>
    </w:p>
    <w:p>
      <w:pPr>
        <w:pStyle w:val="ListParagraph"/>
        <w:numPr>
          <w:ilvl w:val="0"/>
          <w:numId w:val="1"/>
        </w:numPr>
        <w:spacing w:after="60"/>
      </w:pPr>
      <w:r>
        <w:rPr>
          <w:color w:val="1F1B16"/>
        </w:rPr>
        <w:t xml:space="preserve">Pagination, filtering, sorting, searching.</w:t>
      </w:r>
    </w:p>
    <w:p>
      <w:pPr>
        <w:pStyle w:val="ListParagraph"/>
        <w:numPr>
          <w:ilvl w:val="0"/>
          <w:numId w:val="1"/>
        </w:numPr>
        <w:spacing w:after="60"/>
      </w:pPr>
      <w:r>
        <w:rPr>
          <w:color w:val="1F1B16"/>
        </w:rPr>
        <w:t xml:space="preserve">Chuẩn request và response.</w:t>
      </w:r>
    </w:p>
    <w:p>
      <w:pPr>
        <w:pStyle w:val="ListParagraph"/>
        <w:numPr>
          <w:ilvl w:val="0"/>
          <w:numId w:val="1"/>
        </w:numPr>
        <w:spacing w:after="60"/>
      </w:pPr>
      <w:r>
        <w:rPr>
          <w:color w:val="1F1B16"/>
        </w:rPr>
        <w:t xml:space="preserve">Chuẩn lỗi bằng ProblemDetails.</w:t>
      </w:r>
    </w:p>
    <w:p>
      <w:pPr>
        <w:pStyle w:val="ListParagraph"/>
        <w:numPr>
          <w:ilvl w:val="0"/>
          <w:numId w:val="1"/>
        </w:numPr>
        <w:spacing w:after="60"/>
      </w:pPr>
      <w:r>
        <w:rPr>
          <w:color w:val="1F1B16"/>
        </w:rPr>
        <w:t xml:space="preserve">Validation dữ liệu đầu vào.</w:t>
      </w:r>
    </w:p>
    <w:p>
      <w:pPr>
        <w:pStyle w:val="ListParagraph"/>
        <w:numPr>
          <w:ilvl w:val="0"/>
          <w:numId w:val="1"/>
        </w:numPr>
        <w:spacing w:after="60"/>
      </w:pPr>
      <w:r>
        <w:rPr>
          <w:color w:val="1F1B16"/>
        </w:rPr>
        <w:t xml:space="preserve">Idempotency, chống gửi trùng request.</w:t>
      </w:r>
    </w:p>
    <w:p>
      <w:pPr>
        <w:pStyle w:val="ListParagraph"/>
        <w:numPr>
          <w:ilvl w:val="0"/>
          <w:numId w:val="1"/>
        </w:numPr>
        <w:spacing w:after="60"/>
      </w:pPr>
      <w:r>
        <w:rPr>
          <w:color w:val="1F1B16"/>
        </w:rPr>
        <w:t xml:space="preserve">Transaction cho nghiệp vụ nhiều bước.</w:t>
      </w:r>
    </w:p>
    <w:p>
      <w:pPr>
        <w:pStyle w:val="ListParagraph"/>
        <w:numPr>
          <w:ilvl w:val="0"/>
          <w:numId w:val="1"/>
        </w:numPr>
        <w:spacing w:after="60"/>
      </w:pPr>
      <w:r>
        <w:rPr>
          <w:color w:val="1F1B16"/>
        </w:rPr>
        <w:t xml:space="preserve">Xử lý concurrency và xung đột dữ liệu.</w:t>
      </w:r>
    </w:p>
    <w:p>
      <w:pPr>
        <w:pStyle w:val="ListParagraph"/>
        <w:numPr>
          <w:ilvl w:val="0"/>
          <w:numId w:val="1"/>
        </w:numPr>
        <w:spacing w:after="60"/>
      </w:pPr>
      <w:r>
        <w:rPr>
          <w:color w:val="1F1B16"/>
        </w:rPr>
        <w:t xml:space="preserve">Swagger/OpenAPI.</w:t>
      </w:r>
    </w:p>
    <w:p>
      <w:pPr>
        <w:pStyle w:val="ListParagraph"/>
        <w:numPr>
          <w:ilvl w:val="0"/>
          <w:numId w:val="1"/>
        </w:numPr>
        <w:spacing w:after="60"/>
      </w:pPr>
      <w:r>
        <w:rPr>
          <w:color w:val="1F1B16"/>
        </w:rPr>
        <w:t xml:space="preserve">Kiểm soát tương thích khi nâng cấp API.</w:t>
      </w:r>
    </w:p>
    <w:p>
      <w:pPr>
        <w:pStyle w:val="Heading2"/>
        <w:spacing w:after="120" w:before="260"/>
      </w:pPr>
      <w:r>
        <w:rPr>
          <w:b/>
          <w:bCs/>
          <w:color w:val="1F1B16"/>
        </w:rPr>
        <w:t xml:space="preserve">Các nghiệp vụ chính</w:t>
      </w:r>
    </w:p>
    <w:p>
      <w:pPr>
        <w:spacing w:after="120"/>
      </w:pPr>
      <w:r>
        <w:rPr>
          <w:color w:val="1F1B16"/>
        </w:rPr>
        <w:t xml:space="preserve">Đăng ký/đăng nhập/onboarding · Lộ trình, khóa học, chương, bài học · Từ vựng, chữ Hán, bộ thủ, ngữ pháp · Bài tập, bài kiểm tra, chấm điểm · Tiến độ học tập · Streak và mục tiêu hằng ngày · SRS và lịch ôn tập · Luyện nghe/nói/đọc/viết · Quản lý lớp học, giáo viên, bài tập · Báo cáo và thống kê · AI Tutor (nếu triển khai).</w:t>
      </w:r>
    </w:p>
    <w:p>
      <w:pPr>
        <w:pStyle w:val="Heading1"/>
        <w:pBdr>
          <w:bottom w:val="single" w:color="B02E1F" w:sz="8" w:space="6"/>
        </w:pBdr>
        <w:spacing w:after="160" w:before="320"/>
      </w:pPr>
      <w:r>
        <w:rPr>
          <w:b/>
          <w:bCs/>
          <w:color w:val="B02E1F"/>
        </w:rPr>
        <w:t xml:space="preserve">2. API Catalog</w:t>
      </w:r>
    </w:p>
    <w:p>
      <w:pPr>
        <w:spacing w:after="120"/>
      </w:pPr>
      <w:r>
        <w:rPr>
          <w:color w:val="1F1B16"/>
        </w:rPr>
        <w:t xml:space="preserve">Mỗi endpoint cần một mục lục đầy đủ với các thuộc tính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B02E1F" w:val="clear"/>
            <w:tcMar>
              <w:top w:type="dxa" w:w="80"/>
              <w:left w:type="dxa" w:w="120"/>
              <w:bottom w:type="dxa" w:w="80"/>
              <w:right w:type="dxa" w:w="120"/>
            </w:tcMar>
          </w:tcPr>
          <w:p>
            <w:r>
              <w:rPr>
                <w:b/>
                <w:bCs/>
                <w:color w:val="FFFFFF"/>
                <w:sz w:val="20"/>
                <w:szCs w:val="20"/>
              </w:rPr>
              <w:t xml:space="preserve">Thuộc tính</w:t>
            </w:r>
          </w:p>
        </w:tc>
        <w:tc>
          <w:tcPr>
            <w:tcW w:type="dxa" w:w="4675"/>
            <w:shd w:fill="B02E1F" w:val="clear"/>
            <w:tcMar>
              <w:top w:type="dxa" w:w="80"/>
              <w:left w:type="dxa" w:w="120"/>
              <w:bottom w:type="dxa" w:w="80"/>
              <w:right w:type="dxa" w:w="120"/>
            </w:tcMar>
          </w:tcPr>
          <w:p>
            <w:r>
              <w:rPr>
                <w:b/>
                <w:bCs/>
                <w:color w:val="FFFFFF"/>
                <w:sz w:val="20"/>
                <w:szCs w:val="20"/>
              </w:rPr>
              <w:t xml:space="preserve">Nội dung</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API ID</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Ví dụ AUTH-001</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Method</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GET, POST, PUT, PATCH, DELETE</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Path</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/api/v1/auth/login</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Actor</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Guest, Learner, Admin...</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Permission</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Quyền bắt buộc</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Request schema</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Cấu trúc request</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Response schema</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Cấu trúc response</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Error codes</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400, 401, 403, 409, 422...</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Idempotency</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Có hay không</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Rate limit</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Giới hạn riêng</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Transaction</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Phạm vi transaction</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Audit</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Có ghi audit hay không</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Cache</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Có cache hay không</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SLO</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Mục tiêu latency</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Test case</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Bộ test tương ứng</w:t>
            </w:r>
          </w:p>
        </w:tc>
      </w:tr>
    </w:tbl>
    <w:p>
      <w:pPr>
        <w:spacing w:after="200"/>
      </w:pPr>
    </w:p>
    <w:p>
      <w:pPr>
        <w:pStyle w:val="Heading2"/>
        <w:spacing w:after="120" w:before="260"/>
      </w:pPr>
      <w:r>
        <w:rPr>
          <w:b/>
          <w:bCs/>
          <w:color w:val="1F1B16"/>
        </w:rPr>
        <w:t xml:space="preserve">Nhóm API hệ thống còn thiếu</w:t>
      </w:r>
    </w:p>
    <w:p>
      <w:pPr>
        <w:spacing w:after="120"/>
      </w:pPr>
      <w:r>
        <w:rPr>
          <w:color w:val="1F1B16"/>
        </w:rPr>
        <w:t xml:space="preserve">`/api/v1/health/live`, `/api/v1/health/ready`, `/api/v1/version`, `/api/v1/config/public`, `/api/v1/auth/sessions`, `/api/v1/auth/sessions/{uuid}/revoke`, `/api/v1/users/me/data-export`, `/api/v1/users/me/deletion-request`, `/api/v1/sync/batch`, `/api/v1/sync/status`, `/api/v1/uploads/init`, `/api/v1/uploads/complete`, `/api/v1/webhooks/{provider}`.</w:t>
      </w:r>
    </w:p>
    <w:p>
      <w:pPr>
        <w:pStyle w:val="Heading2"/>
        <w:spacing w:after="120" w:before="260"/>
      </w:pPr>
      <w:r>
        <w:rPr>
          <w:b/>
          <w:bCs/>
          <w:color w:val="1F1B16"/>
        </w:rPr>
        <w:t xml:space="preserve">API governance</w:t>
      </w:r>
    </w:p>
    <w:p>
      <w:pPr>
        <w:pStyle w:val="ListParagraph"/>
        <w:numPr>
          <w:ilvl w:val="0"/>
          <w:numId w:val="1"/>
        </w:numPr>
        <w:spacing w:after="60"/>
      </w:pPr>
      <w:r>
        <w:rPr>
          <w:color w:val="1F1B16"/>
        </w:rPr>
        <w:t xml:space="preserve">Quy tắc đặt tên endpoint; quy tắc dùng PUT và PATCH.</w:t>
      </w:r>
    </w:p>
    <w:p>
      <w:pPr>
        <w:pStyle w:val="ListParagraph"/>
        <w:numPr>
          <w:ilvl w:val="0"/>
          <w:numId w:val="1"/>
        </w:numPr>
        <w:spacing w:after="60"/>
      </w:pPr>
      <w:r>
        <w:rPr>
          <w:color w:val="1F1B16"/>
        </w:rPr>
        <w:t xml:space="preserve">Chuẩn filter và sort; cursor/keyset pagination; maximum page size.</w:t>
      </w:r>
    </w:p>
    <w:p>
      <w:pPr>
        <w:pStyle w:val="ListParagraph"/>
        <w:numPr>
          <w:ilvl w:val="0"/>
          <w:numId w:val="1"/>
        </w:numPr>
        <w:spacing w:after="60"/>
      </w:pPr>
      <w:r>
        <w:rPr>
          <w:color w:val="1F1B16"/>
        </w:rPr>
        <w:t xml:space="preserve">API deprecation policy và thời gian hỗ trợ API cũ.</w:t>
      </w:r>
    </w:p>
    <w:p>
      <w:pPr>
        <w:pStyle w:val="ListParagraph"/>
        <w:numPr>
          <w:ilvl w:val="0"/>
          <w:numId w:val="1"/>
        </w:numPr>
        <w:spacing w:after="60"/>
      </w:pPr>
      <w:r>
        <w:rPr>
          <w:color w:val="1F1B16"/>
        </w:rPr>
        <w:t xml:space="preserve">OpenAPI breaking-change check; contract testing.</w:t>
      </w:r>
    </w:p>
    <w:p>
      <w:pPr>
        <w:pStyle w:val="ListParagraph"/>
        <w:numPr>
          <w:ilvl w:val="0"/>
          <w:numId w:val="1"/>
        </w:numPr>
        <w:spacing w:after="60"/>
      </w:pPr>
      <w:r>
        <w:rPr>
          <w:color w:val="1F1B16"/>
        </w:rPr>
        <w:t xml:space="preserve">Client-version header; ETag và If-None-Match; Retry-After.</w:t>
      </w:r>
    </w:p>
    <w:p>
      <w:pPr>
        <w:pStyle w:val="ListParagraph"/>
        <w:numPr>
          <w:ilvl w:val="0"/>
          <w:numId w:val="1"/>
        </w:numPr>
        <w:spacing w:after="60"/>
      </w:pPr>
      <w:r>
        <w:rPr>
          <w:color w:val="1F1B16"/>
        </w:rPr>
        <w:t xml:space="preserve">Request body và header size limits.</w:t>
      </w:r>
    </w:p>
    <w:p>
      <w:pPr>
        <w:pStyle w:val="ListParagraph"/>
        <w:numPr>
          <w:ilvl w:val="0"/>
          <w:numId w:val="1"/>
        </w:numPr>
        <w:spacing w:after="60"/>
      </w:pPr>
      <w:r>
        <w:rPr>
          <w:color w:val="1F1B16"/>
        </w:rPr>
        <w:t xml:space="preserve">API changelog.</w:t>
      </w:r>
    </w:p>
    <w:p>
      <w:pPr>
        <w:pStyle w:val="Heading2"/>
        <w:spacing w:after="120" w:before="260"/>
      </w:pPr>
      <w:r>
        <w:rPr>
          <w:b/>
          <w:bCs/>
          <w:color w:val="1F1B16"/>
        </w:rPr>
        <w:t xml:space="preserve">Chuẩn lỗi nghiệp vụ (không chỉ dùng HTTP status)</w:t>
      </w:r>
    </w:p>
    <w:p>
      <w:pPr>
        <w:spacing w:after="120"/>
      </w:pPr>
      <w:r>
        <w:rPr>
          <w:color w:val="1F1B16"/>
        </w:rPr>
        <w:t xml:space="preserve">```</w:t>
      </w:r>
    </w:p>
    <w:p>
      <w:pPr>
        <w:spacing w:after="120"/>
      </w:pPr>
      <w:r>
        <w:rPr>
          <w:color w:val="1F1B16"/>
        </w:rPr>
        <w:t xml:space="preserve">{</w:t>
      </w:r>
    </w:p>
    <w:p>
      <w:pPr>
        <w:spacing w:after="120"/>
      </w:pPr>
      <w:r>
        <w:rPr>
          <w:color w:val="1F1B16"/>
        </w:rPr>
        <w:t xml:space="preserve">"type": "https://errors.example.com/lesson-locked",</w:t>
      </w:r>
    </w:p>
    <w:p>
      <w:pPr>
        <w:spacing w:after="120"/>
      </w:pPr>
      <w:r>
        <w:rPr>
          <w:color w:val="1F1B16"/>
        </w:rPr>
        <w:t xml:space="preserve">"title": "Bài học chưa được mở",</w:t>
      </w:r>
    </w:p>
    <w:p>
      <w:pPr>
        <w:spacing w:after="120"/>
      </w:pPr>
      <w:r>
        <w:rPr>
          <w:color w:val="1F1B16"/>
        </w:rPr>
        <w:t xml:space="preserve">"status": 403,</w:t>
      </w:r>
    </w:p>
    <w:p>
      <w:pPr>
        <w:spacing w:after="120"/>
      </w:pPr>
      <w:r>
        <w:rPr>
          <w:color w:val="1F1B16"/>
        </w:rPr>
        <w:t xml:space="preserve">"code": "LEARNING.LESSON_LOCKED",</w:t>
      </w:r>
    </w:p>
    <w:p>
      <w:pPr>
        <w:spacing w:after="120"/>
      </w:pPr>
      <w:r>
        <w:rPr>
          <w:color w:val="1F1B16"/>
        </w:rPr>
        <w:t xml:space="preserve">"traceId": "...",</w:t>
      </w:r>
    </w:p>
    <w:p>
      <w:pPr>
        <w:spacing w:after="120"/>
      </w:pPr>
      <w:r>
        <w:rPr>
          <w:color w:val="1F1B16"/>
        </w:rPr>
        <w:t xml:space="preserve">"errors": []</w:t>
      </w:r>
    </w:p>
    <w:p>
      <w:pPr>
        <w:spacing w:after="120"/>
      </w:pPr>
      <w:r>
        <w:rPr>
          <w:color w:val="1F1B16"/>
        </w:rPr>
        <w:t xml:space="preserve">}</w:t>
      </w:r>
    </w:p>
    <w:p>
      <w:pPr>
        <w:spacing w:after="120"/>
      </w:pPr>
      <w:r>
        <w:rPr>
          <w:color w:val="1F1B16"/>
        </w:rPr>
        <w:t xml:space="preserve">```</w:t>
      </w:r>
    </w:p>
    <w:p>
      <w:pPr>
        <w:spacing w:after="120"/>
      </w:pPr>
      <w:r>
        <w:rPr>
          <w:color w:val="1F1B16"/>
        </w:rPr>
        <w:t xml:space="preserve">Danh mục mã lỗi ổn định, ví dụ: `AUTH.INVALID_CREDENTIALS`, `AUTH.SESSION_REVOKED`, `CONTENT.VERSION_CONFLICT`, `LEARNING.LESSON_LOCKED`, `ASSESSMENT.ATTEMPT_EXPIRED`, `SYNC.CONFLICT`, `PAYMENT.ALREADY_PROCESSED`.</w:t>
      </w:r>
    </w:p>
    <w:p>
      <w:pPr>
        <w:pStyle w:val="Heading1"/>
        <w:pBdr>
          <w:bottom w:val="single" w:color="B02E1F" w:sz="8" w:space="6"/>
        </w:pBdr>
        <w:spacing w:after="160" w:before="320"/>
      </w:pPr>
      <w:r>
        <w:rPr>
          <w:b/>
          <w:bCs/>
          <w:color w:val="B02E1F"/>
        </w:rPr>
        <w:t xml:space="preserve">3. Authentication và Permissions</w:t>
      </w:r>
    </w:p>
    <w:p>
      <w:pPr>
        <w:pStyle w:val="ListParagraph"/>
        <w:numPr>
          <w:ilvl w:val="0"/>
          <w:numId w:val="1"/>
        </w:numPr>
        <w:spacing w:after="60"/>
      </w:pPr>
      <w:r>
        <w:rPr>
          <w:color w:val="1F1B16"/>
        </w:rPr>
        <w:t xml:space="preserve">Đăng ký và xác minh email; đăng nhập, đăng xuất; quên/đặt lại mật khẩu.</w:t>
      </w:r>
    </w:p>
    <w:p>
      <w:pPr>
        <w:pStyle w:val="ListParagraph"/>
        <w:numPr>
          <w:ilvl w:val="0"/>
          <w:numId w:val="1"/>
        </w:numPr>
        <w:spacing w:after="60"/>
      </w:pPr>
      <w:r>
        <w:rPr>
          <w:color w:val="1F1B16"/>
        </w:rPr>
        <w:t xml:space="preserve">Access token; refresh-token rotation; revoke token.</w:t>
      </w:r>
    </w:p>
    <w:p>
      <w:pPr>
        <w:pStyle w:val="ListParagraph"/>
        <w:numPr>
          <w:ilvl w:val="0"/>
          <w:numId w:val="1"/>
        </w:numPr>
        <w:spacing w:after="60"/>
      </w:pPr>
      <w:r>
        <w:rPr>
          <w:color w:val="1F1B16"/>
        </w:rPr>
        <w:t xml:space="preserve">Quản lý session và thiết bị; khóa tài khoản khi đăng nhập sai nhiều lần.</w:t>
      </w:r>
    </w:p>
    <w:p>
      <w:pPr>
        <w:pStyle w:val="ListParagraph"/>
        <w:numPr>
          <w:ilvl w:val="0"/>
          <w:numId w:val="1"/>
        </w:numPr>
        <w:spacing w:after="60"/>
      </w:pPr>
      <w:r>
        <w:rPr>
          <w:color w:val="1F1B16"/>
        </w:rPr>
        <w:t xml:space="preserve">OAuth Google với PKCE; MFA cho tài khoản quản trị.</w:t>
      </w:r>
    </w:p>
    <w:p>
      <w:pPr>
        <w:pStyle w:val="ListParagraph"/>
        <w:numPr>
          <w:ilvl w:val="0"/>
          <w:numId w:val="1"/>
        </w:numPr>
        <w:spacing w:after="60"/>
      </w:pPr>
      <w:r>
        <w:rPr>
          <w:color w:val="1F1B16"/>
        </w:rPr>
        <w:t xml:space="preserve">Đăng xuất toàn bộ thiết bị; yêu cầu xác thực lại với hành động nhạy cảm.</w:t>
      </w:r>
    </w:p>
    <w:p>
      <w:pPr>
        <w:spacing w:after="120"/>
      </w:pPr>
      <w:r>
        <w:rPr>
          <w:color w:val="1F1B16"/>
        </w:rPr>
        <w:t xml:space="preserve">Phân quyền theo cả </w:t>
      </w:r>
      <w:r>
        <w:rPr>
          <w:b/>
          <w:bCs/>
          <w:color w:val="1F1B16"/>
        </w:rPr>
        <w:t xml:space="preserve">vai trò</w:t>
      </w:r>
      <w:r>
        <w:rPr>
          <w:color w:val="1F1B16"/>
        </w:rPr>
        <w:t xml:space="preserve"> (Learner, Teacher, ContentEditor, Reviewer, Publisher, Analyst, Admin, SuperAdmin) và </w:t>
      </w:r>
      <w:r>
        <w:rPr>
          <w:b/>
          <w:bCs/>
          <w:color w:val="1F1B16"/>
        </w:rPr>
        <w:t xml:space="preserve">quyền</w:t>
      </w:r>
      <w:r>
        <w:rPr>
          <w:color w:val="1F1B16"/>
        </w:rPr>
        <w:t xml:space="preserve"> (`content.create`, `content.edit`, `content.review`, `content.publish`, `user.manage`, `report.view`...).</w:t>
      </w:r>
    </w:p>
    <w:p>
      <w:pPr>
        <w:pBdr>
          <w:left w:val="single" w:color="C98A2C" w:sz="18" w:space="8"/>
        </w:pBdr>
        <w:spacing w:after="120" w:before="120"/>
        <w:ind w:left="360"/>
      </w:pPr>
      <w:r>
        <w:rPr>
          <w:i/>
          <w:iCs/>
          <w:color w:val="6B6156"/>
        </w:rPr>
        <w:t xml:space="preserve">Backend phải kiểm tra quyền thật sự. Frontend chỉ có nhiệm vụ ẩn hoặc hiện giao diện.</w:t>
      </w:r>
    </w:p>
    <w:p>
      <w:pPr>
        <w:pStyle w:val="Heading1"/>
        <w:pBdr>
          <w:bottom w:val="single" w:color="B02E1F" w:sz="8" w:space="6"/>
        </w:pBdr>
        <w:spacing w:after="160" w:before="320"/>
      </w:pPr>
      <w:r>
        <w:rPr>
          <w:b/>
          <w:bCs/>
          <w:color w:val="B02E1F"/>
        </w:rPr>
        <w:t xml:space="preserve">4. Rate limiting và chống lạm dụng</w:t>
      </w:r>
    </w:p>
    <w:p>
      <w:pPr>
        <w:spacing w:after="120"/>
      </w:pPr>
      <w:r>
        <w:rPr>
          <w:color w:val="1F1B16"/>
        </w:rPr>
        <w:t xml:space="preserve">Chính sách gợi ý: Đăng nhập 5 lần/phút/IP · Tìm kiếm 60 lần/phút/người dùng · Admin write 100 lần/phút · AI và speech theo quota · Upload giới hạn dung lượng và tần suất.</w:t>
      </w:r>
    </w:p>
    <w:p>
      <w:pPr>
        <w:spacing w:after="120"/>
      </w:pPr>
      <w:r>
        <w:rPr>
          <w:color w:val="1F1B16"/>
        </w:rPr>
        <w:t xml:space="preserve">Bổ sung: Retry-After · Quota theo tài khoản · Giới hạn theo IP và user · CAPTCHA khi phát hiện bất thường · Chống tạo tài khoản hàng loạt · Chống hotlink audio/video · Giới hạn AI token và chi phí theo người dùng.</w:t>
      </w:r>
    </w:p>
    <w:p>
      <w:pPr>
        <w:pStyle w:val="Heading1"/>
        <w:pBdr>
          <w:bottom w:val="single" w:color="B02E1F" w:sz="8" w:space="6"/>
        </w:pBdr>
        <w:spacing w:after="160" w:before="320"/>
      </w:pPr>
      <w:r>
        <w:rPr>
          <w:b/>
          <w:bCs/>
          <w:color w:val="B02E1F"/>
        </w:rPr>
        <w:t xml:space="preserve">5. Cache, CDN và Search</w:t>
      </w:r>
    </w:p>
    <w:p>
      <w:pPr>
        <w:spacing w:after="120"/>
      </w:pPr>
      <w:r>
        <w:rPr>
          <w:b/>
          <w:bCs/>
          <w:color w:val="1F1B16"/>
        </w:rPr>
        <w:t xml:space="preserve">Cache:</w:t>
      </w:r>
      <w:r>
        <w:rPr>
          <w:color w:val="1F1B16"/>
        </w:rPr>
        <w:t xml:space="preserve"> Redis distributed cache · cache từ điển/khóa học công khai · cache permission/cấu hình · cache invalidation khi cập nhật nội dung · TTL rõ ràng · distributed lock khi cần · theo dõi cache hit/miss.</w:t>
      </w:r>
    </w:p>
    <w:p>
      <w:pPr>
        <w:spacing w:after="120"/>
      </w:pPr>
      <w:r>
        <w:rPr>
          <w:b/>
          <w:bCs/>
          <w:color w:val="1F1B16"/>
        </w:rPr>
        <w:t xml:space="preserve">CDN:</w:t>
      </w:r>
      <w:r>
        <w:rPr>
          <w:color w:val="1F1B16"/>
        </w:rPr>
        <w:t xml:space="preserve"> phân phối ảnh/audio/video/SVG · cache-control · version/hash tên file · image optimization · video streaming · chống hotlink · signed CDN URL cho media riêng tư.</w:t>
      </w:r>
    </w:p>
    <w:p>
      <w:pPr>
        <w:spacing w:after="120"/>
      </w:pPr>
      <w:r>
        <w:rPr>
          <w:b/>
          <w:bCs/>
          <w:color w:val="1F1B16"/>
        </w:rPr>
        <w:t xml:space="preserve">Search:</w:t>
      </w:r>
      <w:r>
        <w:rPr>
          <w:color w:val="1F1B16"/>
        </w:rPr>
        <w:t xml:space="preserve"> cần hỗ trợ chữ Hán, pinyin có dấu/không dấu, tiếng Việt, âm Hán Việt, giản thể/phồn thể, HSK, bộ thủ, số nét, tìm gần đúng và sửa lỗi chính tả.</w:t>
      </w:r>
    </w:p>
    <w:p>
      <w:pPr>
        <w:pStyle w:val="Heading1"/>
        <w:pBdr>
          <w:bottom w:val="single" w:color="B02E1F" w:sz="8" w:space="6"/>
        </w:pBdr>
        <w:spacing w:after="160" w:before="320"/>
      </w:pPr>
      <w:r>
        <w:rPr>
          <w:b/>
          <w:bCs/>
          <w:color w:val="B02E1F"/>
        </w:rPr>
        <w:t xml:space="preserve">6. Queue và Background Jobs</w:t>
      </w:r>
    </w:p>
    <w:p>
      <w:pPr>
        <w:spacing w:after="120"/>
      </w:pPr>
      <w:r>
        <w:rPr>
          <w:color w:val="1F1B16"/>
        </w:rPr>
        <w:t xml:space="preserve">Tác vụ chạy nền: import Excel, gửi email, gửi notification, chuyển đổi audio/video, tạo thumbnail, phân tích phát âm, tạo báo cáo, tính lại tiến độ, tạo lịch SRS, đồng bộ analytics, dọn file/token hết hạn.</w:t>
      </w:r>
    </w:p>
    <w:p>
      <w:pPr>
        <w:spacing w:after="120"/>
      </w:pPr>
      <w:r>
        <w:rPr>
          <w:color w:val="1F1B16"/>
        </w:rPr>
        <w:t xml:space="preserve">Hệ thống job cần: retry có backoff, timeout, idempotency, job cancellation, dead-letter queue, dashboard theo dõi, cảnh báo khi job thất bại.</w:t>
      </w:r>
    </w:p>
    <w:p>
      <w:pPr>
        <w:pStyle w:val="Heading2"/>
        <w:spacing w:after="120" w:before="260"/>
      </w:pPr>
      <w:r>
        <w:rPr>
          <w:b/>
          <w:bCs/>
          <w:color w:val="1F1B16"/>
        </w:rPr>
        <w:t xml:space="preserve">Job governance nâng cao</w:t>
      </w:r>
    </w:p>
    <w:p>
      <w:pPr>
        <w:spacing w:after="120"/>
      </w:pPr>
      <w:r>
        <w:rPr>
          <w:color w:val="1F1B16"/>
        </w:rPr>
        <w:t xml:space="preserve">Job uniqueness · job priority · maximum retry · retryable vs non-retryable errors · job lease/lock · poison message · job payload version · cancellation semantics · manual replay · batch size · worker concurrency · queue isolation.</w:t>
      </w:r>
    </w:p>
    <w:p>
      <w:pPr>
        <w:spacing w:after="120"/>
      </w:pPr>
      <w:r>
        <w:rPr>
          <w:color w:val="1F1B16"/>
        </w:rPr>
        <w:t xml:space="preserve">Nên tách queue riêng: `critical`, `default`, `email`, `media`, `analytics`, `ai`, `imports`.</w:t>
      </w:r>
    </w:p>
    <w:p>
      <w:pPr>
        <w:pStyle w:val="Heading1"/>
        <w:pBdr>
          <w:bottom w:val="single" w:color="B02E1F" w:sz="8" w:space="6"/>
        </w:pBdr>
        <w:spacing w:after="160" w:before="320"/>
      </w:pPr>
      <w:r>
        <w:rPr>
          <w:b/>
          <w:bCs/>
          <w:color w:val="B02E1F"/>
        </w:rPr>
        <w:t xml:space="preserve">7. Module ownership và dữ liệu</w:t>
      </w:r>
    </w:p>
    <w:p>
      <w:pPr>
        <w:spacing w:after="120"/>
      </w:pPr>
      <w:r>
        <w:rPr>
          <w:color w:val="1F1B16"/>
        </w:rPr>
        <w:t xml:space="preserve">```</w:t>
      </w:r>
    </w:p>
    <w:p>
      <w:pPr>
        <w:spacing w:after="120"/>
      </w:pPr>
      <w:r>
        <w:rPr>
          <w:color w:val="1F1B16"/>
        </w:rPr>
        <w:t xml:space="preserve">Identity        → Users, Roles, Sessions</w:t>
      </w:r>
    </w:p>
    <w:p>
      <w:pPr>
        <w:spacing w:after="120"/>
      </w:pPr>
      <w:r>
        <w:rPr>
          <w:color w:val="1F1B16"/>
        </w:rPr>
        <w:t xml:space="preserve">Dictionary      → Words, Characters, Grammar</w:t>
      </w:r>
    </w:p>
    <w:p>
      <w:pPr>
        <w:spacing w:after="120"/>
      </w:pPr>
      <w:r>
        <w:rPr>
          <w:color w:val="1F1B16"/>
        </w:rPr>
        <w:t xml:space="preserve">Learning Content→ Courses, Chapters, Lessons</w:t>
      </w:r>
    </w:p>
    <w:p>
      <w:pPr>
        <w:spacing w:after="120"/>
      </w:pPr>
      <w:r>
        <w:rPr>
          <w:color w:val="1F1B16"/>
        </w:rPr>
        <w:t xml:space="preserve">Assessment      → Questions, Attempts, Answers</w:t>
      </w:r>
    </w:p>
    <w:p>
      <w:pPr>
        <w:spacing w:after="120"/>
      </w:pPr>
      <w:r>
        <w:rPr>
          <w:color w:val="1F1B16"/>
        </w:rPr>
        <w:t xml:space="preserve">Progress        → Progress, Mastery, Streak</w:t>
      </w:r>
    </w:p>
    <w:p>
      <w:pPr>
        <w:spacing w:after="120"/>
      </w:pPr>
      <w:r>
        <w:rPr>
          <w:color w:val="1F1B16"/>
        </w:rPr>
        <w:t xml:space="preserve">SRS             → Cards, Reviews, Schedules</w:t>
      </w:r>
    </w:p>
    <w:p>
      <w:pPr>
        <w:spacing w:after="120"/>
      </w:pPr>
      <w:r>
        <w:rPr>
          <w:color w:val="1F1B16"/>
        </w:rPr>
        <w:t xml:space="preserve">Media           → Assets, Uploads, Recordings</w:t>
      </w:r>
    </w:p>
    <w:p>
      <w:pPr>
        <w:spacing w:after="120"/>
      </w:pPr>
      <w:r>
        <w:rPr>
          <w:color w:val="1F1B16"/>
        </w:rPr>
        <w:t xml:space="preserve">Governance      → Reviews, Revisions, Sources</w:t>
      </w:r>
    </w:p>
    <w:p>
      <w:pPr>
        <w:spacing w:after="120"/>
      </w:pPr>
      <w:r>
        <w:rPr>
          <w:color w:val="1F1B16"/>
        </w:rPr>
        <w:t xml:space="preserve">```</w:t>
      </w:r>
    </w:p>
    <w:p>
      <w:pPr>
        <w:spacing w:after="120"/>
      </w:pPr>
      <w:r>
        <w:rPr>
          <w:color w:val="1F1B16"/>
        </w:rPr>
        <w:t xml:space="preserve">Không module nào được tự ý sửa bảng của module khác.</w:t>
      </w:r>
    </w:p>
    <w:p>
      <w:pPr>
        <w:pStyle w:val="Heading2"/>
        <w:spacing w:after="120" w:before="260"/>
      </w:pPr>
      <w:r>
        <w:rPr>
          <w:b/>
          <w:bCs/>
          <w:color w:val="1F1B16"/>
        </w:rPr>
        <w:t xml:space="preserve">Aggregate và transaction boundary</w:t>
      </w:r>
    </w:p>
    <w:p>
      <w:pPr>
        <w:spacing w:after="120"/>
      </w:pPr>
      <w:r>
        <w:rPr>
          <w:color w:val="1F1B16"/>
        </w:rPr>
        <w:t xml:space="preserve">Xác định aggregate root cho: User, Course, Lesson, ContentRevision, AssessmentAttempt, Enrollment, SRSCard, PaymentOrder.</w:t>
      </w:r>
    </w:p>
    <w:p>
      <w:pPr>
        <w:spacing w:after="120"/>
      </w:pPr>
      <w:r>
        <w:rPr>
          <w:color w:val="1F1B16"/>
        </w:rPr>
        <w:t xml:space="preserve">Mỗi command phải ghi rõ: dữ liệu được thay đổi, transaction boundary, concurrency token, domain events phát sinh, điều kiện rollback.</w:t>
      </w:r>
    </w:p>
    <w:p>
      <w:pPr>
        <w:pStyle w:val="Heading1"/>
        <w:pBdr>
          <w:bottom w:val="single" w:color="B02E1F" w:sz="8" w:space="6"/>
        </w:pBdr>
        <w:spacing w:after="160" w:before="320"/>
      </w:pPr>
      <w:r>
        <w:rPr>
          <w:b/>
          <w:bCs/>
          <w:color w:val="B02E1F"/>
        </w:rPr>
        <w:t xml:space="preserve">8. Transactional Outbox và Inbox (ưu tiên P0)</w:t>
      </w:r>
    </w:p>
    <w:p>
      <w:pPr>
        <w:spacing w:after="120"/>
      </w:pPr>
      <w:r>
        <w:rPr>
          <w:color w:val="1F1B16"/>
        </w:rPr>
        <w:t xml:space="preserve">Ví dụ khi hoàn thành bài học: lưu LessonCompletion → ghi Progress → tạo SRS cards → phát event → gửi notification. Nếu database commit thành công nhưng message queue lỗi, dữ liệu có thể không đồng bộ.</w:t>
      </w:r>
    </w:p>
    <w:p>
      <w:pPr>
        <w:spacing w:after="120"/>
      </w:pPr>
      <w:r>
        <w:rPr>
          <w:color w:val="1F1B16"/>
        </w:rPr>
        <w:t xml:space="preserve">Cần triển khai: Outbox table, Outbox processor, Event ID, Consumer inbox, duplicate detection, retry/backoff, dead-letter handling, event schema version, event retention.</w:t>
      </w:r>
    </w:p>
    <w:p>
      <w:pPr>
        <w:pStyle w:val="Heading1"/>
        <w:pBdr>
          <w:bottom w:val="single" w:color="B02E1F" w:sz="8" w:space="6"/>
        </w:pBdr>
        <w:spacing w:after="160" w:before="320"/>
      </w:pPr>
      <w:r>
        <w:rPr>
          <w:b/>
          <w:bCs/>
          <w:color w:val="B02E1F"/>
        </w:rPr>
        <w:t xml:space="preserve">9. Feature flags và Configuration governance</w:t>
      </w:r>
    </w:p>
    <w:p>
      <w:pPr>
        <w:spacing w:after="120"/>
      </w:pPr>
      <w:r>
        <w:rPr>
          <w:b/>
          <w:bCs/>
          <w:color w:val="1F1B16"/>
        </w:rPr>
        <w:t xml:space="preserve">Feature flags:</w:t>
      </w:r>
      <w:r>
        <w:rPr>
          <w:color w:val="1F1B16"/>
        </w:rPr>
        <w:t xml:space="preserve"> flag owner, ngày hết hạn, môi trường áp dụng, phần trăm rollout, nhóm người dùng, audit thay đổi flag, fallback khi dịch vụ flag lỗi, quy trình xóa flag cũ.</w:t>
      </w:r>
    </w:p>
    <w:p>
      <w:pPr>
        <w:spacing w:after="120"/>
      </w:pPr>
      <w:r>
        <w:rPr>
          <w:b/>
          <w:bCs/>
          <w:color w:val="1F1B16"/>
        </w:rPr>
        <w:t xml:space="preserve">Configuration governance:</w:t>
      </w:r>
      <w:r>
        <w:rPr>
          <w:color w:val="1F1B16"/>
        </w:rPr>
        <w:t xml:space="preserve"> phân loại rõ Static configuration, Runtime configuration, Secret, Feature flag, Business rule, Tenant configuration — không lưu mọi thứ chung trong một bảng Settings.</w:t>
      </w:r>
    </w:p>
    <w:p>
      <w:pPr>
        <w:pStyle w:val="Heading1"/>
        <w:pBdr>
          <w:bottom w:val="single" w:color="B02E1F" w:sz="8" w:space="6"/>
        </w:pBdr>
        <w:spacing w:after="160" w:before="320"/>
      </w:pPr>
      <w:r>
        <w:rPr>
          <w:b/>
          <w:bCs/>
          <w:color w:val="B02E1F"/>
        </w:rPr>
        <w:t xml:space="preserve">10. Concurrency theo nghiệp vụ</w:t>
      </w:r>
    </w:p>
    <w:p>
      <w:pPr>
        <w:spacing w:after="120"/>
      </w:pPr>
      <w:r>
        <w:rPr>
          <w:color w:val="1F1B16"/>
        </w:rPr>
        <w:t xml:space="preserve">Không chỉ dùng optimistic concurrency chung, cần quy định riêng:</w:t>
      </w:r>
    </w:p>
    <w:p>
      <w:pPr>
        <w:pStyle w:val="ListParagraph"/>
        <w:numPr>
          <w:ilvl w:val="0"/>
          <w:numId w:val="1"/>
        </w:numPr>
        <w:spacing w:after="60"/>
      </w:pPr>
      <w:r>
        <w:rPr>
          <w:color w:val="1F1B16"/>
        </w:rPr>
        <w:t xml:space="preserve">Một bài thi chỉ submit một lần.</w:t>
      </w:r>
    </w:p>
    <w:p>
      <w:pPr>
        <w:pStyle w:val="ListParagraph"/>
        <w:numPr>
          <w:ilvl w:val="0"/>
          <w:numId w:val="1"/>
        </w:numPr>
        <w:spacing w:after="60"/>
      </w:pPr>
      <w:r>
        <w:rPr>
          <w:color w:val="1F1B16"/>
        </w:rPr>
        <w:t xml:space="preserve">Một SRS card không review đồng thời trên hai thiết bị.</w:t>
      </w:r>
    </w:p>
    <w:p>
      <w:pPr>
        <w:pStyle w:val="ListParagraph"/>
        <w:numPr>
          <w:ilvl w:val="0"/>
          <w:numId w:val="1"/>
        </w:numPr>
        <w:spacing w:after="60"/>
      </w:pPr>
      <w:r>
        <w:rPr>
          <w:color w:val="1F1B16"/>
        </w:rPr>
        <w:t xml:space="preserve">Một nội dung không được hai reviewer cập nhật cùng lúc mà không cảnh báo.</w:t>
      </w:r>
    </w:p>
    <w:p>
      <w:pPr>
        <w:pStyle w:val="ListParagraph"/>
        <w:numPr>
          <w:ilvl w:val="0"/>
          <w:numId w:val="1"/>
        </w:numPr>
        <w:spacing w:after="60"/>
      </w:pPr>
      <w:r>
        <w:rPr>
          <w:color w:val="1F1B16"/>
        </w:rPr>
        <w:t xml:space="preserve">Không cấp chứng chỉ trùng.</w:t>
      </w:r>
    </w:p>
    <w:p>
      <w:pPr>
        <w:pStyle w:val="ListParagraph"/>
        <w:numPr>
          <w:ilvl w:val="0"/>
          <w:numId w:val="1"/>
        </w:numPr>
        <w:spacing w:after="60"/>
      </w:pPr>
      <w:r>
        <w:rPr>
          <w:color w:val="1F1B16"/>
        </w:rPr>
        <w:t xml:space="preserve">Không cộng streak hoặc reward nhiều lần.</w:t>
      </w:r>
    </w:p>
    <w:p>
      <w:pPr>
        <w:pStyle w:val="ListParagraph"/>
        <w:numPr>
          <w:ilvl w:val="0"/>
          <w:numId w:val="1"/>
        </w:numPr>
        <w:spacing w:after="60"/>
      </w:pPr>
      <w:r>
        <w:rPr>
          <w:color w:val="1F1B16"/>
        </w:rPr>
        <w:t xml:space="preserve">Không xử lý webhook thanh toán trùng.</w:t>
      </w:r>
    </w:p>
    <w:p>
      <w:pPr>
        <w:pStyle w:val="Heading1"/>
        <w:pBdr>
          <w:bottom w:val="single" w:color="B02E1F" w:sz="8" w:space="6"/>
        </w:pBdr>
        <w:spacing w:after="160" w:before="320"/>
      </w:pPr>
      <w:r>
        <w:rPr>
          <w:b/>
          <w:bCs/>
          <w:color w:val="B02E1F"/>
        </w:rPr>
        <w:t xml:space="preserve">11. Graceful degradation</w:t>
      </w:r>
    </w:p>
    <w:p>
      <w:pPr>
        <w:spacing w:after="120"/>
      </w:pPr>
      <w:r>
        <w:rPr>
          <w:color w:val="1F1B16"/>
        </w:rPr>
        <w:t xml:space="preserve">Hệ thống học cơ bản phải tiếp tục hoạt động khi AI, Email, Notification, Analytics, Redis hoặc search engine phụ bị lỗi. Cần phân loại rõ chức năng nào là </w:t>
      </w:r>
      <w:r>
        <w:rPr>
          <w:b/>
          <w:bCs/>
          <w:color w:val="1F1B16"/>
        </w:rPr>
        <w:t xml:space="preserve">Critical</w:t>
      </w:r>
      <w:r>
        <w:rPr>
          <w:color w:val="1F1B16"/>
        </w:rPr>
        <w:t xml:space="preserve">, </w:t>
      </w:r>
      <w:r>
        <w:rPr>
          <w:b/>
          <w:bCs/>
          <w:color w:val="1F1B16"/>
        </w:rPr>
        <w:t xml:space="preserve">Degraded but usable</w:t>
      </w:r>
      <w:r>
        <w:rPr>
          <w:color w:val="1F1B16"/>
        </w:rPr>
        <w:t xml:space="preserve">, hay </w:t>
      </w:r>
      <w:r>
        <w:rPr>
          <w:b/>
          <w:bCs/>
          <w:color w:val="1F1B16"/>
        </w:rPr>
        <w:t xml:space="preserve">Optional</w:t>
      </w:r>
      <w:r>
        <w:rPr>
          <w:color w:val="1F1B16"/>
        </w:rPr>
        <w:t xml:space="preserve">.</w:t>
      </w:r>
    </w:p>
    <w:p>
      <w:pPr>
        <w:pStyle w:val="Heading1"/>
        <w:pBdr>
          <w:bottom w:val="single" w:color="B02E1F" w:sz="8" w:space="6"/>
        </w:pBdr>
        <w:spacing w:after="160" w:before="320"/>
      </w:pPr>
      <w:r>
        <w:rPr>
          <w:b/>
          <w:bCs/>
          <w:color w:val="B02E1F"/>
        </w:rPr>
        <w:t xml:space="preserve">12. Availability, Scaling và Recovery</w:t>
      </w:r>
    </w:p>
    <w:p>
      <w:pPr>
        <w:pStyle w:val="ListParagraph"/>
        <w:numPr>
          <w:ilvl w:val="0"/>
          <w:numId w:val="1"/>
        </w:numPr>
        <w:spacing w:after="60"/>
      </w:pPr>
      <w:r>
        <w:rPr>
          <w:color w:val="1F1B16"/>
        </w:rPr>
        <w:t xml:space="preserve">Stateless API để dễ scale ngang; load balancer; health checks (liveness/readiness).</w:t>
      </w:r>
    </w:p>
    <w:p>
      <w:pPr>
        <w:pStyle w:val="ListParagraph"/>
        <w:numPr>
          <w:ilvl w:val="0"/>
          <w:numId w:val="1"/>
        </w:numPr>
        <w:spacing w:after="60"/>
      </w:pPr>
      <w:r>
        <w:rPr>
          <w:color w:val="1F1B16"/>
        </w:rPr>
        <w:t xml:space="preserve">Autoscaling khi lưu lượng tăng; database connection pooling; read replica khi báo cáo lớn.</w:t>
      </w:r>
    </w:p>
    <w:p>
      <w:pPr>
        <w:pStyle w:val="ListParagraph"/>
        <w:numPr>
          <w:ilvl w:val="0"/>
          <w:numId w:val="1"/>
        </w:numPr>
        <w:spacing w:after="60"/>
      </w:pPr>
      <w:r>
        <w:rPr>
          <w:color w:val="1F1B16"/>
        </w:rPr>
        <w:t xml:space="preserve">Queue để giảm tải xử lý đồng thời; timeout và retry có kiểm soát; circuit breaker với dịch vụ ngoài.</w:t>
      </w:r>
    </w:p>
    <w:p>
      <w:pPr>
        <w:pStyle w:val="ListParagraph"/>
        <w:numPr>
          <w:ilvl w:val="0"/>
          <w:numId w:val="1"/>
        </w:numPr>
        <w:spacing w:after="60"/>
      </w:pPr>
      <w:r>
        <w:rPr>
          <w:color w:val="1F1B16"/>
        </w:rPr>
        <w:t xml:space="preserve">Graceful degradation — ví dụ AI lỗi thì phần học cơ bản vẫn phải hoạt động.</w:t>
      </w:r>
    </w:p>
    <w:p>
      <w:pPr>
        <w:spacing w:after="120"/>
      </w:pPr>
      <w:r>
        <w:rPr>
          <w:color w:val="1F1B16"/>
        </w:rPr>
        <w:t xml:space="preserve">Cần xác định: </w:t>
      </w:r>
      <w:r>
        <w:rPr>
          <w:b/>
          <w:bCs/>
          <w:color w:val="1F1B16"/>
        </w:rPr>
        <w:t xml:space="preserve">RPO</w:t>
      </w:r>
      <w:r>
        <w:rPr>
          <w:color w:val="1F1B16"/>
        </w:rPr>
        <w:t xml:space="preserve"> (chấp nhận mất tối đa bao nhiêu dữ liệu), </w:t>
      </w:r>
      <w:r>
        <w:rPr>
          <w:b/>
          <w:bCs/>
          <w:color w:val="1F1B16"/>
        </w:rPr>
        <w:t xml:space="preserve">RTO</w:t>
      </w:r>
      <w:r>
        <w:rPr>
          <w:color w:val="1F1B16"/>
        </w:rPr>
        <w:t xml:space="preserve"> (chấp nhận hệ thống ngừng tối đa bao lâu), backup database/storage, restore test định kỳ, runbook xử lý sự cố, kịch bản database/Redis/CDN/storage bị lỗi.</w:t>
      </w:r>
    </w:p>
    <w:p>
      <w:pPr>
        <w:pStyle w:val="Heading1"/>
        <w:pBdr>
          <w:bottom w:val="single" w:color="B02E1F" w:sz="8" w:space="6"/>
        </w:pBdr>
        <w:spacing w:after="160" w:before="320"/>
      </w:pPr>
      <w:r>
        <w:rPr>
          <w:b/>
          <w:bCs/>
          <w:color w:val="B02E1F"/>
        </w:rPr>
        <w:t xml:space="preserve">13. Payment và Subscription (nếu có thương mại)</w:t>
      </w:r>
    </w:p>
    <w:p>
      <w:pPr>
        <w:spacing w:after="120"/>
      </w:pPr>
      <w:r>
        <w:rPr>
          <w:color w:val="1F1B16"/>
        </w:rPr>
        <w:t xml:space="preserve">Gói học, subscription, đơn hàng, thanh toán, webhook, idempotency, hóa đơn, mã giảm giá, hoàn tiền, gia hạn, hủy gói, grace period, lịch sử giao dịch, đối soát, phân quyền nội dung theo gói, xử lý thanh toán thành công nhưng callback lỗi. Không lưu thông tin thẻ trực tiếp. Đây nên là module riêng, không gắn logic thanh toán trực tiếp vào Course.</w:t>
      </w:r>
    </w:p>
    <w:p>
      <w:pPr>
        <w:pStyle w:val="Heading1"/>
        <w:pBdr>
          <w:bottom w:val="single" w:color="B02E1F" w:sz="8" w:space="6"/>
        </w:pBdr>
        <w:spacing w:after="160" w:before="320"/>
      </w:pPr>
      <w:r>
        <w:rPr>
          <w:b/>
          <w:bCs/>
          <w:color w:val="B02E1F"/>
        </w:rPr>
        <w:t xml:space="preserve">14. Chống gian lận học tập (thi/chứng chỉ)</w:t>
      </w:r>
    </w:p>
    <w:p>
      <w:pPr>
        <w:spacing w:after="120"/>
      </w:pPr>
      <w:r>
        <w:rPr>
          <w:color w:val="1F1B16"/>
        </w:rPr>
        <w:t xml:space="preserve">Giới hạn số lần thi, random câu hỏi/đáp án, question pool, thời gian làm bài, chống submit sau khi hết giờ, ghi lại thay đổi tab nếu cần, phát hiện tốc độ trả lời bất thường, phát hiện dùng chung tài khoản, lưu attempt bất biến, snapshot đề thi tại thời điểm bắt đầu, không làm thay đổi đề cũ khi admin sửa câu hỏi.</w:t>
      </w:r>
    </w:p>
    <w:p>
      <w:pPr>
        <w:pStyle w:val="Heading1"/>
        <w:pBdr>
          <w:bottom w:val="single" w:color="B02E1F" w:sz="8" w:space="6"/>
        </w:pBdr>
        <w:spacing w:after="160" w:before="320"/>
      </w:pPr>
      <w:r>
        <w:rPr>
          <w:b/>
          <w:bCs/>
          <w:color w:val="B02E1F"/>
        </w:rPr>
        <w:t xml:space="preserve">15. Moderation nội dung do người dùng tạo</w:t>
      </w:r>
    </w:p>
    <w:p>
      <w:pPr>
        <w:spacing w:after="120"/>
      </w:pPr>
      <w:r>
        <w:rPr>
          <w:color w:val="1F1B16"/>
        </w:rPr>
        <w:t xml:space="preserve">Áp dụng cho bình luận, chat AI, lớp học, bài viết giáo viên, file upload, câu trả lời tự luận: report content, moderation queue, block user, keyword filtering, malware scan, giới hạn upload, chính sách nội dung, nhật ký xử lý khiếu nại, cơ chế kháng nghị, xóa/ẩn nội dung.</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2026-07-27T04:36:47.155Z</dcterms:created>
  <dcterms:modified xsi:type="dcterms:W3CDTF">2026-07-27T04:36:47.155Z</dcterms:modified>
</cp:coreProperties>
</file>

<file path=docProps/custom.xml><?xml version="1.0" encoding="utf-8"?>
<Properties xmlns="http://schemas.openxmlformats.org/officeDocument/2006/custom-properties" xmlns:vt="http://schemas.openxmlformats.org/officeDocument/2006/docPropsVTypes"/>
</file>