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7342"/>
      </w:tblGrid>
      <w:tr>
        <w:trPr>
          <w:cantSplit/>
        </w:trPr>
        <w:tc>
          <w:tcPr>
            <w:tcW w:type="dxa" w:w="3146"/>
            <w:shd w:fill="182C43"/>
            <w:tcMar>
              <w:top w:w="160" w:type="dxa"/>
              <w:start w:w="175" w:type="dxa"/>
              <w:bottom w:w="165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45999" cy="5039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hamy_logo_sr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999" cy="503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2"/>
            <w:shd w:fill="182C43"/>
            <w:tcMar>
              <w:top w:w="160" w:type="dxa"/>
              <w:start w:w="175" w:type="dxa"/>
              <w:bottom w:w="165" w:type="dxa"/>
              <w:end w:w="140" w:type="dxa"/>
            </w:tcMar>
          </w:tcPr>
          <w:p>
            <w:pPr>
              <w:spacing w:before="0" w:after="6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CÔNG TY TNHH COHAMY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 xml:space="preserve">Hà Nội: </w:t>
            </w:r>
            <w:r>
              <w:rPr>
                <w:rFonts w:ascii="Arial" w:hAnsi="Arial"/>
                <w:b w:val="0"/>
                <w:i w:val="0"/>
                <w:color w:val="FFFFFF"/>
                <w:sz w:val="14"/>
              </w:rPr>
              <w:t>Tầng 3, tháp A, Tòa T608, Phường Nghĩa Đô, TP. Hà Nội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 xml:space="preserve">TP.HCM: </w:t>
            </w:r>
            <w:r>
              <w:rPr>
                <w:rFonts w:ascii="Arial" w:hAnsi="Arial"/>
                <w:b w:val="0"/>
                <w:i w:val="0"/>
                <w:color w:val="FFFFFF"/>
                <w:sz w:val="14"/>
              </w:rPr>
              <w:t>Tổ 7, Cầu Mới, P. Tân Thành, TP. Hồ Chí Minh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E9EDF1"/>
                <w:sz w:val="15"/>
              </w:rPr>
              <w:t>0981 956 111  •  Cohamyvietnam@gmail.com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912"/>
      </w:tblGrid>
      <w:tr>
        <w:trPr>
          <w:cantSplit/>
        </w:trPr>
        <w:tc>
          <w:tcPr>
            <w:tcW w:type="dxa" w:w="5244"/>
            <w:tcMar>
              <w:top w:w="180" w:type="dxa"/>
              <w:start w:w="15" w:type="dxa"/>
              <w:bottom w:w="80" w:type="dxa"/>
              <w:end w:w="15" w:type="dxa"/>
            </w:tcMar>
          </w:tcPr>
          <w:p>
            <w:pPr>
              <w:spacing w:before="0" w:after="60" w:line="259" w:lineRule="auto"/>
            </w:pPr>
            <w:r>
              <w:rPr>
                <w:rFonts w:ascii="Arial" w:hAnsi="Arial"/>
                <w:b/>
                <w:i w:val="0"/>
                <w:color w:val="182C43"/>
                <w:sz w:val="34"/>
              </w:rPr>
              <w:t>HÓA ĐƠN GIAO HÀNG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6B7681"/>
                <w:sz w:val="17"/>
              </w:rPr>
              <w:t>Kiêm phiếu xác nhận bàn giao hàng hóa</w:t>
            </w:r>
          </w:p>
        </w:tc>
        <w:tc>
          <w:tcPr>
            <w:tcW w:type="dxa" w:w="5244"/>
            <w:tcMar>
              <w:top w:w="180" w:type="dxa"/>
              <w:start w:w="15" w:type="dxa"/>
              <w:bottom w:w="80" w:type="dxa"/>
              <w:end w:w="15" w:type="dxa"/>
            </w:tcMar>
          </w:tcPr>
          <w:p>
            <w:pPr>
              <w:spacing w:before="0" w:after="6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Mã phiếu: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{{MA_PHIEU_GIAO}}</w:t>
            </w:r>
          </w:p>
          <w:p>
            <w:pPr>
              <w:spacing w:before="0" w:after="6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Mã đơn hàng: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{{MA_DON_HANG}}</w:t>
            </w:r>
          </w:p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Ngày lập: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{{NGAY_LAP}}</w:t>
            </w:r>
          </w:p>
        </w:tc>
      </w:tr>
    </w:tbl>
    <w:p>
      <w:pPr>
        <w:spacing w:before="180" w:after="80" w:line="259" w:lineRule="auto"/>
      </w:pPr>
      <w:r>
        <w:rPr>
          <w:rFonts w:ascii="Arial" w:hAnsi="Arial"/>
          <w:b/>
          <w:i w:val="0"/>
          <w:color w:val="182C43"/>
          <w:sz w:val="18"/>
        </w:rPr>
        <w:t>01  THÔNG TIN KHÁCH HÀNG &amp; GIAO NHẬN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5244"/>
            <w:shd w:fill="2447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BÊN GIAO / ĐƠN VỊ BÁN</w:t>
            </w:r>
          </w:p>
        </w:tc>
        <w:tc>
          <w:tcPr>
            <w:tcW w:type="dxa" w:w="5244"/>
            <w:shd w:fill="2447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BÊN NHẬN / KHÁCH HÀNG</w:t>
            </w:r>
          </w:p>
        </w:tc>
      </w:tr>
      <w:tr>
        <w:trPr>
          <w:cantSplit/>
        </w:trPr>
        <w:tc>
          <w:tcPr>
            <w:tcW w:type="dxa" w:w="5244"/>
            <w:shd w:fill="F7F9FB"/>
            <w:tcBorders>
              <w:bottom w:val="single" w:sz="5" w:color="D5DEE6"/>
              <w:left w:val="single" w:sz="5" w:color="D5DEE6"/>
              <w:right w:val="single" w:sz="5" w:color="D5DEE6"/>
            </w:tcBorders>
            <w:tcMar>
              <w:top w:w="75" w:type="dxa"/>
              <w:start w:w="125" w:type="dxa"/>
              <w:bottom w:w="75" w:type="dxa"/>
              <w:end w:w="95" w:type="dxa"/>
            </w:tcMar>
          </w:tcPr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Đơn vị: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Công ty TNHH Cohamy</w:t>
            </w:r>
          </w:p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Người giao: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{{NGUOI_GIAO}}</w:t>
            </w:r>
          </w:p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SĐT: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{{SDT_NGUOI_GIAO}}</w:t>
            </w:r>
          </w:p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Kho xuất: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{{KHO_XUAT}}</w:t>
            </w:r>
          </w:p>
        </w:tc>
        <w:tc>
          <w:tcPr>
            <w:tcW w:type="dxa" w:w="5244"/>
            <w:shd w:fill="F7F9FB"/>
            <w:tcBorders>
              <w:bottom w:val="single" w:sz="5" w:color="D5DEE6"/>
              <w:left w:val="single" w:sz="5" w:color="D5DEE6"/>
              <w:right w:val="single" w:sz="5" w:color="D5DEE6"/>
            </w:tcBorders>
            <w:tcMar>
              <w:top w:w="75" w:type="dxa"/>
              <w:start w:w="125" w:type="dxa"/>
              <w:bottom w:w="75" w:type="dxa"/>
              <w:end w:w="95" w:type="dxa"/>
            </w:tcMar>
          </w:tcPr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Khách hàng: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{{TEN_DOI_TAC}}</w:t>
            </w:r>
          </w:p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Người nhận: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{{NGUOI_NHAN_HANG}}</w:t>
            </w:r>
          </w:p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SĐT: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{{SDT_NHAN_HANG}}</w:t>
            </w:r>
          </w:p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Địa chỉ: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{{DIA_CHI_GIAO_HANG}}</w:t>
            </w:r>
          </w:p>
        </w:tc>
      </w:tr>
    </w:tbl>
    <w:p>
      <w:pPr>
        <w:spacing w:before="100" w:after="20" w:line="259" w:lineRule="auto"/>
      </w:pPr>
      <w:r>
        <w:rPr>
          <w:rFonts w:ascii="Arial" w:hAnsi="Arial"/>
          <w:b/>
          <w:i w:val="0"/>
          <w:color w:val="182C43"/>
          <w:sz w:val="16"/>
        </w:rPr>
        <w:t xml:space="preserve">Thời gian giao: </w:t>
      </w:r>
      <w:r>
        <w:rPr>
          <w:rFonts w:ascii="Arial" w:hAnsi="Arial"/>
          <w:b w:val="0"/>
          <w:i w:val="0"/>
          <w:color w:val="394C60"/>
          <w:sz w:val="16"/>
        </w:rPr>
        <w:t>{{NGAY_GIAO}} – {{GIO_GIAO}}</w:t>
      </w:r>
      <w:r>
        <w:rPr>
          <w:rFonts w:ascii="Arial" w:hAnsi="Arial"/>
          <w:b/>
          <w:i w:val="0"/>
          <w:color w:val="182C43"/>
          <w:sz w:val="16"/>
        </w:rPr>
        <w:t xml:space="preserve">     Hình thức giao: </w:t>
      </w:r>
      <w:r>
        <w:rPr>
          <w:rFonts w:ascii="Arial" w:hAnsi="Arial"/>
          <w:b w:val="0"/>
          <w:i w:val="0"/>
          <w:color w:val="394C60"/>
          <w:sz w:val="16"/>
        </w:rPr>
        <w:t>{{DON_VI_VAN_CHUYEN}}</w:t>
      </w:r>
    </w:p>
    <w:p>
      <w:pPr>
        <w:spacing w:before="180" w:after="80" w:line="259" w:lineRule="auto"/>
      </w:pPr>
      <w:r>
        <w:rPr>
          <w:rFonts w:ascii="Arial" w:hAnsi="Arial"/>
          <w:b/>
          <w:i w:val="0"/>
          <w:color w:val="182C43"/>
          <w:sz w:val="18"/>
        </w:rPr>
        <w:t>02  DANH SÁCH HÀNG HÓA BÀN GIAO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"/>
        <w:gridCol w:w="3861"/>
        <w:gridCol w:w="765"/>
        <w:gridCol w:w="935"/>
        <w:gridCol w:w="935"/>
        <w:gridCol w:w="1531"/>
        <w:gridCol w:w="1882"/>
      </w:tblGrid>
      <w:tr>
        <w:trPr>
          <w:cantSplit/>
        </w:trPr>
        <w:tc>
          <w:tcPr>
            <w:tcW w:type="dxa" w:w="578"/>
            <w:shd w:fill="182C43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STT</w:t>
            </w:r>
          </w:p>
        </w:tc>
        <w:tc>
          <w:tcPr>
            <w:tcW w:type="dxa" w:w="3861"/>
            <w:shd w:fill="182C43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Tên hàng hóa / Quy cách / Mã SP</w:t>
            </w:r>
          </w:p>
        </w:tc>
        <w:tc>
          <w:tcPr>
            <w:tcW w:type="dxa" w:w="765"/>
            <w:shd w:fill="182C43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ĐVT</w:t>
            </w:r>
          </w:p>
        </w:tc>
        <w:tc>
          <w:tcPr>
            <w:tcW w:type="dxa" w:w="935"/>
            <w:shd w:fill="182C43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SL đặt</w:t>
            </w:r>
          </w:p>
        </w:tc>
        <w:tc>
          <w:tcPr>
            <w:tcW w:type="dxa" w:w="935"/>
            <w:shd w:fill="182C43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SL giao</w:t>
            </w:r>
          </w:p>
        </w:tc>
        <w:tc>
          <w:tcPr>
            <w:tcW w:type="dxa" w:w="1531"/>
            <w:shd w:fill="182C43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Đơn giá (VND)</w:t>
            </w:r>
          </w:p>
        </w:tc>
        <w:tc>
          <w:tcPr>
            <w:tcW w:type="dxa" w:w="1882"/>
            <w:shd w:fill="182C43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Thành tiền (VND)</w:t>
            </w:r>
          </w:p>
        </w:tc>
      </w:tr>
      <w:tr>
        <w:trPr>
          <w:trHeight w:val="510" w:hRule="atLeast"/>
          <w:cantSplit/>
        </w:trPr>
        <w:tc>
          <w:tcPr>
            <w:tcW w:type="dxa" w:w="57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1</w:t>
            </w:r>
          </w:p>
        </w:tc>
        <w:tc>
          <w:tcPr>
            <w:tcW w:type="dxa" w:w="386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76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153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  <w:tc>
          <w:tcPr>
            <w:tcW w:type="dxa" w:w="1882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</w:tr>
      <w:tr>
        <w:trPr>
          <w:trHeight w:val="510" w:hRule="atLeast"/>
          <w:cantSplit/>
        </w:trPr>
        <w:tc>
          <w:tcPr>
            <w:tcW w:type="dxa" w:w="57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2</w:t>
            </w:r>
          </w:p>
        </w:tc>
        <w:tc>
          <w:tcPr>
            <w:tcW w:type="dxa" w:w="386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76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153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  <w:tc>
          <w:tcPr>
            <w:tcW w:type="dxa" w:w="1882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</w:tr>
      <w:tr>
        <w:trPr>
          <w:trHeight w:val="510" w:hRule="atLeast"/>
          <w:cantSplit/>
        </w:trPr>
        <w:tc>
          <w:tcPr>
            <w:tcW w:type="dxa" w:w="57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3</w:t>
            </w:r>
          </w:p>
        </w:tc>
        <w:tc>
          <w:tcPr>
            <w:tcW w:type="dxa" w:w="386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76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153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  <w:tc>
          <w:tcPr>
            <w:tcW w:type="dxa" w:w="1882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</w:tr>
      <w:tr>
        <w:trPr>
          <w:trHeight w:val="510" w:hRule="atLeast"/>
          <w:cantSplit/>
        </w:trPr>
        <w:tc>
          <w:tcPr>
            <w:tcW w:type="dxa" w:w="57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4</w:t>
            </w:r>
          </w:p>
        </w:tc>
        <w:tc>
          <w:tcPr>
            <w:tcW w:type="dxa" w:w="386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76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153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  <w:tc>
          <w:tcPr>
            <w:tcW w:type="dxa" w:w="1882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</w:tr>
      <w:tr>
        <w:trPr>
          <w:trHeight w:val="510" w:hRule="atLeast"/>
          <w:cantSplit/>
        </w:trPr>
        <w:tc>
          <w:tcPr>
            <w:tcW w:type="dxa" w:w="57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5</w:t>
            </w:r>
          </w:p>
        </w:tc>
        <w:tc>
          <w:tcPr>
            <w:tcW w:type="dxa" w:w="386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76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153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  <w:tc>
          <w:tcPr>
            <w:tcW w:type="dxa" w:w="1882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</w:tr>
      <w:tr>
        <w:trPr>
          <w:trHeight w:val="510" w:hRule="atLeast"/>
          <w:cantSplit/>
        </w:trPr>
        <w:tc>
          <w:tcPr>
            <w:tcW w:type="dxa" w:w="578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6</w:t>
            </w:r>
          </w:p>
        </w:tc>
        <w:tc>
          <w:tcPr>
            <w:tcW w:type="dxa" w:w="386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76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935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center"/>
            </w:pPr>
          </w:p>
        </w:tc>
        <w:tc>
          <w:tcPr>
            <w:tcW w:type="dxa" w:w="1531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  <w:tc>
          <w:tcPr>
            <w:tcW w:type="dxa" w:w="1882"/>
            <w:tcMar>
              <w:top w:w="120" w:type="dxa"/>
              <w:start w:w="90" w:type="dxa"/>
              <w:bottom w:w="120" w:type="dxa"/>
              <w:end w:w="90" w:type="dxa"/>
            </w:tcMar>
            <w:vAlign w:val="center"/>
            <w:shd w:fill="F7F9FB"/>
            <w:tcBorders>
              <w:bottom w:val="single" w:sz="4" w:color="D9E2E9"/>
            </w:tcBorders>
          </w:tcPr>
          <w:p>
            <w:pPr>
              <w:spacing w:before="0" w:after="0" w:line="259" w:lineRule="auto"/>
              <w:jc w:val="right"/>
            </w:pPr>
          </w:p>
        </w:tc>
      </w:tr>
    </w:tbl>
    <w:p>
      <w:pPr>
        <w:spacing w:before="180" w:after="80" w:line="259" w:lineRule="auto"/>
      </w:pPr>
      <w:r>
        <w:rPr>
          <w:rFonts w:ascii="Arial" w:hAnsi="Arial"/>
          <w:b/>
          <w:i w:val="0"/>
          <w:color w:val="182C43"/>
          <w:sz w:val="18"/>
        </w:rPr>
        <w:t>03  ĐỐI CHIẾU SỐ LƯỢNG &amp; THANH TOÁN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5244"/>
            <w:shd w:fill="F7F9FB"/>
            <w:tcMar>
              <w:top w:w="110" w:type="dxa"/>
              <w:start w:w="130" w:type="dxa"/>
              <w:bottom w:w="110" w:type="dxa"/>
              <w:end w:w="125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Tổng số lượng đã giao: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{{TONG_SL_GIAO}}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Số kiện / thùng: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{{TONG_SO_THUNG}}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Hàng giao thiếu / hoàn trả: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{{SL_CHENH_LECH}}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Tình trạng hàng: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{{TINH_TRANG_HANG}}</w:t>
            </w:r>
          </w:p>
        </w:tc>
        <w:tc>
          <w:tcPr>
            <w:tcW w:type="dxa" w:w="5244"/>
            <w:shd w:fill="F7F9FB"/>
            <w:tcMar>
              <w:top w:w="110" w:type="dxa"/>
              <w:start w:w="130" w:type="dxa"/>
              <w:bottom w:w="110" w:type="dxa"/>
              <w:end w:w="125" w:type="dxa"/>
            </w:tcMar>
          </w:tcPr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Tiền hàng: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{{TIEN_HANG}} VND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Chiết khấu / Giảm giá: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{{CHIET_KHAU}} VND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Phí vận chuyển: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{{PHI_VAN_CHUYEN}} VND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TỔNG THANH TOÁN:  </w:t>
            </w:r>
            <w:r>
              <w:rPr>
                <w:rFonts w:ascii="Arial" w:hAnsi="Arial"/>
                <w:b/>
                <w:i w:val="0"/>
                <w:color w:val="244764"/>
                <w:sz w:val="16"/>
              </w:rPr>
              <w:t>{{TONG_THANH_TOAN}} VND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Đã thanh toán:  </w:t>
            </w:r>
            <w:r>
              <w:rPr>
                <w:rFonts w:ascii="Arial" w:hAnsi="Arial"/>
                <w:b w:val="0"/>
                <w:i w:val="0"/>
                <w:color w:val="394C60"/>
                <w:sz w:val="16"/>
              </w:rPr>
              <w:t>{{DA_THANH_TOAN}} VND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 xml:space="preserve">Còn phải thu:  </w:t>
            </w:r>
            <w:r>
              <w:rPr>
                <w:rFonts w:ascii="Arial" w:hAnsi="Arial"/>
                <w:b/>
                <w:i w:val="0"/>
                <w:color w:val="244764"/>
                <w:sz w:val="16"/>
              </w:rPr>
              <w:t>{{CON_PHAI_THU}} VND</w:t>
            </w:r>
          </w:p>
        </w:tc>
      </w:tr>
    </w:tbl>
    <w:p>
      <w:pPr>
        <w:spacing w:before="120" w:after="40" w:line="259" w:lineRule="auto"/>
      </w:pPr>
      <w:r>
        <w:rPr>
          <w:rFonts w:ascii="Arial" w:hAnsi="Arial"/>
          <w:b/>
          <w:i w:val="0"/>
          <w:color w:val="182C43"/>
          <w:sz w:val="16"/>
        </w:rPr>
        <w:t xml:space="preserve">Ghi chú giao nhận: </w:t>
      </w:r>
      <w:r>
        <w:rPr>
          <w:rFonts w:ascii="Arial" w:hAnsi="Arial"/>
          <w:b w:val="0"/>
          <w:i w:val="0"/>
          <w:color w:val="394C60"/>
          <w:sz w:val="16"/>
        </w:rPr>
        <w:t>{{GHI_CHU_GIAO_NHAN}}</w:t>
      </w:r>
    </w:p>
    <w:p>
      <w:pPr>
        <w:spacing w:before="0" w:after="0" w:line="259" w:lineRule="auto"/>
      </w:pPr>
      <w:r>
        <w:rPr>
          <w:rFonts w:ascii="Arial" w:hAnsi="Arial"/>
          <w:b/>
          <w:i w:val="0"/>
          <w:color w:val="182C43"/>
          <w:sz w:val="16"/>
        </w:rPr>
        <w:t xml:space="preserve">Bằng chữ: </w:t>
      </w:r>
      <w:r>
        <w:rPr>
          <w:rFonts w:ascii="Arial" w:hAnsi="Arial"/>
          <w:b w:val="0"/>
          <w:i w:val="0"/>
          <w:color w:val="394C60"/>
          <w:sz w:val="16"/>
        </w:rPr>
        <w:t>{{SO_TIEN_BANG_CHU}}</w:t>
      </w:r>
    </w:p>
    <w:p>
      <w:pPr>
        <w:spacing w:before="180" w:after="80" w:line="259" w:lineRule="auto"/>
      </w:pPr>
      <w:r>
        <w:rPr>
          <w:rFonts w:ascii="Arial" w:hAnsi="Arial"/>
          <w:b/>
          <w:i w:val="0"/>
          <w:color w:val="182C43"/>
          <w:sz w:val="18"/>
        </w:rPr>
        <w:t>04  XÁC NHẬN BÀN GIAO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</w:trPr>
        <w:tc>
          <w:tcPr>
            <w:tcW w:type="dxa" w:w="3492"/>
            <w:tcMar>
              <w:top w:w="110" w:type="dxa"/>
              <w:start w:w="100" w:type="dxa"/>
              <w:bottom w:w="100" w:type="dxa"/>
              <w:end w:w="100" w:type="dxa"/>
            </w:tcMar>
            <w:shd w:fill="F0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>NGƯỜI GIAO HÀNG</w:t>
            </w:r>
          </w:p>
          <w:p>
            <w:pPr>
              <w:spacing w:before="0" w:after="60" w:line="259" w:lineRule="auto"/>
              <w:jc w:val="center"/>
            </w:pPr>
            <w:r>
              <w:rPr>
                <w:rFonts w:ascii="Arial" w:hAnsi="Arial"/>
                <w:b w:val="0"/>
                <w:i/>
                <w:color w:val="6B7681"/>
                <w:sz w:val="14"/>
              </w:rPr>
              <w:t>(Ký, ghi rõ họ tên)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394C60"/>
                <w:sz w:val="14"/>
              </w:rPr>
              <w:br/>
              <w:br/>
            </w:r>
          </w:p>
        </w:tc>
        <w:tc>
          <w:tcPr>
            <w:tcW w:type="dxa" w:w="3492"/>
            <w:tcMar>
              <w:top w:w="110" w:type="dxa"/>
              <w:start w:w="100" w:type="dxa"/>
              <w:bottom w:w="100" w:type="dxa"/>
              <w:end w:w="100" w:type="dxa"/>
            </w:tcMar>
            <w:shd w:fill="F0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>NGƯỜI NHẬN HÀNG</w:t>
            </w:r>
          </w:p>
          <w:p>
            <w:pPr>
              <w:spacing w:before="0" w:after="60" w:line="259" w:lineRule="auto"/>
              <w:jc w:val="center"/>
            </w:pPr>
            <w:r>
              <w:rPr>
                <w:rFonts w:ascii="Arial" w:hAnsi="Arial"/>
                <w:b w:val="0"/>
                <w:i/>
                <w:color w:val="6B7681"/>
                <w:sz w:val="14"/>
              </w:rPr>
              <w:t>(Ký, ghi rõ họ tên, xác nhận đủ hàng)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394C60"/>
                <w:sz w:val="14"/>
              </w:rPr>
              <w:br/>
              <w:br/>
            </w:r>
          </w:p>
        </w:tc>
        <w:tc>
          <w:tcPr>
            <w:tcW w:type="dxa" w:w="3504"/>
            <w:tcMar>
              <w:top w:w="110" w:type="dxa"/>
              <w:start w:w="100" w:type="dxa"/>
              <w:bottom w:w="100" w:type="dxa"/>
              <w:end w:w="100" w:type="dxa"/>
            </w:tcMar>
            <w:shd w:fill="F0F4F7"/>
          </w:tcPr>
          <w:p>
            <w:pPr>
              <w:spacing w:before="0" w:after="4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82C43"/>
                <w:sz w:val="16"/>
              </w:rPr>
              <w:t>ĐẠI DIỆN / THỦ KHO</w:t>
            </w:r>
          </w:p>
          <w:p>
            <w:pPr>
              <w:spacing w:before="0" w:after="60" w:line="259" w:lineRule="auto"/>
              <w:jc w:val="center"/>
            </w:pPr>
            <w:r>
              <w:rPr>
                <w:rFonts w:ascii="Arial" w:hAnsi="Arial"/>
                <w:b w:val="0"/>
                <w:i/>
                <w:color w:val="6B7681"/>
                <w:sz w:val="14"/>
              </w:rPr>
              <w:t>(Ký, ghi rõ họ tên)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394C60"/>
                <w:sz w:val="14"/>
              </w:rPr>
              <w:br/>
              <w:br/>
            </w:r>
          </w:p>
        </w:tc>
      </w:tr>
    </w:tbl>
    <w:p>
      <w:pPr>
        <w:spacing w:before="120" w:after="0" w:line="259" w:lineRule="auto"/>
      </w:pPr>
      <w:r>
        <w:rPr>
          <w:rFonts w:ascii="Arial" w:hAnsi="Arial"/>
          <w:b/>
          <w:i w:val="0"/>
          <w:color w:val="6B7681"/>
          <w:sz w:val="14"/>
        </w:rPr>
        <w:t xml:space="preserve">Lưu ý: </w:t>
      </w:r>
      <w:r>
        <w:rPr>
          <w:rFonts w:ascii="Arial" w:hAnsi="Arial"/>
          <w:b w:val="0"/>
          <w:i w:val="0"/>
          <w:color w:val="6B7681"/>
          <w:sz w:val="14"/>
        </w:rPr>
        <w:t>Chứng từ này dùng để xác nhận việc giao nhận hàng hóa và đối chiếu công nợ; không thay thế hóa đơn điện tử theo quy định.</w:t>
      </w:r>
    </w:p>
    <w:sectPr w:rsidR="00FC693F" w:rsidRPr="0006063C" w:rsidSect="00034616">
      <w:footerReference w:type="default" r:id="rId10"/>
      <w:pgSz w:w="11906" w:h="16838"/>
      <w:pgMar w:top="692" w:right="709" w:bottom="567" w:left="709" w:header="198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rial" w:hAnsi="Arial"/>
        <w:b w:val="0"/>
        <w:i w:val="0"/>
        <w:color w:val="6B7681"/>
        <w:sz w:val="14"/>
      </w:rPr>
      <w:t>COHAMY  •  Biên bản giao nhận hàng hóa  •  Lưu hành nội bộ / đối tác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394C6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Hóa đơn giao hàng – COHAMY</dc:title>
  <dc:subject>Phiếu xác nhận bàn giao hàng hóa – mẫu Word chỉnh sửa</dc:subject>
  <dc:creator>COHAMY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