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of image labeling: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1: Brand Logos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Heineken logo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Tiger logo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 Viet logo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Larue logo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Bivina logo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Edelweiss logo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Strongbow logo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2: Product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Beer carton (thùng bia)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Beer crate (két bia)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Beer bottle (chai bia)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Beer can (lon bia)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3:  People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Drinker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Promotion Girl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Buyer/Customer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4: Activities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Eating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Drinking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Smiling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Talking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Shopping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5: Emotions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Happy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Angry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Enjoyable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Relaxed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Neutral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4: Promotional Material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Ice bucket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Ice box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Fridge,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Signage, billboard, poster, standee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Tent card, display stand, tabletop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5: Context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Scene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grocery store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supermarket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party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celebration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gathering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happy hour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 time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indoor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