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3D1C3A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03</w:t>
      </w:r>
      <w:r w:rsidR="00E81EDA">
        <w:rPr>
          <w:rFonts w:ascii="Times New Roman Bold" w:hAnsi="Times New Roman Bold"/>
          <w:caps/>
          <w:sz w:val="36"/>
        </w:rPr>
        <w:t>:</w:t>
      </w:r>
      <w:r>
        <w:rPr>
          <w:rFonts w:ascii="Times New Roman Bold" w:hAnsi="Times New Roman Bold"/>
          <w:caps/>
          <w:sz w:val="36"/>
        </w:rPr>
        <w:t xml:space="preserve"> Master </w:t>
      </w:r>
      <w:r w:rsidR="002241C3">
        <w:rPr>
          <w:rFonts w:ascii="Times New Roman Bold" w:hAnsi="Times New Roman Bold"/>
          <w:caps/>
          <w:sz w:val="36"/>
        </w:rPr>
        <w:t>VIEW</w:t>
      </w: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FF3FEF" w:rsidRPr="003D1C3A" w:rsidRDefault="003D1C3A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Hiểu và thành thạo với Master View</w:t>
      </w:r>
    </w:p>
    <w:p w:rsidR="003D1C3A" w:rsidRDefault="00866CF5" w:rsidP="005820A9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D1C3A">
        <w:rPr>
          <w:b/>
          <w:sz w:val="32"/>
          <w:szCs w:val="32"/>
        </w:rPr>
        <w:t>.Master View:</w:t>
      </w:r>
    </w:p>
    <w:p w:rsidR="00866CF5" w:rsidRDefault="003D1C3A" w:rsidP="005820A9">
      <w:pPr>
        <w:ind w:left="0" w:firstLine="0"/>
        <w:rPr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 web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header,menu</w:t>
      </w:r>
      <w:proofErr w:type="gramEnd"/>
      <w:r>
        <w:rPr>
          <w:sz w:val="32"/>
          <w:szCs w:val="32"/>
        </w:rPr>
        <w:t>,footer</w:t>
      </w:r>
      <w:proofErr w:type="spellEnd"/>
      <w:r>
        <w:rPr>
          <w:sz w:val="32"/>
          <w:szCs w:val="32"/>
        </w:rPr>
        <w:t xml:space="preserve">…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view,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view 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master-view.</w:t>
      </w:r>
    </w:p>
    <w:p w:rsidR="00037452" w:rsidRDefault="00037452" w:rsidP="005820A9">
      <w:pPr>
        <w:ind w:left="0" w:firstLine="0"/>
        <w:rPr>
          <w:sz w:val="32"/>
          <w:szCs w:val="32"/>
        </w:rPr>
      </w:pPr>
    </w:p>
    <w:p w:rsidR="00037452" w:rsidRDefault="00037452" w:rsidP="005820A9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1.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route</w:t>
      </w:r>
    </w:p>
    <w:p w:rsidR="00037452" w:rsidRPr="00B37974" w:rsidRDefault="00037452" w:rsidP="00037452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r w:rsidRPr="00B37974">
        <w:rPr>
          <w:b/>
          <w:sz w:val="32"/>
          <w:szCs w:val="32"/>
        </w:rPr>
        <w:t>routes/</w:t>
      </w:r>
      <w:proofErr w:type="spellStart"/>
      <w:r w:rsidRPr="00B37974">
        <w:rPr>
          <w:b/>
          <w:sz w:val="32"/>
          <w:szCs w:val="32"/>
        </w:rPr>
        <w:t>web.php</w:t>
      </w:r>
      <w:proofErr w:type="spellEnd"/>
    </w:p>
    <w:p w:rsidR="00B37974" w:rsidRPr="00B37974" w:rsidRDefault="00B37974" w:rsidP="00037452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2 route </w:t>
      </w:r>
    </w:p>
    <w:p w:rsidR="00B37974" w:rsidRDefault="00B37974" w:rsidP="00B37974">
      <w:pPr>
        <w:pStyle w:val="ListParagraph"/>
        <w:ind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394D633" wp14:editId="044F1F89">
            <wp:extent cx="56388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52" w:rsidRPr="00037452" w:rsidRDefault="00037452" w:rsidP="00037452">
      <w:pPr>
        <w:pStyle w:val="ListParagraph"/>
        <w:ind w:firstLine="0"/>
        <w:rPr>
          <w:sz w:val="32"/>
          <w:szCs w:val="32"/>
        </w:rPr>
      </w:pPr>
    </w:p>
    <w:p w:rsidR="00B37974" w:rsidRDefault="00B37974" w:rsidP="00B37974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HomeController.php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r w:rsidRPr="00B37974">
        <w:rPr>
          <w:b/>
          <w:sz w:val="32"/>
          <w:szCs w:val="32"/>
        </w:rPr>
        <w:t>app/Http/Controllers/</w:t>
      </w:r>
      <w:proofErr w:type="spellStart"/>
      <w:r w:rsidRPr="00B37974">
        <w:rPr>
          <w:b/>
          <w:sz w:val="32"/>
          <w:szCs w:val="32"/>
        </w:rPr>
        <w:t>HomeController</w:t>
      </w:r>
      <w:proofErr w:type="spellEnd"/>
    </w:p>
    <w:p w:rsidR="00B37974" w:rsidRPr="00B37974" w:rsidRDefault="00B37974" w:rsidP="00B37974">
      <w:pPr>
        <w:pStyle w:val="ListParagraph"/>
        <w:ind w:firstLine="0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233398" wp14:editId="22BC973F">
            <wp:extent cx="386715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E" w:rsidRDefault="003D1C3A" w:rsidP="008F492E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B37974" w:rsidRDefault="00B37974" w:rsidP="008F492E">
      <w:pPr>
        <w:ind w:left="0" w:firstLine="0"/>
        <w:rPr>
          <w:sz w:val="32"/>
          <w:szCs w:val="32"/>
        </w:rPr>
      </w:pPr>
      <w:proofErr w:type="spellStart"/>
      <w:r w:rsidRPr="00B37974">
        <w:rPr>
          <w:sz w:val="32"/>
          <w:szCs w:val="32"/>
        </w:rPr>
        <w:t>Bước</w:t>
      </w:r>
      <w:proofErr w:type="spellEnd"/>
      <w:r w:rsidRPr="00B37974">
        <w:rPr>
          <w:sz w:val="32"/>
          <w:szCs w:val="32"/>
        </w:rPr>
        <w:t xml:space="preserve"> 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view </w:t>
      </w:r>
    </w:p>
    <w:p w:rsidR="00B37974" w:rsidRDefault="00B37974" w:rsidP="008F492E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resources/views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layouts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view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</w:p>
    <w:p w:rsidR="00B37974" w:rsidRDefault="00B37974" w:rsidP="008F492E">
      <w:pPr>
        <w:ind w:left="0" w:firstLine="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views/layouts/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37974">
        <w:rPr>
          <w:b/>
          <w:sz w:val="32"/>
          <w:szCs w:val="32"/>
        </w:rPr>
        <w:t>main.blade.php</w:t>
      </w:r>
      <w:proofErr w:type="spellEnd"/>
    </w:p>
    <w:p w:rsidR="001D3AC7" w:rsidRDefault="001D3AC7" w:rsidP="008F492E">
      <w:pPr>
        <w:ind w:left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14FA6E" wp14:editId="52877851">
            <wp:extent cx="5943600" cy="3937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74" w:rsidRDefault="00B37974" w:rsidP="008F492E">
      <w:pPr>
        <w:ind w:left="0" w:firstLine="0"/>
        <w:rPr>
          <w:sz w:val="32"/>
          <w:szCs w:val="32"/>
        </w:rPr>
      </w:pPr>
    </w:p>
    <w:p w:rsidR="001D3AC7" w:rsidRDefault="001D3AC7" w:rsidP="008F492E">
      <w:pPr>
        <w:ind w:left="0" w:firstLine="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views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file </w:t>
      </w:r>
      <w:proofErr w:type="spellStart"/>
      <w:r w:rsidRPr="001D3AC7">
        <w:rPr>
          <w:b/>
          <w:sz w:val="32"/>
          <w:szCs w:val="32"/>
        </w:rPr>
        <w:t>index.blade.php</w:t>
      </w:r>
      <w:proofErr w:type="spellEnd"/>
    </w:p>
    <w:p w:rsidR="001D3AC7" w:rsidRDefault="001D3AC7" w:rsidP="001D3AC7">
      <w:pPr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099628D" wp14:editId="797477E6">
            <wp:extent cx="41243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C7" w:rsidRDefault="001D3AC7" w:rsidP="001D3AC7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@extends(</w:t>
      </w:r>
      <w:proofErr w:type="spellStart"/>
      <w:proofErr w:type="gramStart"/>
      <w:r>
        <w:rPr>
          <w:sz w:val="32"/>
          <w:szCs w:val="32"/>
        </w:rPr>
        <w:t>layouts.main</w:t>
      </w:r>
      <w:proofErr w:type="spellEnd"/>
      <w:proofErr w:type="gramEnd"/>
      <w:r>
        <w:rPr>
          <w:sz w:val="32"/>
          <w:szCs w:val="32"/>
        </w:rPr>
        <w:t xml:space="preserve">) //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thừa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main.blade.php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layouts</w:t>
      </w:r>
    </w:p>
    <w:p w:rsidR="001D3AC7" w:rsidRDefault="001D3AC7" w:rsidP="001D3AC7">
      <w:pPr>
        <w:ind w:left="0" w:firstLine="0"/>
        <w:rPr>
          <w:sz w:val="32"/>
          <w:szCs w:val="32"/>
        </w:rPr>
      </w:pPr>
    </w:p>
    <w:p w:rsidR="001D3AC7" w:rsidRDefault="001D3AC7" w:rsidP="001D3AC7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</w:p>
    <w:p w:rsidR="001D3AC7" w:rsidRDefault="001D3AC7" w:rsidP="001D3AC7">
      <w:pPr>
        <w:ind w:left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1314B45" wp14:editId="5EB68D90">
            <wp:extent cx="5943600" cy="1003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C7" w:rsidRDefault="00EC65C8" w:rsidP="001D3AC7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index.blade.php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thừa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main.blade.php</w:t>
      </w:r>
      <w:proofErr w:type="spellEnd"/>
    </w:p>
    <w:p w:rsidR="0039463D" w:rsidRDefault="00EC65C8" w:rsidP="001D3AC7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3: </w:t>
      </w:r>
      <w:proofErr w:type="spellStart"/>
      <w:r>
        <w:rPr>
          <w:sz w:val="32"/>
          <w:szCs w:val="32"/>
        </w:rPr>
        <w:t>Tạ</w:t>
      </w:r>
      <w:r w:rsidR="0039463D">
        <w:rPr>
          <w:sz w:val="32"/>
          <w:szCs w:val="32"/>
        </w:rPr>
        <w:t>o</w:t>
      </w:r>
      <w:proofErr w:type="spellEnd"/>
      <w:r w:rsidR="0039463D">
        <w:rPr>
          <w:sz w:val="32"/>
          <w:szCs w:val="32"/>
        </w:rPr>
        <w:t xml:space="preserve"> </w:t>
      </w:r>
      <w:proofErr w:type="spellStart"/>
      <w:r w:rsidR="0039463D">
        <w:rPr>
          <w:sz w:val="32"/>
          <w:szCs w:val="32"/>
        </w:rPr>
        <w:t>trang</w:t>
      </w:r>
      <w:proofErr w:type="spellEnd"/>
      <w:r w:rsidR="0039463D">
        <w:rPr>
          <w:sz w:val="32"/>
          <w:szCs w:val="32"/>
        </w:rPr>
        <w:t xml:space="preserve"> </w:t>
      </w:r>
      <w:proofErr w:type="spellStart"/>
      <w:r w:rsidR="0039463D">
        <w:rPr>
          <w:sz w:val="32"/>
          <w:szCs w:val="32"/>
        </w:rPr>
        <w:t>about.blade.php</w:t>
      </w:r>
      <w:proofErr w:type="spellEnd"/>
      <w:r w:rsidR="0039463D">
        <w:rPr>
          <w:sz w:val="32"/>
          <w:szCs w:val="32"/>
        </w:rPr>
        <w:t xml:space="preserve"> </w:t>
      </w:r>
    </w:p>
    <w:p w:rsidR="0039463D" w:rsidRDefault="0039463D" w:rsidP="0039463D">
      <w:pPr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07ECAA5" wp14:editId="685011DA">
            <wp:extent cx="305752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3D" w:rsidRDefault="003336A4" w:rsidP="0039463D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>:</w:t>
      </w:r>
    </w:p>
    <w:p w:rsidR="003336A4" w:rsidRPr="00B37974" w:rsidRDefault="003336A4" w:rsidP="003336A4">
      <w:pPr>
        <w:ind w:left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51C528" wp14:editId="303F0E66">
            <wp:extent cx="484822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E" w:rsidRDefault="008F492E" w:rsidP="008F492E">
      <w:pPr>
        <w:ind w:left="0" w:firstLine="0"/>
        <w:jc w:val="center"/>
        <w:rPr>
          <w:sz w:val="32"/>
          <w:szCs w:val="32"/>
        </w:rPr>
      </w:pPr>
    </w:p>
    <w:p w:rsidR="00AE115E" w:rsidRDefault="00AE115E" w:rsidP="00AE115E">
      <w:pPr>
        <w:ind w:left="0" w:firstLine="0"/>
        <w:jc w:val="center"/>
        <w:rPr>
          <w:sz w:val="32"/>
          <w:szCs w:val="32"/>
        </w:rPr>
      </w:pPr>
    </w:p>
    <w:p w:rsidR="00230300" w:rsidRDefault="003336A4" w:rsidP="003336A4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thừa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main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</w:p>
    <w:p w:rsidR="00F64E45" w:rsidRDefault="00F64E45" w:rsidP="00F64E45">
      <w:pPr>
        <w:ind w:left="0" w:firstLine="0"/>
        <w:jc w:val="center"/>
        <w:rPr>
          <w:sz w:val="32"/>
          <w:szCs w:val="32"/>
        </w:rPr>
      </w:pPr>
    </w:p>
    <w:p w:rsidR="00F64E45" w:rsidRDefault="00F64E45" w:rsidP="00F64E45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3F09AB" w:rsidRPr="00F64E45" w:rsidRDefault="003F09AB" w:rsidP="00F64E45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186261" w:rsidRPr="00186261" w:rsidRDefault="00186261" w:rsidP="00FC229C">
      <w:pPr>
        <w:pStyle w:val="ListParagraph"/>
        <w:ind w:left="1077" w:firstLine="0"/>
        <w:rPr>
          <w:sz w:val="32"/>
          <w:szCs w:val="32"/>
        </w:rPr>
      </w:pPr>
    </w:p>
    <w:p w:rsidR="00E44088" w:rsidRDefault="00CA224D" w:rsidP="00296B16">
      <w:pPr>
        <w:rPr>
          <w:sz w:val="32"/>
          <w:szCs w:val="32"/>
        </w:rPr>
      </w:pPr>
      <w:r w:rsidRPr="00CA224D">
        <w:rPr>
          <w:noProof/>
        </w:rPr>
        <w:t xml:space="preserve"> </w:t>
      </w:r>
      <w:bookmarkStart w:id="0" w:name="_GoBack"/>
      <w:bookmarkEnd w:id="0"/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E44088" w:rsidRPr="0011373A" w:rsidRDefault="00E44088" w:rsidP="00E44088">
      <w:pPr>
        <w:ind w:left="0" w:firstLine="0"/>
        <w:rPr>
          <w:sz w:val="32"/>
          <w:szCs w:val="32"/>
        </w:rPr>
      </w:pPr>
    </w:p>
    <w:sectPr w:rsidR="00E44088" w:rsidRPr="0011373A" w:rsidSect="00553783">
      <w:headerReference w:type="default" r:id="rId15"/>
      <w:footerReference w:type="default" r:id="rId16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CEB" w:rsidRDefault="005D5CEB" w:rsidP="00D36AC0">
      <w:pPr>
        <w:spacing w:after="0" w:line="240" w:lineRule="auto"/>
      </w:pPr>
      <w:r>
        <w:separator/>
      </w:r>
    </w:p>
  </w:endnote>
  <w:endnote w:type="continuationSeparator" w:id="0">
    <w:p w:rsidR="005D5CEB" w:rsidRDefault="005D5CEB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FB417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CEB" w:rsidRDefault="005D5CEB" w:rsidP="00D36AC0">
      <w:pPr>
        <w:spacing w:after="0" w:line="240" w:lineRule="auto"/>
      </w:pPr>
      <w:r>
        <w:separator/>
      </w:r>
    </w:p>
  </w:footnote>
  <w:footnote w:type="continuationSeparator" w:id="0">
    <w:p w:rsidR="005D5CEB" w:rsidRDefault="005D5CEB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674D5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5D5CEB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5341936"/>
    <w:multiLevelType w:val="hybridMultilevel"/>
    <w:tmpl w:val="B3C4F826"/>
    <w:lvl w:ilvl="0" w:tplc="B0AC6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24387"/>
    <w:rsid w:val="00025259"/>
    <w:rsid w:val="00032048"/>
    <w:rsid w:val="00035308"/>
    <w:rsid w:val="00037452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F1506"/>
    <w:rsid w:val="001061F6"/>
    <w:rsid w:val="0011373A"/>
    <w:rsid w:val="001213AF"/>
    <w:rsid w:val="00126EED"/>
    <w:rsid w:val="00156BA7"/>
    <w:rsid w:val="0015743D"/>
    <w:rsid w:val="00162597"/>
    <w:rsid w:val="00162AF3"/>
    <w:rsid w:val="00162E44"/>
    <w:rsid w:val="001714BC"/>
    <w:rsid w:val="00175A7B"/>
    <w:rsid w:val="00186261"/>
    <w:rsid w:val="001B484F"/>
    <w:rsid w:val="001C2806"/>
    <w:rsid w:val="001C66EC"/>
    <w:rsid w:val="001D0248"/>
    <w:rsid w:val="001D3337"/>
    <w:rsid w:val="001D3AC7"/>
    <w:rsid w:val="001E1FAA"/>
    <w:rsid w:val="002021E8"/>
    <w:rsid w:val="00205182"/>
    <w:rsid w:val="0021066F"/>
    <w:rsid w:val="0021164D"/>
    <w:rsid w:val="0022008C"/>
    <w:rsid w:val="002241C3"/>
    <w:rsid w:val="00230300"/>
    <w:rsid w:val="00240BB2"/>
    <w:rsid w:val="00240C21"/>
    <w:rsid w:val="00242E69"/>
    <w:rsid w:val="00260541"/>
    <w:rsid w:val="00262BB4"/>
    <w:rsid w:val="00274C92"/>
    <w:rsid w:val="00293938"/>
    <w:rsid w:val="002964EE"/>
    <w:rsid w:val="00296B16"/>
    <w:rsid w:val="002B1B80"/>
    <w:rsid w:val="002C2FDB"/>
    <w:rsid w:val="002C5A0E"/>
    <w:rsid w:val="002E0D99"/>
    <w:rsid w:val="002E7DFB"/>
    <w:rsid w:val="00306791"/>
    <w:rsid w:val="00326917"/>
    <w:rsid w:val="003336A4"/>
    <w:rsid w:val="003449BF"/>
    <w:rsid w:val="00345D9B"/>
    <w:rsid w:val="00352442"/>
    <w:rsid w:val="003552CF"/>
    <w:rsid w:val="00371C64"/>
    <w:rsid w:val="00381A0A"/>
    <w:rsid w:val="00390A79"/>
    <w:rsid w:val="0039463D"/>
    <w:rsid w:val="00397BA6"/>
    <w:rsid w:val="003A004D"/>
    <w:rsid w:val="003A1096"/>
    <w:rsid w:val="003A1ADA"/>
    <w:rsid w:val="003A7692"/>
    <w:rsid w:val="003B14D1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41E10"/>
    <w:rsid w:val="0044608C"/>
    <w:rsid w:val="00451CC6"/>
    <w:rsid w:val="00463DE1"/>
    <w:rsid w:val="00481669"/>
    <w:rsid w:val="00495045"/>
    <w:rsid w:val="004F488E"/>
    <w:rsid w:val="00534555"/>
    <w:rsid w:val="00553783"/>
    <w:rsid w:val="00554106"/>
    <w:rsid w:val="0057154C"/>
    <w:rsid w:val="00575490"/>
    <w:rsid w:val="00575920"/>
    <w:rsid w:val="005820A9"/>
    <w:rsid w:val="0058535C"/>
    <w:rsid w:val="00587F06"/>
    <w:rsid w:val="005A6EEC"/>
    <w:rsid w:val="005C04A4"/>
    <w:rsid w:val="005C05C8"/>
    <w:rsid w:val="005D40B3"/>
    <w:rsid w:val="005D5CEB"/>
    <w:rsid w:val="005D7BA6"/>
    <w:rsid w:val="005E4CB9"/>
    <w:rsid w:val="00600DB9"/>
    <w:rsid w:val="00603C98"/>
    <w:rsid w:val="006254E9"/>
    <w:rsid w:val="00635B13"/>
    <w:rsid w:val="00637C4A"/>
    <w:rsid w:val="0064112A"/>
    <w:rsid w:val="006426F2"/>
    <w:rsid w:val="00650FFF"/>
    <w:rsid w:val="00662CD9"/>
    <w:rsid w:val="00674D55"/>
    <w:rsid w:val="00675BDE"/>
    <w:rsid w:val="006762CE"/>
    <w:rsid w:val="0067696F"/>
    <w:rsid w:val="00683D4F"/>
    <w:rsid w:val="00685299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71715B"/>
    <w:rsid w:val="0071745B"/>
    <w:rsid w:val="007224FC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A2B82"/>
    <w:rsid w:val="007A2D8A"/>
    <w:rsid w:val="007A6CD9"/>
    <w:rsid w:val="007C72D3"/>
    <w:rsid w:val="007C755A"/>
    <w:rsid w:val="007D5D96"/>
    <w:rsid w:val="007E0283"/>
    <w:rsid w:val="007E4E82"/>
    <w:rsid w:val="00843D75"/>
    <w:rsid w:val="008460A4"/>
    <w:rsid w:val="00866CF5"/>
    <w:rsid w:val="008747D3"/>
    <w:rsid w:val="00875853"/>
    <w:rsid w:val="008D3AEB"/>
    <w:rsid w:val="008D402C"/>
    <w:rsid w:val="008E3D1B"/>
    <w:rsid w:val="008F492E"/>
    <w:rsid w:val="008F7EE8"/>
    <w:rsid w:val="00900F37"/>
    <w:rsid w:val="00906D97"/>
    <w:rsid w:val="00921A25"/>
    <w:rsid w:val="00934162"/>
    <w:rsid w:val="0093455D"/>
    <w:rsid w:val="00940F04"/>
    <w:rsid w:val="009432B9"/>
    <w:rsid w:val="0098349C"/>
    <w:rsid w:val="00994B05"/>
    <w:rsid w:val="009D0AD4"/>
    <w:rsid w:val="009E422C"/>
    <w:rsid w:val="009F5EF6"/>
    <w:rsid w:val="00A0573A"/>
    <w:rsid w:val="00A11FA2"/>
    <w:rsid w:val="00A27B75"/>
    <w:rsid w:val="00A30F2F"/>
    <w:rsid w:val="00A7292E"/>
    <w:rsid w:val="00A91EB0"/>
    <w:rsid w:val="00AA7D6E"/>
    <w:rsid w:val="00AB3C29"/>
    <w:rsid w:val="00AD0277"/>
    <w:rsid w:val="00AD6B76"/>
    <w:rsid w:val="00AE115E"/>
    <w:rsid w:val="00AE573C"/>
    <w:rsid w:val="00AE7F98"/>
    <w:rsid w:val="00B0780C"/>
    <w:rsid w:val="00B107AF"/>
    <w:rsid w:val="00B17D92"/>
    <w:rsid w:val="00B245E2"/>
    <w:rsid w:val="00B27C58"/>
    <w:rsid w:val="00B32550"/>
    <w:rsid w:val="00B37974"/>
    <w:rsid w:val="00B37FA8"/>
    <w:rsid w:val="00B65ED9"/>
    <w:rsid w:val="00B66F1D"/>
    <w:rsid w:val="00B704EC"/>
    <w:rsid w:val="00B71ABC"/>
    <w:rsid w:val="00B7654D"/>
    <w:rsid w:val="00B915A9"/>
    <w:rsid w:val="00BA0310"/>
    <w:rsid w:val="00BA094F"/>
    <w:rsid w:val="00BA731F"/>
    <w:rsid w:val="00BB768F"/>
    <w:rsid w:val="00BD1588"/>
    <w:rsid w:val="00BD385D"/>
    <w:rsid w:val="00BD780C"/>
    <w:rsid w:val="00BE1484"/>
    <w:rsid w:val="00BF073D"/>
    <w:rsid w:val="00C146FE"/>
    <w:rsid w:val="00C200DD"/>
    <w:rsid w:val="00C2342C"/>
    <w:rsid w:val="00C27F6C"/>
    <w:rsid w:val="00C34180"/>
    <w:rsid w:val="00C36AB6"/>
    <w:rsid w:val="00C626CA"/>
    <w:rsid w:val="00C868B7"/>
    <w:rsid w:val="00C94B60"/>
    <w:rsid w:val="00CA0B91"/>
    <w:rsid w:val="00CA224D"/>
    <w:rsid w:val="00CB53BB"/>
    <w:rsid w:val="00CC61F5"/>
    <w:rsid w:val="00CD6C6D"/>
    <w:rsid w:val="00CE1AAE"/>
    <w:rsid w:val="00CE3024"/>
    <w:rsid w:val="00CF1E08"/>
    <w:rsid w:val="00D12A48"/>
    <w:rsid w:val="00D13A94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B4031"/>
    <w:rsid w:val="00DB658F"/>
    <w:rsid w:val="00DE0F6F"/>
    <w:rsid w:val="00DF262D"/>
    <w:rsid w:val="00DF6E1F"/>
    <w:rsid w:val="00E132F1"/>
    <w:rsid w:val="00E175DC"/>
    <w:rsid w:val="00E206E9"/>
    <w:rsid w:val="00E208D8"/>
    <w:rsid w:val="00E20C43"/>
    <w:rsid w:val="00E32854"/>
    <w:rsid w:val="00E337F7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5A7F"/>
    <w:rsid w:val="00EA0654"/>
    <w:rsid w:val="00EB1405"/>
    <w:rsid w:val="00EB180B"/>
    <w:rsid w:val="00EC65C8"/>
    <w:rsid w:val="00EF5A0B"/>
    <w:rsid w:val="00F04879"/>
    <w:rsid w:val="00F15DB8"/>
    <w:rsid w:val="00F34D36"/>
    <w:rsid w:val="00F40BC6"/>
    <w:rsid w:val="00F44A92"/>
    <w:rsid w:val="00F51581"/>
    <w:rsid w:val="00F60851"/>
    <w:rsid w:val="00F64E45"/>
    <w:rsid w:val="00FA02C2"/>
    <w:rsid w:val="00FB4170"/>
    <w:rsid w:val="00FC229C"/>
    <w:rsid w:val="00FE1137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9E7D2A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AD1A5-40EF-4344-9A6F-8DCC36E7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cp:lastPrinted>2017-09-11T01:27:00Z</cp:lastPrinted>
  <dcterms:created xsi:type="dcterms:W3CDTF">2018-06-25T08:35:00Z</dcterms:created>
  <dcterms:modified xsi:type="dcterms:W3CDTF">2018-06-26T01:45:00Z</dcterms:modified>
</cp:coreProperties>
</file>