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Review Checklist -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Specification / Design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Is the functionality described in the specification fully implemented by the code? </w:t>
        <w:br w:type="textWrapping"/>
        <w:t xml:space="preserve">[ ] Is there any excess functionality in the code but not described in the specification? 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Initialization and Declarations </w:t>
        <w:br w:type="textWrapping"/>
        <w:br w:type="textWrapping"/>
        <w:t xml:space="preserve">[ ] Are all local and global variables initialized before use? </w:t>
        <w:br w:type="textWrapping"/>
        <w:t xml:space="preserve">[ ] Are variables and class members of the correct type and appropriate mode </w:t>
        <w:br w:type="textWrapping"/>
        <w:t xml:space="preserve">[ ] Are variables declared in the proper scope? </w:t>
        <w:br w:type="textWrapping"/>
        <w:t xml:space="preserve">[ ] Is a constructor called when a new object is desired? </w:t>
        <w:br w:type="textWrapping"/>
        <w:t xml:space="preserve">[ ] Are all needed import statements included?</w:t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Variable names are spelled correctly and consistently.</w:t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 Make sure that primitive data types are not set to null or empty</w:t>
        <w:br w:type="textWrapping"/>
        <w:t xml:space="preserve">[ ]  Is 'static' keyword used correctly?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3. Method Calls </w:t>
        <w:br w:type="textWrapping"/>
        <w:br w:type="textWrapping"/>
        <w:t xml:space="preserve">[ ] Are parameters presented in the correct order? </w:t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Are parameters of the proper type for the method being called?</w:t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Is the correct method being called, or should it be a different method with a similar name? </w:t>
        <w:br w:type="textWrapping"/>
        <w:t xml:space="preserve">[ ] Are method return values used properly? Cast to the needed type?</w:t>
        <w:br w:type="textWrapping"/>
        <w:t xml:space="preserve">[ ] When calling a method that has a return value, be sure to use the return value properly.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Arrays </w:t>
        <w:br w:type="textWrapping"/>
        <w:br w:type="textWrapping"/>
        <w:t xml:space="preserve">[ ] Are there any off-by-one errors in array indexing? </w:t>
        <w:br w:type="textWrapping"/>
        <w:t xml:space="preserve">[ ] Can array indexes ever go out-of-bounds? </w:t>
        <w:br w:type="textWrapping"/>
        <w:t xml:space="preserve">[ ] Is a constructor called when a new array item is desired? </w:t>
        <w:br w:type="textWrapping"/>
        <w:t xml:space="preserve">[ ] Are array declarations syntactically correct?  </w:t>
        <w:br w:type="textWrapping"/>
        <w:t xml:space="preserve">[ ] Are the row and column being indexed in the right order for a 2D array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Object Comparision </w:t>
        <w:br w:type="textWrapping"/>
        <w:br w:type="textWrapping"/>
        <w:t xml:space="preserve">[ ] Are all objects (including Strings)  compared with "equals" and not "=="? 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Output Format </w:t>
        <w:br w:type="textWrapping"/>
        <w:br w:type="textWrapping"/>
        <w:t xml:space="preserve">[ ] Are there any spelling or grammatical errors in displayed output? </w:t>
        <w:br w:type="textWrapping"/>
        <w:t xml:space="preserve">[ ] Is the output formatted correctly in terms of line stepping and spacing?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Computation, Comparisons and Assignments </w:t>
        <w:br w:type="textWrapping"/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color w:val="ff0000"/>
          <w:vertAlign w:val="baseline"/>
          <w:rtl w:val="0"/>
        </w:rPr>
        <w:t xml:space="preserve">✓</w:t>
      </w:r>
      <w:r w:rsidDel="00000000" w:rsidR="00000000" w:rsidRPr="00000000">
        <w:rPr>
          <w:vertAlign w:val="baseline"/>
          <w:rtl w:val="0"/>
        </w:rPr>
        <w:t xml:space="preserve">] Do all statements end with a semicolon?</w:t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color w:val="ff0000"/>
          <w:vertAlign w:val="baseline"/>
          <w:rtl w:val="0"/>
        </w:rPr>
        <w:t xml:space="preserve">✓</w:t>
      </w:r>
      <w:r w:rsidDel="00000000" w:rsidR="00000000" w:rsidRPr="00000000">
        <w:rPr>
          <w:vertAlign w:val="baseline"/>
          <w:rtl w:val="0"/>
        </w:rPr>
        <w:t xml:space="preserve">] Check order of computation/evaluation, operator precedence and parenthesizing </w:t>
        <w:br w:type="textWrapping"/>
        <w:t xml:space="preserve">[ ] Can the denominator of a division ever be zero? </w:t>
        <w:br w:type="textWrapping"/>
        <w:t xml:space="preserve">[ ] Is integer arithmetic, especially division, ever used inappropriately, causing unexpected truncation/rounding? </w:t>
        <w:br w:type="textWrapping"/>
        <w:t xml:space="preserve">[ ] Check each condition to be sure the proper relational and logical operators are used. </w:t>
        <w:br w:type="textWrapping"/>
        <w:t xml:space="preserve">[ ] If the test is an error-check, can the error condition actually be legitimate in some cases? </w:t>
        <w:br w:type="textWrapping"/>
        <w:t xml:space="preserve">[ ] Does the code rely on any implicit type conversions?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8. Exceptions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rFonts w:ascii="MS PGothic" w:cs="MS PGothic" w:eastAsia="MS PGothic" w:hAnsi="MS PGothic"/>
          <w:color w:val="ff0000"/>
          <w:vertAlign w:val="baseline"/>
          <w:rtl w:val="0"/>
        </w:rPr>
        <w:t xml:space="preserve">✓</w:t>
      </w:r>
      <w:r w:rsidDel="00000000" w:rsidR="00000000" w:rsidRPr="00000000">
        <w:rPr>
          <w:vertAlign w:val="baseline"/>
          <w:rtl w:val="0"/>
        </w:rPr>
        <w:t xml:space="preserve">] Are all relevant exceptions caught? </w:t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color w:val="ff0000"/>
          <w:vertAlign w:val="baseline"/>
          <w:rtl w:val="0"/>
        </w:rPr>
        <w:t xml:space="preserve">✓</w:t>
      </w:r>
      <w:r w:rsidDel="00000000" w:rsidR="00000000" w:rsidRPr="00000000">
        <w:rPr>
          <w:vertAlign w:val="baseline"/>
          <w:rtl w:val="0"/>
        </w:rPr>
        <w:t xml:space="preserve">] Is the appropriate action taken for each catch block? </w:t>
        <w:br w:type="textWrapping"/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Flow of Control </w:t>
        <w:br w:type="textWrapping"/>
        <w:br w:type="textWrapping"/>
        <w:t xml:space="preserve">[</w:t>
      </w:r>
      <w:r w:rsidDel="00000000" w:rsidR="00000000" w:rsidRPr="00000000">
        <w:rPr>
          <w:rFonts w:ascii="MS PGothic" w:cs="MS PGothic" w:eastAsia="MS PGothic" w:hAnsi="MS PGothic"/>
          <w:color w:val="ff0000"/>
          <w:vertAlign w:val="baseline"/>
          <w:rtl w:val="0"/>
        </w:rPr>
        <w:t xml:space="preserve">✓</w:t>
      </w:r>
      <w:r w:rsidDel="00000000" w:rsidR="00000000" w:rsidRPr="00000000">
        <w:rPr>
          <w:vertAlign w:val="baseline"/>
          <w:rtl w:val="0"/>
        </w:rPr>
        <w:t xml:space="preserve">] In a switch statement is every case terminated by break or return? </w:t>
        <w:br w:type="textWrapping"/>
        <w:t xml:space="preserve">[ ] Do all switch statements have a default branch?</w:t>
        <w:br w:type="textWrapping"/>
        <w:t xml:space="preserve">[ ] Check that nested if statements don't have “dangling else” problems. </w:t>
        <w:br w:type="textWrapping"/>
        <w:t xml:space="preserve">[ ] Are all loops correctly formed, with the appropriate initialization, increment and termination expressions? </w:t>
        <w:br w:type="textWrapping"/>
        <w:t xml:space="preserve">[ ] Are open-close parentheses and brace pairs properly situated and matched?</w:t>
        <w:br w:type="textWrapping"/>
        <w:t xml:space="preserve">[ ] Do logical expresssions evaluate to the correct true or false value?</w:t>
        <w:br w:type="textWrapping"/>
        <w:t xml:space="preserve">[ ] Do boolean functions return the correct value?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Files </w:t>
        <w:br w:type="textWrapping"/>
        <w:br w:type="textWrapping"/>
        <w:t xml:space="preserve">[ ] Are all files properly declared and opened? </w:t>
        <w:br w:type="textWrapping"/>
        <w:t xml:space="preserve">[ ] Are all files closed properly, even in the case of an error? </w:t>
        <w:br w:type="textWrapping"/>
        <w:t xml:space="preserve">[ ] Are EOF conditions detected and handled correctly? </w:t>
        <w:br w:type="textWrapping"/>
        <w:t xml:space="preserve">[ ] Are all file exceptions caught? 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2070" w:top="810" w:left="1440" w:right="810" w:header="720" w:footer="10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MS P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Version 1.1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Copyright 2016 John Dalbey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0">
    <w:name w:val="Default Paragraph Font"/>
    <w:next w:val="DefaultParagraphFont0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cs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Sample">
    <w:name w:val="Sample"/>
    <w:next w:val="Sample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00" w:before="100" w:line="1" w:lineRule="atLeast"/>
      <w:ind w:left="0" w:right="-72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0"/>
      <w:spacing w:after="100" w:before="100" w:line="1" w:lineRule="atLeast"/>
      <w:ind w:left="0" w:right="-72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0"/>
      <w:spacing w:after="0" w:before="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1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1" w:val="double"/>
      </w:pBd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Arial" w:hAnsi="Arial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1" w:val="double"/>
      </w:pBd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Arial" w:hAnsi="Arial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0"/>
      <w:spacing w:after="100" w:before="100" w:line="1" w:lineRule="atLeast"/>
      <w:ind w:left="0" w:right="-63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DZzIxa9OcftZY3hBd3Eivg2Qkg==">CgMxLjA4AHIhMVpOM3VCYTlveVZIOXJqZG91WUpHYk9neVZ0WUt2Vm1y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2002-05-01T00:49:00Z</dcterms:created>
  <dc:creator>John Dalbey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str>windows-1252</vt:lpstr>
  </property>
  <property fmtid="{D5CDD505-2E9C-101B-9397-08002B2CF9AE}" pid="3" name="GENERATOR">
    <vt:lpstr>Mozilla/4.7 [en]C-CCK-MCD NSCPCD47  (Win95; I) [Netscape]</vt:lpstr>
  </property>
  <property fmtid="{D5CDD505-2E9C-101B-9397-08002B2CF9AE}" pid="4" name="HTML">
    <vt:bool>true</vt:bool>
  </property>
  <property fmtid="{D5CDD505-2E9C-101B-9397-08002B2CF9AE}" pid="5" name="GENERATOR">
    <vt:lpwstr>Mozilla/4.7 [en]C-CCK-MCD NSCPCD47  (Win95; I) [Netscape]</vt:lpwstr>
  </property>
  <property fmtid="{D5CDD505-2E9C-101B-9397-08002B2CF9AE}" pid="6" name="HTML">
    <vt:lpwstr>true</vt:lpwstr>
  </property>
  <property fmtid="{D5CDD505-2E9C-101B-9397-08002B2CF9AE}" pid="7" name="DocumentEncoding">
    <vt:lpwstr>windows-1252</vt:lpwstr>
  </property>
</Properties>
</file>