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57950" w14:textId="77777777" w:rsidR="0017305C" w:rsidRDefault="0017305C" w:rsidP="00864D6F">
      <w:pPr>
        <w:pStyle w:val="Title"/>
      </w:pPr>
    </w:p>
    <w:p w14:paraId="2AB72336" w14:textId="77777777" w:rsidR="0017305C" w:rsidRDefault="0017305C" w:rsidP="00864D6F">
      <w:pPr>
        <w:pStyle w:val="Title"/>
      </w:pPr>
    </w:p>
    <w:p w14:paraId="0FF64AAC" w14:textId="4ECE969F" w:rsidR="005F6E97" w:rsidRDefault="00857116" w:rsidP="00864D6F">
      <w:pPr>
        <w:pStyle w:val="Title"/>
      </w:pPr>
      <w:r>
        <w:t>JAVA 11</w:t>
      </w:r>
    </w:p>
    <w:p w14:paraId="667540F4" w14:textId="77777777" w:rsidR="0017305C" w:rsidRPr="0017305C" w:rsidRDefault="0017305C" w:rsidP="0017305C"/>
    <w:p w14:paraId="75C2A53E" w14:textId="77777777" w:rsidR="00E13F97" w:rsidRDefault="00E13F97"/>
    <w:sdt>
      <w:sdtPr>
        <w:rPr>
          <w:rFonts w:asciiTheme="minorHAnsi" w:eastAsiaTheme="minorHAnsi" w:hAnsiTheme="minorHAnsi" w:cstheme="minorBidi"/>
          <w:noProof/>
          <w:color w:val="auto"/>
          <w:sz w:val="22"/>
          <w:szCs w:val="22"/>
        </w:rPr>
        <w:id w:val="-1242326997"/>
        <w:docPartObj>
          <w:docPartGallery w:val="Table of Contents"/>
          <w:docPartUnique/>
        </w:docPartObj>
      </w:sdtPr>
      <w:sdtEndPr>
        <w:rPr>
          <w:b/>
          <w:bCs/>
        </w:rPr>
      </w:sdtEndPr>
      <w:sdtContent>
        <w:p w14:paraId="7B102F46" w14:textId="31AFEC90" w:rsidR="0017305C" w:rsidRDefault="0017305C">
          <w:pPr>
            <w:pStyle w:val="TOCHeading"/>
          </w:pPr>
          <w:r>
            <w:t>Contents</w:t>
          </w:r>
        </w:p>
        <w:p w14:paraId="0254E587" w14:textId="73F08FD4" w:rsidR="0097396F" w:rsidRDefault="0017305C">
          <w:pPr>
            <w:pStyle w:val="TOC1"/>
            <w:tabs>
              <w:tab w:val="right" w:leader="dot" w:pos="9350"/>
            </w:tabs>
            <w:rPr>
              <w:rFonts w:eastAsiaTheme="minorEastAsia"/>
            </w:rPr>
          </w:pPr>
          <w:r>
            <w:fldChar w:fldCharType="begin"/>
          </w:r>
          <w:r>
            <w:instrText xml:space="preserve"> TOC \o "1-3" \h \z \u </w:instrText>
          </w:r>
          <w:r>
            <w:fldChar w:fldCharType="separate"/>
          </w:r>
          <w:hyperlink w:anchor="_Toc71554800" w:history="1">
            <w:r w:rsidR="0097396F" w:rsidRPr="00564C29">
              <w:rPr>
                <w:rStyle w:val="Hyperlink"/>
              </w:rPr>
              <w:t>Khái</w:t>
            </w:r>
            <w:r w:rsidR="0097396F" w:rsidRPr="00564C29">
              <w:rPr>
                <w:rStyle w:val="Hyperlink"/>
                <w:lang w:val="vi-VN"/>
              </w:rPr>
              <w:t xml:space="preserve"> quát</w:t>
            </w:r>
            <w:r w:rsidR="0097396F">
              <w:rPr>
                <w:webHidden/>
              </w:rPr>
              <w:tab/>
            </w:r>
            <w:r w:rsidR="0097396F">
              <w:rPr>
                <w:webHidden/>
              </w:rPr>
              <w:fldChar w:fldCharType="begin"/>
            </w:r>
            <w:r w:rsidR="0097396F">
              <w:rPr>
                <w:webHidden/>
              </w:rPr>
              <w:instrText xml:space="preserve"> PAGEREF _Toc71554800 \h </w:instrText>
            </w:r>
            <w:r w:rsidR="0097396F">
              <w:rPr>
                <w:webHidden/>
              </w:rPr>
            </w:r>
            <w:r w:rsidR="0097396F">
              <w:rPr>
                <w:webHidden/>
              </w:rPr>
              <w:fldChar w:fldCharType="separate"/>
            </w:r>
            <w:r w:rsidR="0097396F">
              <w:rPr>
                <w:webHidden/>
              </w:rPr>
              <w:t>2</w:t>
            </w:r>
            <w:r w:rsidR="0097396F">
              <w:rPr>
                <w:webHidden/>
              </w:rPr>
              <w:fldChar w:fldCharType="end"/>
            </w:r>
          </w:hyperlink>
        </w:p>
        <w:p w14:paraId="0DF60BAB" w14:textId="0A64506E" w:rsidR="0097396F" w:rsidRDefault="0097396F">
          <w:pPr>
            <w:pStyle w:val="TOC1"/>
            <w:tabs>
              <w:tab w:val="right" w:leader="dot" w:pos="9350"/>
            </w:tabs>
            <w:rPr>
              <w:rFonts w:eastAsiaTheme="minorEastAsia"/>
            </w:rPr>
          </w:pPr>
          <w:hyperlink w:anchor="_Toc71554801" w:history="1">
            <w:r w:rsidRPr="00564C29">
              <w:rPr>
                <w:rStyle w:val="Hyperlink"/>
                <w:lang w:val="vi-VN"/>
              </w:rPr>
              <w:t>Oracle và OpenJDK</w:t>
            </w:r>
            <w:r>
              <w:rPr>
                <w:webHidden/>
              </w:rPr>
              <w:tab/>
            </w:r>
            <w:r>
              <w:rPr>
                <w:webHidden/>
              </w:rPr>
              <w:fldChar w:fldCharType="begin"/>
            </w:r>
            <w:r>
              <w:rPr>
                <w:webHidden/>
              </w:rPr>
              <w:instrText xml:space="preserve"> PAGEREF _Toc71554801 \h </w:instrText>
            </w:r>
            <w:r>
              <w:rPr>
                <w:webHidden/>
              </w:rPr>
            </w:r>
            <w:r>
              <w:rPr>
                <w:webHidden/>
              </w:rPr>
              <w:fldChar w:fldCharType="separate"/>
            </w:r>
            <w:r>
              <w:rPr>
                <w:webHidden/>
              </w:rPr>
              <w:t>2</w:t>
            </w:r>
            <w:r>
              <w:rPr>
                <w:webHidden/>
              </w:rPr>
              <w:fldChar w:fldCharType="end"/>
            </w:r>
          </w:hyperlink>
        </w:p>
        <w:p w14:paraId="332A4543" w14:textId="2FE68FFC" w:rsidR="0097396F" w:rsidRDefault="0097396F">
          <w:pPr>
            <w:pStyle w:val="TOC1"/>
            <w:tabs>
              <w:tab w:val="right" w:leader="dot" w:pos="9350"/>
            </w:tabs>
            <w:rPr>
              <w:rFonts w:eastAsiaTheme="minorEastAsia"/>
            </w:rPr>
          </w:pPr>
          <w:hyperlink w:anchor="_Toc71554802" w:history="1">
            <w:r w:rsidRPr="00564C29">
              <w:rPr>
                <w:rStyle w:val="Hyperlink"/>
                <w:lang w:val="vi-VN"/>
              </w:rPr>
              <w:t>Develop Feature</w:t>
            </w:r>
            <w:r>
              <w:rPr>
                <w:webHidden/>
              </w:rPr>
              <w:tab/>
            </w:r>
            <w:r>
              <w:rPr>
                <w:webHidden/>
              </w:rPr>
              <w:fldChar w:fldCharType="begin"/>
            </w:r>
            <w:r>
              <w:rPr>
                <w:webHidden/>
              </w:rPr>
              <w:instrText xml:space="preserve"> PAGEREF _Toc71554802 \h </w:instrText>
            </w:r>
            <w:r>
              <w:rPr>
                <w:webHidden/>
              </w:rPr>
            </w:r>
            <w:r>
              <w:rPr>
                <w:webHidden/>
              </w:rPr>
              <w:fldChar w:fldCharType="separate"/>
            </w:r>
            <w:r>
              <w:rPr>
                <w:webHidden/>
              </w:rPr>
              <w:t>2</w:t>
            </w:r>
            <w:r>
              <w:rPr>
                <w:webHidden/>
              </w:rPr>
              <w:fldChar w:fldCharType="end"/>
            </w:r>
          </w:hyperlink>
        </w:p>
        <w:p w14:paraId="77AFF746" w14:textId="0146DB98" w:rsidR="0097396F" w:rsidRDefault="0097396F">
          <w:pPr>
            <w:pStyle w:val="TOC2"/>
            <w:tabs>
              <w:tab w:val="right" w:leader="dot" w:pos="9350"/>
            </w:tabs>
            <w:rPr>
              <w:rFonts w:eastAsiaTheme="minorEastAsia"/>
            </w:rPr>
          </w:pPr>
          <w:hyperlink w:anchor="_Toc71554803" w:history="1">
            <w:r w:rsidRPr="00564C29">
              <w:rPr>
                <w:rStyle w:val="Hyperlink"/>
                <w:lang w:val="vi-VN"/>
              </w:rPr>
              <w:t>New String Method</w:t>
            </w:r>
            <w:r>
              <w:rPr>
                <w:webHidden/>
              </w:rPr>
              <w:tab/>
            </w:r>
            <w:r>
              <w:rPr>
                <w:webHidden/>
              </w:rPr>
              <w:fldChar w:fldCharType="begin"/>
            </w:r>
            <w:r>
              <w:rPr>
                <w:webHidden/>
              </w:rPr>
              <w:instrText xml:space="preserve"> PAGEREF _Toc71554803 \h </w:instrText>
            </w:r>
            <w:r>
              <w:rPr>
                <w:webHidden/>
              </w:rPr>
            </w:r>
            <w:r>
              <w:rPr>
                <w:webHidden/>
              </w:rPr>
              <w:fldChar w:fldCharType="separate"/>
            </w:r>
            <w:r>
              <w:rPr>
                <w:webHidden/>
              </w:rPr>
              <w:t>2</w:t>
            </w:r>
            <w:r>
              <w:rPr>
                <w:webHidden/>
              </w:rPr>
              <w:fldChar w:fldCharType="end"/>
            </w:r>
          </w:hyperlink>
        </w:p>
        <w:p w14:paraId="34AE33C3" w14:textId="6F9D4D2A" w:rsidR="0097396F" w:rsidRDefault="0097396F">
          <w:pPr>
            <w:pStyle w:val="TOC2"/>
            <w:tabs>
              <w:tab w:val="right" w:leader="dot" w:pos="9350"/>
            </w:tabs>
            <w:rPr>
              <w:rFonts w:eastAsiaTheme="minorEastAsia"/>
            </w:rPr>
          </w:pPr>
          <w:hyperlink w:anchor="_Toc71554804" w:history="1">
            <w:r w:rsidRPr="00564C29">
              <w:rPr>
                <w:rStyle w:val="Hyperlink"/>
                <w:lang w:val="vi-VN"/>
              </w:rPr>
              <w:t>New File Method</w:t>
            </w:r>
            <w:r>
              <w:rPr>
                <w:webHidden/>
              </w:rPr>
              <w:tab/>
            </w:r>
            <w:r>
              <w:rPr>
                <w:webHidden/>
              </w:rPr>
              <w:fldChar w:fldCharType="begin"/>
            </w:r>
            <w:r>
              <w:rPr>
                <w:webHidden/>
              </w:rPr>
              <w:instrText xml:space="preserve"> PAGEREF _Toc71554804 \h </w:instrText>
            </w:r>
            <w:r>
              <w:rPr>
                <w:webHidden/>
              </w:rPr>
            </w:r>
            <w:r>
              <w:rPr>
                <w:webHidden/>
              </w:rPr>
              <w:fldChar w:fldCharType="separate"/>
            </w:r>
            <w:r>
              <w:rPr>
                <w:webHidden/>
              </w:rPr>
              <w:t>3</w:t>
            </w:r>
            <w:r>
              <w:rPr>
                <w:webHidden/>
              </w:rPr>
              <w:fldChar w:fldCharType="end"/>
            </w:r>
          </w:hyperlink>
        </w:p>
        <w:p w14:paraId="1A049915" w14:textId="0276E8EE" w:rsidR="0097396F" w:rsidRDefault="0097396F">
          <w:pPr>
            <w:pStyle w:val="TOC2"/>
            <w:tabs>
              <w:tab w:val="right" w:leader="dot" w:pos="9350"/>
            </w:tabs>
            <w:rPr>
              <w:rFonts w:eastAsiaTheme="minorEastAsia"/>
            </w:rPr>
          </w:pPr>
          <w:hyperlink w:anchor="_Toc71554805" w:history="1">
            <w:r w:rsidRPr="00564C29">
              <w:rPr>
                <w:rStyle w:val="Hyperlink"/>
                <w:lang w:val="vi-VN"/>
              </w:rPr>
              <w:t>Collection To An Array</w:t>
            </w:r>
            <w:r>
              <w:rPr>
                <w:webHidden/>
              </w:rPr>
              <w:tab/>
            </w:r>
            <w:r>
              <w:rPr>
                <w:webHidden/>
              </w:rPr>
              <w:fldChar w:fldCharType="begin"/>
            </w:r>
            <w:r>
              <w:rPr>
                <w:webHidden/>
              </w:rPr>
              <w:instrText xml:space="preserve"> PAGEREF _Toc71554805 \h </w:instrText>
            </w:r>
            <w:r>
              <w:rPr>
                <w:webHidden/>
              </w:rPr>
            </w:r>
            <w:r>
              <w:rPr>
                <w:webHidden/>
              </w:rPr>
              <w:fldChar w:fldCharType="separate"/>
            </w:r>
            <w:r>
              <w:rPr>
                <w:webHidden/>
              </w:rPr>
              <w:t>3</w:t>
            </w:r>
            <w:r>
              <w:rPr>
                <w:webHidden/>
              </w:rPr>
              <w:fldChar w:fldCharType="end"/>
            </w:r>
          </w:hyperlink>
        </w:p>
        <w:p w14:paraId="3D717AEB" w14:textId="7C768B5C" w:rsidR="0097396F" w:rsidRDefault="0097396F">
          <w:pPr>
            <w:pStyle w:val="TOC2"/>
            <w:tabs>
              <w:tab w:val="right" w:leader="dot" w:pos="9350"/>
            </w:tabs>
            <w:rPr>
              <w:rFonts w:eastAsiaTheme="minorEastAsia"/>
            </w:rPr>
          </w:pPr>
          <w:hyperlink w:anchor="_Toc71554806" w:history="1">
            <w:r w:rsidRPr="00564C29">
              <w:rPr>
                <w:rStyle w:val="Hyperlink"/>
                <w:lang w:val="vi-VN"/>
              </w:rPr>
              <w:t>The Not Predicate Method</w:t>
            </w:r>
            <w:r>
              <w:rPr>
                <w:webHidden/>
              </w:rPr>
              <w:tab/>
            </w:r>
            <w:r>
              <w:rPr>
                <w:webHidden/>
              </w:rPr>
              <w:fldChar w:fldCharType="begin"/>
            </w:r>
            <w:r>
              <w:rPr>
                <w:webHidden/>
              </w:rPr>
              <w:instrText xml:space="preserve"> PAGEREF _Toc71554806 \h </w:instrText>
            </w:r>
            <w:r>
              <w:rPr>
                <w:webHidden/>
              </w:rPr>
            </w:r>
            <w:r>
              <w:rPr>
                <w:webHidden/>
              </w:rPr>
              <w:fldChar w:fldCharType="separate"/>
            </w:r>
            <w:r>
              <w:rPr>
                <w:webHidden/>
              </w:rPr>
              <w:t>4</w:t>
            </w:r>
            <w:r>
              <w:rPr>
                <w:webHidden/>
              </w:rPr>
              <w:fldChar w:fldCharType="end"/>
            </w:r>
          </w:hyperlink>
        </w:p>
        <w:p w14:paraId="45855D5E" w14:textId="616EF813" w:rsidR="0097396F" w:rsidRDefault="0097396F">
          <w:pPr>
            <w:pStyle w:val="TOC2"/>
            <w:tabs>
              <w:tab w:val="right" w:leader="dot" w:pos="9350"/>
            </w:tabs>
            <w:rPr>
              <w:rFonts w:eastAsiaTheme="minorEastAsia"/>
            </w:rPr>
          </w:pPr>
          <w:hyperlink w:anchor="_Toc71554807" w:history="1">
            <w:r w:rsidRPr="00564C29">
              <w:rPr>
                <w:rStyle w:val="Hyperlink"/>
                <w:lang w:val="vi-VN"/>
              </w:rPr>
              <w:t>Local-Variable Syntax for Lambda</w:t>
            </w:r>
            <w:r>
              <w:rPr>
                <w:webHidden/>
              </w:rPr>
              <w:tab/>
            </w:r>
            <w:r>
              <w:rPr>
                <w:webHidden/>
              </w:rPr>
              <w:fldChar w:fldCharType="begin"/>
            </w:r>
            <w:r>
              <w:rPr>
                <w:webHidden/>
              </w:rPr>
              <w:instrText xml:space="preserve"> PAGEREF _Toc71554807 \h </w:instrText>
            </w:r>
            <w:r>
              <w:rPr>
                <w:webHidden/>
              </w:rPr>
            </w:r>
            <w:r>
              <w:rPr>
                <w:webHidden/>
              </w:rPr>
              <w:fldChar w:fldCharType="separate"/>
            </w:r>
            <w:r>
              <w:rPr>
                <w:webHidden/>
              </w:rPr>
              <w:t>5</w:t>
            </w:r>
            <w:r>
              <w:rPr>
                <w:webHidden/>
              </w:rPr>
              <w:fldChar w:fldCharType="end"/>
            </w:r>
          </w:hyperlink>
        </w:p>
        <w:p w14:paraId="285BAA61" w14:textId="3BFFCFFC" w:rsidR="0097396F" w:rsidRDefault="0097396F">
          <w:pPr>
            <w:pStyle w:val="TOC2"/>
            <w:tabs>
              <w:tab w:val="right" w:leader="dot" w:pos="9350"/>
            </w:tabs>
            <w:rPr>
              <w:rFonts w:eastAsiaTheme="minorEastAsia"/>
            </w:rPr>
          </w:pPr>
          <w:hyperlink w:anchor="_Toc71554808" w:history="1">
            <w:r w:rsidRPr="00564C29">
              <w:rPr>
                <w:rStyle w:val="Hyperlink"/>
                <w:lang w:val="vi-VN"/>
              </w:rPr>
              <w:t>Http Client</w:t>
            </w:r>
            <w:r>
              <w:rPr>
                <w:webHidden/>
              </w:rPr>
              <w:tab/>
            </w:r>
            <w:r>
              <w:rPr>
                <w:webHidden/>
              </w:rPr>
              <w:fldChar w:fldCharType="begin"/>
            </w:r>
            <w:r>
              <w:rPr>
                <w:webHidden/>
              </w:rPr>
              <w:instrText xml:space="preserve"> PAGEREF _Toc71554808 \h </w:instrText>
            </w:r>
            <w:r>
              <w:rPr>
                <w:webHidden/>
              </w:rPr>
            </w:r>
            <w:r>
              <w:rPr>
                <w:webHidden/>
              </w:rPr>
              <w:fldChar w:fldCharType="separate"/>
            </w:r>
            <w:r>
              <w:rPr>
                <w:webHidden/>
              </w:rPr>
              <w:t>5</w:t>
            </w:r>
            <w:r>
              <w:rPr>
                <w:webHidden/>
              </w:rPr>
              <w:fldChar w:fldCharType="end"/>
            </w:r>
          </w:hyperlink>
        </w:p>
        <w:p w14:paraId="5FA40CCD" w14:textId="69482E53" w:rsidR="0097396F" w:rsidRDefault="0097396F">
          <w:pPr>
            <w:pStyle w:val="TOC2"/>
            <w:tabs>
              <w:tab w:val="right" w:leader="dot" w:pos="9350"/>
            </w:tabs>
            <w:rPr>
              <w:rFonts w:eastAsiaTheme="minorEastAsia"/>
            </w:rPr>
          </w:pPr>
          <w:hyperlink w:anchor="_Toc71554809" w:history="1">
            <w:r w:rsidRPr="00564C29">
              <w:rPr>
                <w:rStyle w:val="Hyperlink"/>
                <w:lang w:val="vi-VN"/>
              </w:rPr>
              <w:t>Nest Based Access Control</w:t>
            </w:r>
            <w:r>
              <w:rPr>
                <w:webHidden/>
              </w:rPr>
              <w:tab/>
            </w:r>
            <w:r>
              <w:rPr>
                <w:webHidden/>
              </w:rPr>
              <w:fldChar w:fldCharType="begin"/>
            </w:r>
            <w:r>
              <w:rPr>
                <w:webHidden/>
              </w:rPr>
              <w:instrText xml:space="preserve"> PAGEREF _Toc71554809 \h </w:instrText>
            </w:r>
            <w:r>
              <w:rPr>
                <w:webHidden/>
              </w:rPr>
            </w:r>
            <w:r>
              <w:rPr>
                <w:webHidden/>
              </w:rPr>
              <w:fldChar w:fldCharType="separate"/>
            </w:r>
            <w:r>
              <w:rPr>
                <w:webHidden/>
              </w:rPr>
              <w:t>5</w:t>
            </w:r>
            <w:r>
              <w:rPr>
                <w:webHidden/>
              </w:rPr>
              <w:fldChar w:fldCharType="end"/>
            </w:r>
          </w:hyperlink>
        </w:p>
        <w:p w14:paraId="338BEBD7" w14:textId="7B503421" w:rsidR="0097396F" w:rsidRDefault="0097396F">
          <w:pPr>
            <w:pStyle w:val="TOC2"/>
            <w:tabs>
              <w:tab w:val="right" w:leader="dot" w:pos="9350"/>
            </w:tabs>
            <w:rPr>
              <w:rFonts w:eastAsiaTheme="minorEastAsia"/>
            </w:rPr>
          </w:pPr>
          <w:hyperlink w:anchor="_Toc71554810" w:history="1">
            <w:r w:rsidRPr="00564C29">
              <w:rPr>
                <w:rStyle w:val="Hyperlink"/>
                <w:lang w:val="vi-VN"/>
              </w:rPr>
              <w:t>Running Java Files</w:t>
            </w:r>
            <w:r>
              <w:rPr>
                <w:webHidden/>
              </w:rPr>
              <w:tab/>
            </w:r>
            <w:r>
              <w:rPr>
                <w:webHidden/>
              </w:rPr>
              <w:fldChar w:fldCharType="begin"/>
            </w:r>
            <w:r>
              <w:rPr>
                <w:webHidden/>
              </w:rPr>
              <w:instrText xml:space="preserve"> PAGEREF _Toc71554810 \h </w:instrText>
            </w:r>
            <w:r>
              <w:rPr>
                <w:webHidden/>
              </w:rPr>
            </w:r>
            <w:r>
              <w:rPr>
                <w:webHidden/>
              </w:rPr>
              <w:fldChar w:fldCharType="separate"/>
            </w:r>
            <w:r>
              <w:rPr>
                <w:webHidden/>
              </w:rPr>
              <w:t>6</w:t>
            </w:r>
            <w:r>
              <w:rPr>
                <w:webHidden/>
              </w:rPr>
              <w:fldChar w:fldCharType="end"/>
            </w:r>
          </w:hyperlink>
        </w:p>
        <w:p w14:paraId="19E36901" w14:textId="6F0465FE" w:rsidR="0097396F" w:rsidRDefault="0097396F">
          <w:pPr>
            <w:pStyle w:val="TOC1"/>
            <w:tabs>
              <w:tab w:val="right" w:leader="dot" w:pos="9350"/>
            </w:tabs>
            <w:rPr>
              <w:rFonts w:eastAsiaTheme="minorEastAsia"/>
            </w:rPr>
          </w:pPr>
          <w:hyperlink w:anchor="_Toc71554811" w:history="1">
            <w:r w:rsidRPr="00564C29">
              <w:rPr>
                <w:rStyle w:val="Hyperlink"/>
              </w:rPr>
              <w:t>Cải</w:t>
            </w:r>
            <w:r w:rsidRPr="00564C29">
              <w:rPr>
                <w:rStyle w:val="Hyperlink"/>
                <w:lang w:val="vi-VN"/>
              </w:rPr>
              <w:t xml:space="preserve"> tiến hiệu năng</w:t>
            </w:r>
            <w:r>
              <w:rPr>
                <w:webHidden/>
              </w:rPr>
              <w:tab/>
            </w:r>
            <w:r>
              <w:rPr>
                <w:webHidden/>
              </w:rPr>
              <w:fldChar w:fldCharType="begin"/>
            </w:r>
            <w:r>
              <w:rPr>
                <w:webHidden/>
              </w:rPr>
              <w:instrText xml:space="preserve"> PAGEREF _Toc71554811 \h </w:instrText>
            </w:r>
            <w:r>
              <w:rPr>
                <w:webHidden/>
              </w:rPr>
            </w:r>
            <w:r>
              <w:rPr>
                <w:webHidden/>
              </w:rPr>
              <w:fldChar w:fldCharType="separate"/>
            </w:r>
            <w:r>
              <w:rPr>
                <w:webHidden/>
              </w:rPr>
              <w:t>7</w:t>
            </w:r>
            <w:r>
              <w:rPr>
                <w:webHidden/>
              </w:rPr>
              <w:fldChar w:fldCharType="end"/>
            </w:r>
          </w:hyperlink>
        </w:p>
        <w:p w14:paraId="4440134B" w14:textId="5460DF08" w:rsidR="0097396F" w:rsidRDefault="0097396F">
          <w:pPr>
            <w:pStyle w:val="TOC1"/>
            <w:tabs>
              <w:tab w:val="right" w:leader="dot" w:pos="9350"/>
            </w:tabs>
            <w:rPr>
              <w:rFonts w:eastAsiaTheme="minorEastAsia"/>
            </w:rPr>
          </w:pPr>
          <w:hyperlink w:anchor="_Toc71554812" w:history="1">
            <w:r w:rsidRPr="00564C29">
              <w:rPr>
                <w:rStyle w:val="Hyperlink"/>
                <w:lang w:val="vi-VN"/>
              </w:rPr>
              <w:t>Tham Khảo:</w:t>
            </w:r>
            <w:r>
              <w:rPr>
                <w:webHidden/>
              </w:rPr>
              <w:tab/>
            </w:r>
            <w:r>
              <w:rPr>
                <w:webHidden/>
              </w:rPr>
              <w:fldChar w:fldCharType="begin"/>
            </w:r>
            <w:r>
              <w:rPr>
                <w:webHidden/>
              </w:rPr>
              <w:instrText xml:space="preserve"> PAGEREF _Toc71554812 \h </w:instrText>
            </w:r>
            <w:r>
              <w:rPr>
                <w:webHidden/>
              </w:rPr>
            </w:r>
            <w:r>
              <w:rPr>
                <w:webHidden/>
              </w:rPr>
              <w:fldChar w:fldCharType="separate"/>
            </w:r>
            <w:r>
              <w:rPr>
                <w:webHidden/>
              </w:rPr>
              <w:t>7</w:t>
            </w:r>
            <w:r>
              <w:rPr>
                <w:webHidden/>
              </w:rPr>
              <w:fldChar w:fldCharType="end"/>
            </w:r>
          </w:hyperlink>
        </w:p>
        <w:p w14:paraId="36F28911" w14:textId="69310C78" w:rsidR="0017305C" w:rsidRDefault="0017305C">
          <w:r>
            <w:rPr>
              <w:b/>
              <w:bCs/>
            </w:rPr>
            <w:fldChar w:fldCharType="end"/>
          </w:r>
        </w:p>
      </w:sdtContent>
    </w:sdt>
    <w:p w14:paraId="42052BD1" w14:textId="4FB53517" w:rsidR="00864D6F" w:rsidRDefault="00864D6F">
      <w:r>
        <w:br w:type="page"/>
      </w:r>
    </w:p>
    <w:p w14:paraId="5DE8E846" w14:textId="7651FA88" w:rsidR="00246111" w:rsidRDefault="00246111" w:rsidP="00864D6F">
      <w:pPr>
        <w:pStyle w:val="Heading1"/>
        <w:rPr>
          <w:lang w:val="vi-VN"/>
        </w:rPr>
      </w:pPr>
      <w:bookmarkStart w:id="0" w:name="_Toc71554800"/>
      <w:r>
        <w:lastRenderedPageBreak/>
        <w:t>Khái</w:t>
      </w:r>
      <w:r>
        <w:rPr>
          <w:lang w:val="vi-VN"/>
        </w:rPr>
        <w:t xml:space="preserve"> quát</w:t>
      </w:r>
      <w:bookmarkEnd w:id="0"/>
    </w:p>
    <w:p w14:paraId="065BE127" w14:textId="3012D14E" w:rsidR="00D54E98" w:rsidRDefault="00864D6F">
      <w:pPr>
        <w:rPr>
          <w:lang w:val="vi-VN"/>
        </w:rPr>
      </w:pPr>
      <w:r>
        <w:rPr>
          <w:lang w:val="vi-VN"/>
        </w:rPr>
        <w:t>Oracle đã released java 11 trong tháng 9-</w:t>
      </w:r>
      <w:r w:rsidR="006F3002">
        <w:rPr>
          <w:lang w:val="vi-VN"/>
        </w:rPr>
        <w:t xml:space="preserve">2018, chỉ sau 6 tháng sau </w:t>
      </w:r>
      <w:r w:rsidR="00F55FC7">
        <w:rPr>
          <w:lang w:val="vi-VN"/>
        </w:rPr>
        <w:t xml:space="preserve">khi </w:t>
      </w:r>
      <w:r w:rsidR="006F3002">
        <w:rPr>
          <w:lang w:val="vi-VN"/>
        </w:rPr>
        <w:t>version 10</w:t>
      </w:r>
      <w:r w:rsidR="00F55FC7">
        <w:rPr>
          <w:lang w:val="vi-VN"/>
        </w:rPr>
        <w:t xml:space="preserve"> ra mắt</w:t>
      </w:r>
      <w:r w:rsidR="006F3002">
        <w:rPr>
          <w:lang w:val="vi-VN"/>
        </w:rPr>
        <w:t xml:space="preserve">. </w:t>
      </w:r>
      <w:r w:rsidR="00D54E98">
        <w:rPr>
          <w:lang w:val="vi-VN"/>
        </w:rPr>
        <w:t xml:space="preserve"> Java 11 là long-term support (LST) released sau java </w:t>
      </w:r>
      <w:r w:rsidR="00F55FC7">
        <w:rPr>
          <w:lang w:val="vi-VN"/>
        </w:rPr>
        <w:t xml:space="preserve">8. </w:t>
      </w:r>
      <w:r w:rsidR="005E3223">
        <w:rPr>
          <w:lang w:val="vi-VN"/>
        </w:rPr>
        <w:t xml:space="preserve">Oracle cũng dừng hỗ trợ java 8 trong 1-2019. Đo đó, nhiều người chúng ta phải nâng cấp lên java </w:t>
      </w:r>
      <w:r w:rsidR="009C2800">
        <w:rPr>
          <w:lang w:val="vi-VN"/>
        </w:rPr>
        <w:t>11.</w:t>
      </w:r>
      <w:r w:rsidR="00110DA4">
        <w:rPr>
          <w:lang w:val="vi-VN"/>
        </w:rPr>
        <w:t xml:space="preserve"> </w:t>
      </w:r>
      <w:r w:rsidR="00F17F63">
        <w:rPr>
          <w:lang w:val="vi-VN"/>
        </w:rPr>
        <w:t xml:space="preserve">Trong phần này chúng ta sẽ xem các tùy chọn của java 11. Những feature mới, những xóa bỏ và các cải tiến. </w:t>
      </w:r>
    </w:p>
    <w:p w14:paraId="5CF47D51" w14:textId="2A78806B" w:rsidR="00D91639" w:rsidRDefault="00D91639">
      <w:pPr>
        <w:rPr>
          <w:lang w:val="vi-VN"/>
        </w:rPr>
      </w:pPr>
    </w:p>
    <w:p w14:paraId="6BE3433D" w14:textId="12AADF59" w:rsidR="00D91639" w:rsidRDefault="00D91639" w:rsidP="003B55F3">
      <w:pPr>
        <w:pStyle w:val="Heading1"/>
        <w:rPr>
          <w:lang w:val="vi-VN"/>
        </w:rPr>
      </w:pPr>
      <w:bookmarkStart w:id="1" w:name="_Toc71554801"/>
      <w:r>
        <w:rPr>
          <w:lang w:val="vi-VN"/>
        </w:rPr>
        <w:t>Oracle và OpenJDK</w:t>
      </w:r>
      <w:bookmarkEnd w:id="1"/>
    </w:p>
    <w:p w14:paraId="40470F6E" w14:textId="0127CE59" w:rsidR="003B55F3" w:rsidRDefault="003B55F3" w:rsidP="003B55F3">
      <w:pPr>
        <w:rPr>
          <w:lang w:val="vi-VN"/>
        </w:rPr>
      </w:pPr>
    </w:p>
    <w:p w14:paraId="6F23E892" w14:textId="421F4C4E" w:rsidR="003B55F3" w:rsidRDefault="00F5612E" w:rsidP="003B55F3">
      <w:pPr>
        <w:rPr>
          <w:lang w:val="vi-VN"/>
        </w:rPr>
      </w:pPr>
      <w:r>
        <w:rPr>
          <w:lang w:val="vi-VN"/>
        </w:rPr>
        <w:t xml:space="preserve">Java 10 là phiên bản free cuối cùng của Oracle JDK cho chúng ta sử dụng trong thương mại mà không cần license, bắt đầu với java 11 không còn miễn phí hỗ trợ long-term </w:t>
      </w:r>
      <w:r w:rsidR="008A0B7F">
        <w:rPr>
          <w:lang w:val="vi-VN"/>
        </w:rPr>
        <w:t xml:space="preserve">support. </w:t>
      </w:r>
    </w:p>
    <w:p w14:paraId="492D0134" w14:textId="2D7AB6AD" w:rsidR="00276023" w:rsidRDefault="008F1FFD" w:rsidP="003B55F3">
      <w:pPr>
        <w:rPr>
          <w:lang w:val="vi-VN"/>
        </w:rPr>
      </w:pPr>
      <w:r>
        <w:rPr>
          <w:lang w:val="vi-VN"/>
        </w:rPr>
        <w:t xml:space="preserve">Rất mai, Oracle tiếp tục cung cấp OpenJDK releases, Có thể download và sử dụng không cần trả </w:t>
      </w:r>
      <w:r w:rsidR="00276023">
        <w:rPr>
          <w:lang w:val="vi-VN"/>
        </w:rPr>
        <w:t xml:space="preserve">phí. </w:t>
      </w:r>
      <w:r w:rsidR="00B3483A">
        <w:rPr>
          <w:lang w:val="vi-VN"/>
        </w:rPr>
        <w:t xml:space="preserve">Bên cạnh đó cũng có nhiều nhà cung ứng OpenJDK khác. </w:t>
      </w:r>
      <w:r w:rsidR="00A90453">
        <w:rPr>
          <w:lang w:val="vi-VN"/>
        </w:rPr>
        <w:t>Amazon, azure, ...</w:t>
      </w:r>
    </w:p>
    <w:p w14:paraId="57BECF2F" w14:textId="30E43027" w:rsidR="008F01B5" w:rsidRDefault="008F01B5" w:rsidP="003B55F3">
      <w:pPr>
        <w:rPr>
          <w:lang w:val="vi-VN"/>
        </w:rPr>
      </w:pPr>
    </w:p>
    <w:p w14:paraId="3D180D41" w14:textId="68E61AEF" w:rsidR="00830562" w:rsidRDefault="00830562" w:rsidP="00830562">
      <w:pPr>
        <w:pStyle w:val="Heading1"/>
        <w:rPr>
          <w:lang w:val="vi-VN"/>
        </w:rPr>
      </w:pPr>
      <w:bookmarkStart w:id="2" w:name="_Toc71554802"/>
      <w:r>
        <w:rPr>
          <w:lang w:val="vi-VN"/>
        </w:rPr>
        <w:t>Develop Feature</w:t>
      </w:r>
      <w:bookmarkEnd w:id="2"/>
      <w:r>
        <w:rPr>
          <w:lang w:val="vi-VN"/>
        </w:rPr>
        <w:t xml:space="preserve"> </w:t>
      </w:r>
    </w:p>
    <w:p w14:paraId="5EA42042" w14:textId="77777777" w:rsidR="00830562" w:rsidRPr="003B55F3" w:rsidRDefault="00830562" w:rsidP="003B55F3">
      <w:pPr>
        <w:rPr>
          <w:lang w:val="vi-VN"/>
        </w:rPr>
      </w:pPr>
    </w:p>
    <w:p w14:paraId="78A43CE3" w14:textId="0B94CF52" w:rsidR="009C2800" w:rsidRDefault="00830562" w:rsidP="003050BE">
      <w:pPr>
        <w:pStyle w:val="Heading2"/>
        <w:rPr>
          <w:lang w:val="vi-VN"/>
        </w:rPr>
      </w:pPr>
      <w:bookmarkStart w:id="3" w:name="_Toc71554803"/>
      <w:r>
        <w:rPr>
          <w:lang w:val="vi-VN"/>
        </w:rPr>
        <w:t>New String Method</w:t>
      </w:r>
      <w:bookmarkEnd w:id="3"/>
    </w:p>
    <w:p w14:paraId="66E24132" w14:textId="77777777" w:rsidR="00C36323" w:rsidRPr="00C36323" w:rsidRDefault="00C36323" w:rsidP="00C36323">
      <w:pPr>
        <w:rPr>
          <w:lang w:val="vi-VN"/>
        </w:rPr>
      </w:pPr>
    </w:p>
    <w:p w14:paraId="1208B33A" w14:textId="01187712" w:rsidR="003050BE" w:rsidRDefault="00C7572C">
      <w:pPr>
        <w:rPr>
          <w:lang w:val="vi-VN"/>
        </w:rPr>
      </w:pPr>
      <w:r>
        <w:rPr>
          <w:lang w:val="vi-VN"/>
        </w:rPr>
        <w:t>Java 11 thêm một vài các phương thức mới cho String class: isBlank, Lines, Strip, stripLeading, stripTrailing, and Repeat.</w:t>
      </w:r>
      <w:r w:rsidR="001854B0">
        <w:rPr>
          <w:lang w:val="vi-VN"/>
        </w:rPr>
        <w:t xml:space="preserve"> </w:t>
      </w:r>
    </w:p>
    <w:p w14:paraId="229CA8F6" w14:textId="2AF85F9A" w:rsidR="0077360B" w:rsidRDefault="00A54751">
      <w:pPr>
        <w:rPr>
          <w:lang w:val="vi-VN"/>
        </w:rPr>
      </w:pPr>
      <w:r>
        <w:rPr>
          <w:lang w:val="vi-VN"/>
        </w:rPr>
        <w:t xml:space="preserve">Repeat a string following by the number </w:t>
      </w:r>
      <w:r w:rsidR="001239AB">
        <w:rPr>
          <w:lang w:val="vi-VN"/>
        </w:rPr>
        <w:t>defini</w:t>
      </w:r>
      <w:r>
        <w:rPr>
          <w:lang w:val="vi-VN"/>
        </w:rPr>
        <w:t>tion before.</w:t>
      </w:r>
    </w:p>
    <w:p w14:paraId="15786BEB" w14:textId="63FB0A93" w:rsidR="00156377" w:rsidRDefault="00EE43D2">
      <w:pPr>
        <w:rPr>
          <w:lang w:val="vi-VN"/>
        </w:rPr>
      </w:pPr>
      <w:r>
        <w:rPr>
          <w:lang w:val="vi-VN"/>
        </w:rPr>
        <w:t>Strip was used that remove white space it better trip because it nhận biêt (aware)</w:t>
      </w:r>
    </w:p>
    <w:p w14:paraId="313726C6" w14:textId="54E39D36" w:rsidR="001239AB" w:rsidRDefault="00EE43D2">
      <w:pPr>
        <w:rPr>
          <w:lang w:val="vi-VN"/>
        </w:rPr>
      </w:pPr>
      <w:r>
        <w:rPr>
          <w:lang w:val="vi-VN"/>
        </w:rPr>
        <w:t xml:space="preserve">Kí tự khoản trắng của unicode còn trim() thì không </w:t>
      </w:r>
    </w:p>
    <w:p w14:paraId="3B1304DF" w14:textId="3200A4CC" w:rsidR="00EE43D2" w:rsidRDefault="0016180C">
      <w:pPr>
        <w:rPr>
          <w:lang w:val="vi-VN"/>
        </w:rPr>
      </w:pPr>
      <w:r>
        <w:rPr>
          <w:lang w:val="vi-VN"/>
        </w:rPr>
        <w:t xml:space="preserve">isBlank() return true if string is blank hoặc chỉ contain only whitespace, it is aware whitespace of unicode </w:t>
      </w:r>
    </w:p>
    <w:p w14:paraId="5DBEF143" w14:textId="6919F38E" w:rsidR="0016180C" w:rsidRDefault="00B92EF8">
      <w:pPr>
        <w:rPr>
          <w:lang w:val="vi-VN"/>
        </w:rPr>
      </w:pPr>
      <w:r>
        <w:rPr>
          <w:lang w:val="vi-VN"/>
        </w:rPr>
        <w:t>just like strip()</w:t>
      </w:r>
      <w:r w:rsidR="002C2726">
        <w:rPr>
          <w:lang w:val="vi-VN"/>
        </w:rPr>
        <w:t xml:space="preserve"> . </w:t>
      </w:r>
    </w:p>
    <w:p w14:paraId="1AAF4B86" w14:textId="77777777" w:rsidR="008A139D" w:rsidRDefault="004C2FE0">
      <w:pPr>
        <w:rPr>
          <w:lang w:val="vi-VN"/>
        </w:rPr>
      </w:pPr>
      <w:r>
        <w:rPr>
          <w:lang w:val="vi-VN"/>
        </w:rPr>
        <w:t>lines return stream from character separated by line terminators (\n,\r, \n\r)</w:t>
      </w:r>
      <w:r w:rsidR="0057614B">
        <w:rPr>
          <w:lang w:val="vi-VN"/>
        </w:rPr>
        <w:t>. Nó được ưu tiên (preferred) sử dụng hợn split(string) vì nó better performance for beaking multi-lines.</w:t>
      </w:r>
    </w:p>
    <w:p w14:paraId="70E91000" w14:textId="77777777" w:rsidR="002372F9" w:rsidRDefault="002372F9">
      <w:pPr>
        <w:rPr>
          <w:lang w:val="vi-VN"/>
        </w:rPr>
      </w:pPr>
      <w:r>
        <w:lastRenderedPageBreak/>
        <w:drawing>
          <wp:inline distT="0" distB="0" distL="0" distR="0" wp14:anchorId="1F5A9038" wp14:editId="4C6030C0">
            <wp:extent cx="59436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2310"/>
                    </a:xfrm>
                    <a:prstGeom prst="rect">
                      <a:avLst/>
                    </a:prstGeom>
                  </pic:spPr>
                </pic:pic>
              </a:graphicData>
            </a:graphic>
          </wp:inline>
        </w:drawing>
      </w:r>
    </w:p>
    <w:p w14:paraId="45C70F25" w14:textId="3817C44A" w:rsidR="001854B0" w:rsidRDefault="004C2FE0">
      <w:pPr>
        <w:rPr>
          <w:lang w:val="vi-VN"/>
        </w:rPr>
      </w:pPr>
      <w:r>
        <w:rPr>
          <w:lang w:val="vi-VN"/>
        </w:rPr>
        <w:t xml:space="preserve"> </w:t>
      </w:r>
    </w:p>
    <w:p w14:paraId="1C6430DB" w14:textId="4527A91F" w:rsidR="001854B0" w:rsidRDefault="009106BE" w:rsidP="003E7E57">
      <w:pPr>
        <w:pStyle w:val="Heading2"/>
        <w:rPr>
          <w:lang w:val="vi-VN"/>
        </w:rPr>
      </w:pPr>
      <w:bookmarkStart w:id="4" w:name="_Toc71554804"/>
      <w:r>
        <w:rPr>
          <w:lang w:val="vi-VN"/>
        </w:rPr>
        <w:t>New File Method</w:t>
      </w:r>
      <w:bookmarkEnd w:id="4"/>
    </w:p>
    <w:p w14:paraId="1D8FE142" w14:textId="4B934AA1" w:rsidR="00373782" w:rsidRDefault="00373782" w:rsidP="00373782">
      <w:pPr>
        <w:rPr>
          <w:lang w:val="vi-VN"/>
        </w:rPr>
      </w:pPr>
    </w:p>
    <w:p w14:paraId="6CA2E8EA" w14:textId="6D333381" w:rsidR="004A2BF3" w:rsidRDefault="004A2BF3" w:rsidP="00373782">
      <w:pPr>
        <w:rPr>
          <w:lang w:val="vi-VN"/>
        </w:rPr>
      </w:pPr>
      <w:r>
        <w:rPr>
          <w:lang w:val="vi-VN"/>
        </w:rPr>
        <w:t xml:space="preserve">Ngoài ra, Java 11 cũng hỗ trợ cho việc read và ghi String dễ hơn từ các </w:t>
      </w:r>
      <w:r w:rsidR="00234A30">
        <w:rPr>
          <w:lang w:val="vi-VN"/>
        </w:rPr>
        <w:t>file.</w:t>
      </w:r>
    </w:p>
    <w:p w14:paraId="1FB14547" w14:textId="5F98402B" w:rsidR="00AB09D8" w:rsidRDefault="00733F8E" w:rsidP="00373782">
      <w:pPr>
        <w:rPr>
          <w:lang w:val="vi-VN"/>
        </w:rPr>
      </w:pPr>
      <w:r>
        <w:drawing>
          <wp:inline distT="0" distB="0" distL="0" distR="0" wp14:anchorId="6EE29101" wp14:editId="71A2E556">
            <wp:extent cx="5943600" cy="2679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9700"/>
                    </a:xfrm>
                    <a:prstGeom prst="rect">
                      <a:avLst/>
                    </a:prstGeom>
                  </pic:spPr>
                </pic:pic>
              </a:graphicData>
            </a:graphic>
          </wp:inline>
        </w:drawing>
      </w:r>
    </w:p>
    <w:p w14:paraId="6AC981A9" w14:textId="77777777" w:rsidR="00B704E7" w:rsidRDefault="00B704E7" w:rsidP="00373782">
      <w:pPr>
        <w:rPr>
          <w:lang w:val="vi-VN"/>
        </w:rPr>
      </w:pPr>
    </w:p>
    <w:p w14:paraId="016ECFB4" w14:textId="77777777" w:rsidR="00D54162" w:rsidRDefault="00D54162" w:rsidP="00E3262F">
      <w:pPr>
        <w:pStyle w:val="Heading2"/>
        <w:rPr>
          <w:lang w:val="vi-VN"/>
        </w:rPr>
      </w:pPr>
    </w:p>
    <w:p w14:paraId="2EF73E03" w14:textId="0517E9BE" w:rsidR="005E1D4E" w:rsidRDefault="004978DF" w:rsidP="00E3262F">
      <w:pPr>
        <w:pStyle w:val="Heading2"/>
        <w:rPr>
          <w:lang w:val="vi-VN"/>
        </w:rPr>
      </w:pPr>
      <w:bookmarkStart w:id="5" w:name="_Toc71554805"/>
      <w:r>
        <w:rPr>
          <w:lang w:val="vi-VN"/>
        </w:rPr>
        <w:t>Collection To An Array</w:t>
      </w:r>
      <w:bookmarkEnd w:id="5"/>
    </w:p>
    <w:p w14:paraId="2DDE54F7" w14:textId="77777777" w:rsidR="006012A3" w:rsidRPr="006012A3" w:rsidRDefault="006012A3" w:rsidP="006012A3">
      <w:pPr>
        <w:rPr>
          <w:lang w:val="vi-VN"/>
        </w:rPr>
      </w:pPr>
    </w:p>
    <w:p w14:paraId="5A268282" w14:textId="14B110C1" w:rsidR="00E3262F" w:rsidRDefault="00E3262F" w:rsidP="00373782">
      <w:pPr>
        <w:rPr>
          <w:lang w:val="vi-VN"/>
        </w:rPr>
      </w:pPr>
      <w:r>
        <w:rPr>
          <w:lang w:val="vi-VN"/>
        </w:rPr>
        <w:t>The java.util.Collection interface chứa một phương thức mới là default toArray() cần 1 đối số là IntFunction.</w:t>
      </w:r>
      <w:r w:rsidR="00373AA4">
        <w:rPr>
          <w:lang w:val="vi-VN"/>
        </w:rPr>
        <w:t xml:space="preserve"> Tự truyền Student[]:new tự động jvm sẽ hiểu không cần khai báo gì thêm</w:t>
      </w:r>
      <w:r w:rsidR="00E80CE9">
        <w:rPr>
          <w:lang w:val="vi-VN"/>
        </w:rPr>
        <w:t xml:space="preserve"> vd:</w:t>
      </w:r>
    </w:p>
    <w:p w14:paraId="2A8A5C38" w14:textId="44F273CC" w:rsidR="005B34BC" w:rsidRDefault="002B285E" w:rsidP="00373782">
      <w:pPr>
        <w:rPr>
          <w:lang w:val="vi-VN"/>
        </w:rPr>
      </w:pPr>
      <w:r>
        <w:lastRenderedPageBreak/>
        <w:drawing>
          <wp:inline distT="0" distB="0" distL="0" distR="0" wp14:anchorId="35BF7A7D" wp14:editId="4E2311A3">
            <wp:extent cx="5943600" cy="3364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4230"/>
                    </a:xfrm>
                    <a:prstGeom prst="rect">
                      <a:avLst/>
                    </a:prstGeom>
                  </pic:spPr>
                </pic:pic>
              </a:graphicData>
            </a:graphic>
          </wp:inline>
        </w:drawing>
      </w:r>
    </w:p>
    <w:p w14:paraId="24513C17" w14:textId="77777777" w:rsidR="00B348D1" w:rsidRDefault="00B348D1" w:rsidP="00373782">
      <w:pPr>
        <w:rPr>
          <w:lang w:val="vi-VN"/>
        </w:rPr>
      </w:pPr>
    </w:p>
    <w:p w14:paraId="6E28C0FE" w14:textId="77777777" w:rsidR="00415F7E" w:rsidRDefault="00415F7E" w:rsidP="00373782">
      <w:pPr>
        <w:rPr>
          <w:lang w:val="vi-VN"/>
        </w:rPr>
      </w:pPr>
    </w:p>
    <w:p w14:paraId="4369EAAD" w14:textId="515CD2A7" w:rsidR="000C4FE2" w:rsidRDefault="000C4FE2" w:rsidP="00373782">
      <w:pPr>
        <w:rPr>
          <w:lang w:val="vi-VN"/>
        </w:rPr>
      </w:pPr>
    </w:p>
    <w:p w14:paraId="710A2868" w14:textId="5C731013" w:rsidR="000C4FE2" w:rsidRDefault="006864EF" w:rsidP="00B57345">
      <w:pPr>
        <w:pStyle w:val="Heading2"/>
        <w:rPr>
          <w:lang w:val="vi-VN"/>
        </w:rPr>
      </w:pPr>
      <w:bookmarkStart w:id="6" w:name="_Toc71554806"/>
      <w:r>
        <w:rPr>
          <w:lang w:val="vi-VN"/>
        </w:rPr>
        <w:t>The Not Predicate Method</w:t>
      </w:r>
      <w:bookmarkEnd w:id="6"/>
    </w:p>
    <w:p w14:paraId="453CA090" w14:textId="77777777" w:rsidR="00B57345" w:rsidRDefault="00B57345" w:rsidP="00373782">
      <w:pPr>
        <w:rPr>
          <w:lang w:val="vi-VN"/>
        </w:rPr>
      </w:pPr>
    </w:p>
    <w:p w14:paraId="27FAA0F6" w14:textId="73EB7BC1" w:rsidR="00AB09D8" w:rsidRDefault="00BE5423" w:rsidP="00373782">
      <w:pPr>
        <w:rPr>
          <w:lang w:val="vi-VN"/>
        </w:rPr>
      </w:pPr>
      <w:r>
        <w:rPr>
          <w:lang w:val="vi-VN"/>
        </w:rPr>
        <w:t xml:space="preserve">Một static “not method”  đã được thêm vào  Predicate </w:t>
      </w:r>
      <w:r w:rsidR="004D45AB">
        <w:rPr>
          <w:lang w:val="vi-VN"/>
        </w:rPr>
        <w:t>interface. Chúng ta có thể sư dụng nó để phủ định một predicate tồn tại</w:t>
      </w:r>
      <w:r w:rsidR="006477C5">
        <w:rPr>
          <w:lang w:val="vi-VN"/>
        </w:rPr>
        <w:t xml:space="preserve"> </w:t>
      </w:r>
      <w:r w:rsidR="00274459">
        <w:rPr>
          <w:lang w:val="vi-VN"/>
        </w:rPr>
        <w:t>. sử dụng not(isBlank) đọc sẽ tự nhiên hơn là dùng isBlank.negate().</w:t>
      </w:r>
    </w:p>
    <w:p w14:paraId="2BF79480" w14:textId="22C3F0CA" w:rsidR="00E53856" w:rsidRDefault="00FC746A" w:rsidP="00373782">
      <w:pPr>
        <w:rPr>
          <w:lang w:val="vi-VN"/>
        </w:rPr>
      </w:pPr>
      <w:r>
        <w:drawing>
          <wp:inline distT="0" distB="0" distL="0" distR="0" wp14:anchorId="44D93C03" wp14:editId="0FF83ADA">
            <wp:extent cx="5943600" cy="2850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0515"/>
                    </a:xfrm>
                    <a:prstGeom prst="rect">
                      <a:avLst/>
                    </a:prstGeom>
                  </pic:spPr>
                </pic:pic>
              </a:graphicData>
            </a:graphic>
          </wp:inline>
        </w:drawing>
      </w:r>
    </w:p>
    <w:p w14:paraId="51F942DC" w14:textId="77777777" w:rsidR="0022346E" w:rsidRPr="0022346E" w:rsidRDefault="0022346E" w:rsidP="00373782">
      <w:pPr>
        <w:rPr>
          <w:lang w:val="vi-VN"/>
        </w:rPr>
      </w:pPr>
    </w:p>
    <w:p w14:paraId="0059E450" w14:textId="13987867" w:rsidR="006477C5" w:rsidRDefault="006477C5" w:rsidP="00373782">
      <w:pPr>
        <w:rPr>
          <w:lang w:val="vi-VN"/>
        </w:rPr>
      </w:pPr>
    </w:p>
    <w:p w14:paraId="5B4FC8C1" w14:textId="0D689583" w:rsidR="006477C5" w:rsidRDefault="006477C5" w:rsidP="00B515B9">
      <w:pPr>
        <w:pStyle w:val="Heading2"/>
        <w:rPr>
          <w:lang w:val="vi-VN"/>
        </w:rPr>
      </w:pPr>
      <w:bookmarkStart w:id="7" w:name="_Toc71554807"/>
      <w:r>
        <w:rPr>
          <w:lang w:val="vi-VN"/>
        </w:rPr>
        <w:lastRenderedPageBreak/>
        <w:t>Local-Variable Syntax for Lambda</w:t>
      </w:r>
      <w:bookmarkEnd w:id="7"/>
    </w:p>
    <w:p w14:paraId="003C807C" w14:textId="748C410D" w:rsidR="00B515B9" w:rsidRDefault="00B515B9" w:rsidP="00373782">
      <w:pPr>
        <w:rPr>
          <w:lang w:val="vi-VN"/>
        </w:rPr>
      </w:pPr>
    </w:p>
    <w:p w14:paraId="43A878B3" w14:textId="7297CC2E" w:rsidR="00F07046" w:rsidRDefault="001D5780" w:rsidP="00373782">
      <w:pPr>
        <w:rPr>
          <w:lang w:val="vi-VN"/>
        </w:rPr>
      </w:pPr>
      <w:r>
        <w:rPr>
          <w:lang w:val="vi-VN"/>
        </w:rPr>
        <w:t>Java 11 hỗ trợ việc sử dụng var keyword trong lambda paramaters.</w:t>
      </w:r>
      <w:r w:rsidR="006C1F9D">
        <w:rPr>
          <w:lang w:val="vi-VN"/>
        </w:rPr>
        <w:t xml:space="preserve"> </w:t>
      </w:r>
      <w:r w:rsidR="009E0944">
        <w:t>Trong lambda function có</w:t>
      </w:r>
      <w:r w:rsidR="009E0944">
        <w:rPr>
          <w:lang w:val="vi-VN"/>
        </w:rPr>
        <w:t xml:space="preserve"> thể ko cần phải thêm datatype trước biến nhưng mục đích thêm var hỗ trợ cho lambda là kết hợp cùng annotation.</w:t>
      </w:r>
    </w:p>
    <w:p w14:paraId="4480FF57" w14:textId="2EC99423" w:rsidR="00C758F2" w:rsidRDefault="00762627" w:rsidP="00373782">
      <w:pPr>
        <w:rPr>
          <w:lang w:val="vi-VN"/>
        </w:rPr>
      </w:pPr>
      <w:r>
        <w:drawing>
          <wp:inline distT="0" distB="0" distL="0" distR="0" wp14:anchorId="74487939" wp14:editId="737D8438">
            <wp:extent cx="5943600"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3660"/>
                    </a:xfrm>
                    <a:prstGeom prst="rect">
                      <a:avLst/>
                    </a:prstGeom>
                  </pic:spPr>
                </pic:pic>
              </a:graphicData>
            </a:graphic>
          </wp:inline>
        </w:drawing>
      </w:r>
    </w:p>
    <w:p w14:paraId="0644D849" w14:textId="77777777" w:rsidR="004155C2" w:rsidRPr="009E0944" w:rsidRDefault="004155C2" w:rsidP="00373782">
      <w:pPr>
        <w:rPr>
          <w:lang w:val="vi-VN"/>
        </w:rPr>
      </w:pPr>
    </w:p>
    <w:p w14:paraId="57F0349A" w14:textId="77777777" w:rsidR="003E7E57" w:rsidRDefault="003E7E57">
      <w:pPr>
        <w:rPr>
          <w:lang w:val="vi-VN"/>
        </w:rPr>
      </w:pPr>
    </w:p>
    <w:p w14:paraId="052D31AE" w14:textId="48B56A38" w:rsidR="00110DA4" w:rsidRDefault="006C1F9D" w:rsidP="00A0558F">
      <w:pPr>
        <w:pStyle w:val="Heading2"/>
        <w:rPr>
          <w:lang w:val="vi-VN"/>
        </w:rPr>
      </w:pPr>
      <w:bookmarkStart w:id="8" w:name="_Toc71554808"/>
      <w:r>
        <w:rPr>
          <w:lang w:val="vi-VN"/>
        </w:rPr>
        <w:t>Http Client</w:t>
      </w:r>
      <w:bookmarkEnd w:id="8"/>
    </w:p>
    <w:p w14:paraId="72B8BFA8" w14:textId="77777777" w:rsidR="00D311EC" w:rsidRPr="00D311EC" w:rsidRDefault="00D311EC" w:rsidP="00D311EC">
      <w:pPr>
        <w:rPr>
          <w:lang w:val="vi-VN"/>
        </w:rPr>
      </w:pPr>
    </w:p>
    <w:p w14:paraId="74021816" w14:textId="70FBC43B" w:rsidR="00A0558F" w:rsidRDefault="00715D81">
      <w:pPr>
        <w:rPr>
          <w:lang w:val="vi-VN"/>
        </w:rPr>
      </w:pPr>
      <w:r>
        <w:rPr>
          <w:lang w:val="vi-VN"/>
        </w:rPr>
        <w:t>The new http client từ java.net.http package đã được giới thiệu trong java 9. Nó bây giờ đã trở thành 1 standard feature trong java 11.</w:t>
      </w:r>
    </w:p>
    <w:p w14:paraId="05A407D2" w14:textId="1A2A2CA2" w:rsidR="005B3744" w:rsidRDefault="005B3744">
      <w:pPr>
        <w:rPr>
          <w:lang w:val="vi-VN"/>
        </w:rPr>
      </w:pPr>
      <w:r>
        <w:rPr>
          <w:lang w:val="vi-VN"/>
        </w:rPr>
        <w:t>Http mới cải tiến tất cả hoạt động và cung cấp hỗ trợ cả http1.1 và http 2</w:t>
      </w:r>
    </w:p>
    <w:p w14:paraId="02D39D4F" w14:textId="0B467F8C" w:rsidR="00E86343" w:rsidRDefault="00E86343">
      <w:pPr>
        <w:rPr>
          <w:lang w:val="vi-VN"/>
        </w:rPr>
      </w:pPr>
    </w:p>
    <w:p w14:paraId="025E66C3" w14:textId="26E876A4" w:rsidR="0073525B" w:rsidRDefault="00553097" w:rsidP="009663BB">
      <w:pPr>
        <w:pStyle w:val="Heading2"/>
        <w:rPr>
          <w:lang w:val="vi-VN"/>
        </w:rPr>
      </w:pPr>
      <w:bookmarkStart w:id="9" w:name="_Toc71554809"/>
      <w:r>
        <w:rPr>
          <w:lang w:val="vi-VN"/>
        </w:rPr>
        <w:t>Nest Based Access Control</w:t>
      </w:r>
      <w:bookmarkEnd w:id="9"/>
    </w:p>
    <w:p w14:paraId="3F1C33F7" w14:textId="77777777" w:rsidR="0060314A" w:rsidRPr="0060314A" w:rsidRDefault="0060314A" w:rsidP="0060314A">
      <w:pPr>
        <w:rPr>
          <w:lang w:val="vi-VN"/>
        </w:rPr>
      </w:pPr>
    </w:p>
    <w:p w14:paraId="3BF8B88A" w14:textId="685D8F68" w:rsidR="00DE27AB" w:rsidRDefault="00DE27AB" w:rsidP="0073525B">
      <w:pPr>
        <w:rPr>
          <w:lang w:val="vi-VN"/>
        </w:rPr>
      </w:pPr>
      <w:r>
        <w:rPr>
          <w:lang w:val="vi-VN"/>
        </w:rPr>
        <w:t>Java 11 giới thiệu khái niệm Nestmates</w:t>
      </w:r>
      <w:r w:rsidR="00A96276">
        <w:rPr>
          <w:lang w:val="vi-VN"/>
        </w:rPr>
        <w:t xml:space="preserve"> và liên kết truy cập các luật trong </w:t>
      </w:r>
      <w:r w:rsidR="008818FE">
        <w:rPr>
          <w:lang w:val="vi-VN"/>
        </w:rPr>
        <w:t xml:space="preserve">JVM. Ví dụ sử dụng class outer and netsted </w:t>
      </w:r>
      <w:r w:rsidR="00C75D5B">
        <w:rPr>
          <w:lang w:val="vi-VN"/>
        </w:rPr>
        <w:t xml:space="preserve">class. </w:t>
      </w:r>
    </w:p>
    <w:p w14:paraId="685364DE" w14:textId="31A8C3DF" w:rsidR="00D85A32" w:rsidRDefault="00D85A32" w:rsidP="0073525B">
      <w:pPr>
        <w:rPr>
          <w:lang w:val="vi-VN"/>
        </w:rPr>
      </w:pPr>
      <w:r>
        <w:lastRenderedPageBreak/>
        <w:drawing>
          <wp:inline distT="0" distB="0" distL="0" distR="0" wp14:anchorId="01076064" wp14:editId="0AF9F13F">
            <wp:extent cx="5943600" cy="3698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8240"/>
                    </a:xfrm>
                    <a:prstGeom prst="rect">
                      <a:avLst/>
                    </a:prstGeom>
                  </pic:spPr>
                </pic:pic>
              </a:graphicData>
            </a:graphic>
          </wp:inline>
        </w:drawing>
      </w:r>
    </w:p>
    <w:p w14:paraId="326F0E84" w14:textId="3DA901FE" w:rsidR="00D85A32" w:rsidRDefault="00D85A32" w:rsidP="0073525B">
      <w:pPr>
        <w:rPr>
          <w:lang w:val="vi-VN"/>
        </w:rPr>
      </w:pPr>
    </w:p>
    <w:p w14:paraId="17BE507C" w14:textId="1F1B9D56" w:rsidR="00D85A32" w:rsidRDefault="000D6C78" w:rsidP="005D3619">
      <w:pPr>
        <w:pStyle w:val="Heading2"/>
        <w:rPr>
          <w:lang w:val="vi-VN"/>
        </w:rPr>
      </w:pPr>
      <w:bookmarkStart w:id="10" w:name="_Toc71554810"/>
      <w:r>
        <w:rPr>
          <w:lang w:val="vi-VN"/>
        </w:rPr>
        <w:t>Running Java Files</w:t>
      </w:r>
      <w:bookmarkEnd w:id="10"/>
    </w:p>
    <w:p w14:paraId="70FF5385" w14:textId="77777777" w:rsidR="008818FE" w:rsidRDefault="008818FE" w:rsidP="0073525B">
      <w:pPr>
        <w:rPr>
          <w:lang w:val="vi-VN"/>
        </w:rPr>
      </w:pPr>
    </w:p>
    <w:p w14:paraId="718172FE" w14:textId="4A0A679E" w:rsidR="009663BB" w:rsidRDefault="004B2421" w:rsidP="0073525B">
      <w:pPr>
        <w:rPr>
          <w:lang w:val="vi-VN"/>
        </w:rPr>
      </w:pPr>
      <w:r>
        <w:rPr>
          <w:lang w:val="vi-VN"/>
        </w:rPr>
        <w:t>Bây giờ chúng ta chỉ cần gọi : java file.java và run luôn không cần phải complie javac file trước nữa</w:t>
      </w:r>
    </w:p>
    <w:p w14:paraId="0C35FC6E" w14:textId="31A835F4" w:rsidR="004B2421" w:rsidRPr="004B7067" w:rsidRDefault="004B7067" w:rsidP="0073525B">
      <w:r>
        <w:drawing>
          <wp:inline distT="0" distB="0" distL="0" distR="0" wp14:anchorId="1D2AB18D" wp14:editId="68ECF014">
            <wp:extent cx="5943600"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2970"/>
                    </a:xfrm>
                    <a:prstGeom prst="rect">
                      <a:avLst/>
                    </a:prstGeom>
                  </pic:spPr>
                </pic:pic>
              </a:graphicData>
            </a:graphic>
          </wp:inline>
        </w:drawing>
      </w:r>
    </w:p>
    <w:p w14:paraId="0D6A5656" w14:textId="64C3152B" w:rsidR="00846C3A" w:rsidRDefault="00846C3A" w:rsidP="0073525B">
      <w:pPr>
        <w:rPr>
          <w:lang w:val="vi-VN"/>
        </w:rPr>
      </w:pPr>
    </w:p>
    <w:p w14:paraId="2B0FEDA9" w14:textId="5F58E2FC" w:rsidR="004B7067" w:rsidRDefault="003F7444" w:rsidP="00E06845">
      <w:pPr>
        <w:pStyle w:val="Heading1"/>
        <w:rPr>
          <w:lang w:val="vi-VN"/>
        </w:rPr>
      </w:pPr>
      <w:bookmarkStart w:id="11" w:name="_Toc71554811"/>
      <w:r>
        <w:lastRenderedPageBreak/>
        <w:t>Cải</w:t>
      </w:r>
      <w:r>
        <w:rPr>
          <w:lang w:val="vi-VN"/>
        </w:rPr>
        <w:t xml:space="preserve"> tiến hiệu năng</w:t>
      </w:r>
      <w:bookmarkEnd w:id="11"/>
      <w:r>
        <w:rPr>
          <w:lang w:val="vi-VN"/>
        </w:rPr>
        <w:t xml:space="preserve"> </w:t>
      </w:r>
    </w:p>
    <w:p w14:paraId="7008D8E0" w14:textId="323F930A" w:rsidR="00E06845" w:rsidRDefault="00E06845" w:rsidP="0073525B">
      <w:pPr>
        <w:rPr>
          <w:lang w:val="vi-VN"/>
        </w:rPr>
      </w:pPr>
    </w:p>
    <w:p w14:paraId="4BF8BD53" w14:textId="3718C19B" w:rsidR="00790039" w:rsidRDefault="006C4252" w:rsidP="0073525B">
      <w:pPr>
        <w:rPr>
          <w:lang w:val="vi-VN"/>
        </w:rPr>
      </w:pPr>
      <w:r>
        <w:t>Dynamic Class-File Constants: Format của</w:t>
      </w:r>
      <w:r>
        <w:rPr>
          <w:lang w:val="vi-VN"/>
        </w:rPr>
        <w:t xml:space="preserve"> file java được mở rộng hỗ trợ một constant-pool mới có tên là CONSTANT-Dynamic. </w:t>
      </w:r>
    </w:p>
    <w:p w14:paraId="4BC82502" w14:textId="32DA85D0" w:rsidR="001D160D" w:rsidRPr="006C4252" w:rsidRDefault="001D160D" w:rsidP="0073525B">
      <w:pPr>
        <w:rPr>
          <w:lang w:val="vi-VN"/>
        </w:rPr>
      </w:pPr>
      <w:r>
        <w:rPr>
          <w:lang w:val="vi-VN"/>
        </w:rPr>
        <w:t>Improve Aarch64...</w:t>
      </w:r>
    </w:p>
    <w:p w14:paraId="089C7156" w14:textId="7D82C317" w:rsidR="00456104" w:rsidRDefault="00456104">
      <w:pPr>
        <w:rPr>
          <w:lang w:val="vi-VN"/>
        </w:rPr>
      </w:pPr>
    </w:p>
    <w:p w14:paraId="1C833C5F" w14:textId="41632E68" w:rsidR="00A83C03" w:rsidRDefault="00A83C03" w:rsidP="00C73948">
      <w:pPr>
        <w:pStyle w:val="Heading1"/>
        <w:rPr>
          <w:lang w:val="vi-VN"/>
        </w:rPr>
      </w:pPr>
      <w:bookmarkStart w:id="12" w:name="_Toc71554812"/>
      <w:r>
        <w:rPr>
          <w:lang w:val="vi-VN"/>
        </w:rPr>
        <w:t>Tham Khảo:</w:t>
      </w:r>
      <w:bookmarkEnd w:id="12"/>
      <w:r>
        <w:rPr>
          <w:lang w:val="vi-VN"/>
        </w:rPr>
        <w:t xml:space="preserve"> </w:t>
      </w:r>
    </w:p>
    <w:p w14:paraId="14F83189" w14:textId="1F53C22E" w:rsidR="00A83C03" w:rsidRPr="00246111" w:rsidRDefault="00A83C03">
      <w:pPr>
        <w:rPr>
          <w:lang w:val="vi-VN"/>
        </w:rPr>
      </w:pPr>
      <w:r w:rsidRPr="00A83C03">
        <w:rPr>
          <w:lang w:val="vi-VN"/>
        </w:rPr>
        <w:t>https://www.baeldung.com/java-11-new-features</w:t>
      </w:r>
    </w:p>
    <w:sectPr w:rsidR="00A83C03" w:rsidRPr="00246111" w:rsidSect="0085711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16"/>
    <w:rsid w:val="000C4FE2"/>
    <w:rsid w:val="000D6C78"/>
    <w:rsid w:val="000E660F"/>
    <w:rsid w:val="00110DA4"/>
    <w:rsid w:val="001239AB"/>
    <w:rsid w:val="00156377"/>
    <w:rsid w:val="0016180C"/>
    <w:rsid w:val="0017305C"/>
    <w:rsid w:val="001854B0"/>
    <w:rsid w:val="001D160D"/>
    <w:rsid w:val="001D5780"/>
    <w:rsid w:val="0022346E"/>
    <w:rsid w:val="00234A30"/>
    <w:rsid w:val="002372F9"/>
    <w:rsid w:val="002374D1"/>
    <w:rsid w:val="00246111"/>
    <w:rsid w:val="00274459"/>
    <w:rsid w:val="00276023"/>
    <w:rsid w:val="002B285E"/>
    <w:rsid w:val="002C2726"/>
    <w:rsid w:val="003050BE"/>
    <w:rsid w:val="00373782"/>
    <w:rsid w:val="00373AA4"/>
    <w:rsid w:val="003B55F3"/>
    <w:rsid w:val="003E7E57"/>
    <w:rsid w:val="003F7444"/>
    <w:rsid w:val="004155C2"/>
    <w:rsid w:val="00415F7E"/>
    <w:rsid w:val="00456104"/>
    <w:rsid w:val="004978DF"/>
    <w:rsid w:val="004A2BF3"/>
    <w:rsid w:val="004B2421"/>
    <w:rsid w:val="004B7067"/>
    <w:rsid w:val="004C2FE0"/>
    <w:rsid w:val="004D45AB"/>
    <w:rsid w:val="00553097"/>
    <w:rsid w:val="0057614B"/>
    <w:rsid w:val="005B34BC"/>
    <w:rsid w:val="005B3744"/>
    <w:rsid w:val="005D3619"/>
    <w:rsid w:val="005E1D4E"/>
    <w:rsid w:val="005E3223"/>
    <w:rsid w:val="005F6E97"/>
    <w:rsid w:val="006012A3"/>
    <w:rsid w:val="0060314A"/>
    <w:rsid w:val="006477C5"/>
    <w:rsid w:val="006864EF"/>
    <w:rsid w:val="006C1F9D"/>
    <w:rsid w:val="006C4252"/>
    <w:rsid w:val="006F3002"/>
    <w:rsid w:val="00715D81"/>
    <w:rsid w:val="00733F8E"/>
    <w:rsid w:val="0073525B"/>
    <w:rsid w:val="00762627"/>
    <w:rsid w:val="0077360B"/>
    <w:rsid w:val="00790039"/>
    <w:rsid w:val="00830562"/>
    <w:rsid w:val="00846C3A"/>
    <w:rsid w:val="00857116"/>
    <w:rsid w:val="00864D6F"/>
    <w:rsid w:val="008818FE"/>
    <w:rsid w:val="008A0B7F"/>
    <w:rsid w:val="008A139D"/>
    <w:rsid w:val="008F01B5"/>
    <w:rsid w:val="008F1FFD"/>
    <w:rsid w:val="009106BE"/>
    <w:rsid w:val="009663BB"/>
    <w:rsid w:val="0097396F"/>
    <w:rsid w:val="009C2800"/>
    <w:rsid w:val="009E0944"/>
    <w:rsid w:val="00A0558F"/>
    <w:rsid w:val="00A54751"/>
    <w:rsid w:val="00A83C03"/>
    <w:rsid w:val="00A90453"/>
    <w:rsid w:val="00A96276"/>
    <w:rsid w:val="00AB09D8"/>
    <w:rsid w:val="00B3483A"/>
    <w:rsid w:val="00B348D1"/>
    <w:rsid w:val="00B515B9"/>
    <w:rsid w:val="00B57345"/>
    <w:rsid w:val="00B704E7"/>
    <w:rsid w:val="00B92EF8"/>
    <w:rsid w:val="00BB71B2"/>
    <w:rsid w:val="00BE5423"/>
    <w:rsid w:val="00C36323"/>
    <w:rsid w:val="00C73948"/>
    <w:rsid w:val="00C7572C"/>
    <w:rsid w:val="00C758F2"/>
    <w:rsid w:val="00C75D5B"/>
    <w:rsid w:val="00CA3E2F"/>
    <w:rsid w:val="00D311EC"/>
    <w:rsid w:val="00D54162"/>
    <w:rsid w:val="00D54E98"/>
    <w:rsid w:val="00D85A32"/>
    <w:rsid w:val="00D91639"/>
    <w:rsid w:val="00DE27AB"/>
    <w:rsid w:val="00E06845"/>
    <w:rsid w:val="00E13F97"/>
    <w:rsid w:val="00E3262F"/>
    <w:rsid w:val="00E53856"/>
    <w:rsid w:val="00E80CE9"/>
    <w:rsid w:val="00E86343"/>
    <w:rsid w:val="00EE43D2"/>
    <w:rsid w:val="00F07046"/>
    <w:rsid w:val="00F17F63"/>
    <w:rsid w:val="00F55FC7"/>
    <w:rsid w:val="00F5612E"/>
    <w:rsid w:val="00FC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80E2"/>
  <w15:chartTrackingRefBased/>
  <w15:docId w15:val="{9E9D99D6-5805-4A38-8861-F24DE582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60F"/>
    <w:rPr>
      <w:noProof/>
    </w:rPr>
  </w:style>
  <w:style w:type="paragraph" w:styleId="Heading1">
    <w:name w:val="heading 1"/>
    <w:basedOn w:val="Normal"/>
    <w:next w:val="Normal"/>
    <w:link w:val="Heading1Char"/>
    <w:uiPriority w:val="9"/>
    <w:qFormat/>
    <w:rsid w:val="00864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D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D6F"/>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864D6F"/>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050BE"/>
    <w:rPr>
      <w:rFonts w:asciiTheme="majorHAnsi" w:eastAsiaTheme="majorEastAsia" w:hAnsiTheme="majorHAnsi" w:cstheme="majorBidi"/>
      <w:noProof/>
      <w:color w:val="2F5496" w:themeColor="accent1" w:themeShade="BF"/>
      <w:sz w:val="26"/>
      <w:szCs w:val="26"/>
    </w:rPr>
  </w:style>
  <w:style w:type="paragraph" w:styleId="TOCHeading">
    <w:name w:val="TOC Heading"/>
    <w:basedOn w:val="Heading1"/>
    <w:next w:val="Normal"/>
    <w:uiPriority w:val="39"/>
    <w:unhideWhenUsed/>
    <w:qFormat/>
    <w:rsid w:val="0017305C"/>
    <w:pPr>
      <w:outlineLvl w:val="9"/>
    </w:pPr>
    <w:rPr>
      <w:noProof w:val="0"/>
    </w:rPr>
  </w:style>
  <w:style w:type="paragraph" w:styleId="TOC1">
    <w:name w:val="toc 1"/>
    <w:basedOn w:val="Normal"/>
    <w:next w:val="Normal"/>
    <w:autoRedefine/>
    <w:uiPriority w:val="39"/>
    <w:unhideWhenUsed/>
    <w:rsid w:val="0017305C"/>
    <w:pPr>
      <w:spacing w:after="100"/>
    </w:pPr>
  </w:style>
  <w:style w:type="paragraph" w:styleId="TOC2">
    <w:name w:val="toc 2"/>
    <w:basedOn w:val="Normal"/>
    <w:next w:val="Normal"/>
    <w:autoRedefine/>
    <w:uiPriority w:val="39"/>
    <w:unhideWhenUsed/>
    <w:rsid w:val="0017305C"/>
    <w:pPr>
      <w:spacing w:after="100"/>
      <w:ind w:left="220"/>
    </w:pPr>
  </w:style>
  <w:style w:type="character" w:styleId="Hyperlink">
    <w:name w:val="Hyperlink"/>
    <w:basedOn w:val="DefaultParagraphFont"/>
    <w:uiPriority w:val="99"/>
    <w:unhideWhenUsed/>
    <w:rsid w:val="00173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89B17-76A2-4652-88E4-F369D08A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108</cp:revision>
  <cp:lastPrinted>2021-05-10T08:59:00Z</cp:lastPrinted>
  <dcterms:created xsi:type="dcterms:W3CDTF">2021-05-09T14:29:00Z</dcterms:created>
  <dcterms:modified xsi:type="dcterms:W3CDTF">2021-05-10T09:00:00Z</dcterms:modified>
</cp:coreProperties>
</file>