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TRƯỜNG ĐẠI HỌC KINH TẾ - ĐẠI HỌC ĐÀ NẴNG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THỐNG KÊ – TIN HỌC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²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BÀI TẬP NHÓM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MÔN: QUẢN TRỊ CƠ SỞ DỮ LIỆU</w:t>
      </w:r>
    </w:p>
    <w:p w:rsidR="00000000" w:rsidDel="00000000" w:rsidP="00000000" w:rsidRDefault="00000000" w:rsidRPr="00000000" w14:paraId="00000006">
      <w:pPr>
        <w:spacing w:after="240" w:before="240" w:lineRule="auto"/>
        <w:ind w:firstLine="1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Giáo viên hướng dẫn:     </w:t>
        <w:tab/>
        <w:t xml:space="preserve">Cao Thị Nhâm</w:t>
      </w:r>
    </w:p>
    <w:p w:rsidR="00000000" w:rsidDel="00000000" w:rsidP="00000000" w:rsidRDefault="00000000" w:rsidRPr="00000000" w14:paraId="00000007">
      <w:pPr>
        <w:spacing w:after="240" w:before="240" w:lineRule="auto"/>
        <w:ind w:left="160" w:firstLine="1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Sinh viên thực hiện:       </w:t>
        <w:tab/>
        <w:t xml:space="preserve">48K212.06</w:t>
      </w:r>
    </w:p>
    <w:p w:rsidR="00000000" w:rsidDel="00000000" w:rsidP="00000000" w:rsidRDefault="00000000" w:rsidRPr="00000000" w14:paraId="00000008">
      <w:pPr>
        <w:spacing w:after="240" w:before="240" w:lineRule="auto"/>
        <w:ind w:left="360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Võ Ngọc Nhi</w:t>
      </w:r>
    </w:p>
    <w:p w:rsidR="00000000" w:rsidDel="00000000" w:rsidP="00000000" w:rsidRDefault="00000000" w:rsidRPr="00000000" w14:paraId="00000009">
      <w:pPr>
        <w:spacing w:after="240" w:before="240" w:lineRule="auto"/>
        <w:ind w:left="43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Văn Quang</w:t>
      </w:r>
    </w:p>
    <w:p w:rsidR="00000000" w:rsidDel="00000000" w:rsidP="00000000" w:rsidRDefault="00000000" w:rsidRPr="00000000" w14:paraId="0000000A">
      <w:pPr>
        <w:spacing w:after="240" w:before="240" w:lineRule="auto"/>
        <w:ind w:left="43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Cái Thị Xuân Tiên</w:t>
      </w:r>
    </w:p>
    <w:p w:rsidR="00000000" w:rsidDel="00000000" w:rsidP="00000000" w:rsidRDefault="00000000" w:rsidRPr="00000000" w14:paraId="0000000B">
      <w:pPr>
        <w:spacing w:after="240" w:before="240" w:lineRule="auto"/>
        <w:ind w:left="43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Huỳnh Nga</w:t>
      </w:r>
    </w:p>
    <w:p w:rsidR="00000000" w:rsidDel="00000000" w:rsidP="00000000" w:rsidRDefault="00000000" w:rsidRPr="00000000" w14:paraId="0000000C">
      <w:pPr>
        <w:spacing w:after="240" w:before="240" w:lineRule="auto"/>
        <w:ind w:left="43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Vũ Kiều Tố Như</w:t>
      </w:r>
    </w:p>
    <w:p w:rsidR="00000000" w:rsidDel="00000000" w:rsidP="00000000" w:rsidRDefault="00000000" w:rsidRPr="00000000" w14:paraId="0000000D">
      <w:pPr>
        <w:spacing w:after="240" w:before="240" w:lineRule="auto"/>
        <w:ind w:left="43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Tú Trinh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ind w:left="72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3prjr71cvqw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R2 CHỈNH SỬA: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ukxi64z2nk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CHUẨN HÓA: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NHÀ CUNG CẤP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NCC_ID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NCC_Name, NCC_Ad, NCC_Phone, NCC_Fax, NCC_Web, NCC_Email)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HÀNG HÓA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HH_ID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HH_Name, DVT, GiaBanMacDinh)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KHÁCH HÀNG 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Cust_ID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Cust_Name, Cust_ĐDName, Cust_Ad)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HÓA ĐƠN MUA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HĐN_ID,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NCC_ID,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HĐN_Time, HĐN_TT,HĐN_Thue, NCC_AcNo, NCC_Bname, NCC_BRname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CHI TIẾT HÓA ĐƠN MUA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HĐN_ID, HH_ID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HĐN_Soluong, DongiaNhap)</w:t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HÓA ĐƠN BÁN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HĐB_ID,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Cust_ID,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HĐB_Time, HĐB_TT, HĐB_Thue,  Cust_AcNo)</w:t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CHI TIẾT HÓA ĐƠN BÁN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u w:val="single"/>
          <w:rtl w:val="0"/>
        </w:rPr>
        <w:t xml:space="preserve">HĐB_ID, HH_ID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HĐB_Soluong, DongiaBan)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Trong đó:</w:t>
      </w:r>
    </w:p>
    <w:p w:rsidR="00000000" w:rsidDel="00000000" w:rsidP="00000000" w:rsidRDefault="00000000" w:rsidRPr="00000000" w14:paraId="0000001A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HĐN_Thanhtien= HĐN_Soluong * DongiaNhap</w:t>
      </w:r>
    </w:p>
    <w:p w:rsidR="00000000" w:rsidDel="00000000" w:rsidP="00000000" w:rsidRDefault="00000000" w:rsidRPr="00000000" w14:paraId="0000001B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HĐN_CongTienHang=</w:t>
      </w:r>
    </w:p>
    <w:p w:rsidR="00000000" w:rsidDel="00000000" w:rsidP="00000000" w:rsidRDefault="00000000" w:rsidRPr="00000000" w14:paraId="0000001C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HĐN_TienThue= HĐN_Thue*HĐN_CongTienHang</w:t>
      </w:r>
    </w:p>
    <w:p w:rsidR="00000000" w:rsidDel="00000000" w:rsidP="00000000" w:rsidRDefault="00000000" w:rsidRPr="00000000" w14:paraId="0000001D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HĐN_Tongtien= CongTienHang+ HĐN_TienThue</w:t>
      </w:r>
    </w:p>
    <w:p w:rsidR="00000000" w:rsidDel="00000000" w:rsidP="00000000" w:rsidRDefault="00000000" w:rsidRPr="00000000" w14:paraId="0000001E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HĐB_Thanhtien= HĐB_Soluong * DongiaBan</w:t>
      </w:r>
    </w:p>
    <w:p w:rsidR="00000000" w:rsidDel="00000000" w:rsidP="00000000" w:rsidRDefault="00000000" w:rsidRPr="00000000" w14:paraId="0000001F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HĐB_CongTienHang=</w:t>
      </w:r>
    </w:p>
    <w:p w:rsidR="00000000" w:rsidDel="00000000" w:rsidP="00000000" w:rsidRDefault="00000000" w:rsidRPr="00000000" w14:paraId="00000020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HĐB_TienThue= HĐB_Thue*HĐB_CongTienHang</w:t>
      </w:r>
    </w:p>
    <w:p w:rsidR="00000000" w:rsidDel="00000000" w:rsidP="00000000" w:rsidRDefault="00000000" w:rsidRPr="00000000" w14:paraId="00000021">
      <w:pPr>
        <w:ind w:left="25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HĐB_Tongtien= HĐB_CongTienHang+ HĐB_TienThue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yax2fa65rn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VẼ SƠ ĐỒ QUAN HỆ: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Hình 1 Sơ đồ quan hệ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ltvoc5pb97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THIẾT KẾ CHI TIẾT BẢNG: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pnn6hn2uuh9n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KHÁCH HÀNG: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1.9920500291163"/>
        <w:gridCol w:w="2510.3111628731303"/>
        <w:gridCol w:w="2133.038964984683"/>
        <w:gridCol w:w="1073.7747170671191"/>
        <w:gridCol w:w="2626.394916069575"/>
        <w:tblGridChange w:id="0">
          <w:tblGrid>
            <w:gridCol w:w="681.9920500291163"/>
            <w:gridCol w:w="2510.3111628731303"/>
            <w:gridCol w:w="2133.038964984683"/>
            <w:gridCol w:w="1073.7747170671191"/>
            <w:gridCol w:w="2626.39491606957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số thuế của đơn vị công ty mua hàng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đơn vị công ty mua hàng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Cust_ĐDName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tên người đại diện mua hàng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Cust_Ad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 của khách hàng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s6xhcfisoe63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NHÀ CUNG CẤP: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1590"/>
        <w:gridCol w:w="2205"/>
        <w:gridCol w:w="1455"/>
        <w:gridCol w:w="2925"/>
        <w:tblGridChange w:id="0">
          <w:tblGrid>
            <w:gridCol w:w="705"/>
            <w:gridCol w:w="1590"/>
            <w:gridCol w:w="2205"/>
            <w:gridCol w:w="1455"/>
            <w:gridCol w:w="29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số thuế nhà cung cấp 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nhà cung cấp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 nhà cung cấp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NCC_Phone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CHAR(11)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UNIQUE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 nhà cung cấp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NCC_Fax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null,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Fax của nhà cung cấp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NCC_Web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Website của nhà cung cấp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NCC_Email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 ,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 của nhà cung cấp 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57q77lmu9vfa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z3j2fpadgrwj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HÀNG HÓA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995"/>
        <w:gridCol w:w="2070"/>
        <w:gridCol w:w="1080"/>
        <w:gridCol w:w="2985"/>
        <w:tblGridChange w:id="0">
          <w:tblGrid>
            <w:gridCol w:w="750"/>
            <w:gridCol w:w="1995"/>
            <w:gridCol w:w="2070"/>
            <w:gridCol w:w="1080"/>
            <w:gridCol w:w="298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HH_ID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hàng hóa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HH_Name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hàng hóa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DVT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vị tính của mặt hàng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GiaBanMacDinh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giá bán dựa theo đơn giá mua của lần nhập gần nhất 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7uh6g6nkl2bv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GiaBanMacDinh= DongiaNhap*1.1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37fr3ipmvr2v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HÓA ĐƠN BÁN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515"/>
        <w:gridCol w:w="2070"/>
        <w:gridCol w:w="1335"/>
        <w:gridCol w:w="3195"/>
        <w:tblGridChange w:id="0">
          <w:tblGrid>
            <w:gridCol w:w="750"/>
            <w:gridCol w:w="1515"/>
            <w:gridCol w:w="2070"/>
            <w:gridCol w:w="1335"/>
            <w:gridCol w:w="31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HĐB_ID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 bán hàng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số thuế của đơn vị công ty mua hàng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HĐB_Time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 tạo hóa đơn bán hàng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HĐB_TT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Hình thức thanh toán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HĐB_Thue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Thuế suất GTGT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Cust_AcNo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VARCHAR(14)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tài khoản của khách hàng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46w3btmkz43c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CHI TIẾT HÓA ĐƠN BÁN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755"/>
        <w:gridCol w:w="2025"/>
        <w:gridCol w:w="1365"/>
        <w:gridCol w:w="2970"/>
        <w:tblGridChange w:id="0">
          <w:tblGrid>
            <w:gridCol w:w="750"/>
            <w:gridCol w:w="1755"/>
            <w:gridCol w:w="2025"/>
            <w:gridCol w:w="1365"/>
            <w:gridCol w:w="29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HĐB_ID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 bán hàng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HH_ID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hàng hóa bán trong hóa đơn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HĐB_Soluong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 hàng hóa bán ra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DongiaBan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giá bán / 1 mặt hàng 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w434qtispztg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HÓA ĐƠN MUA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905"/>
        <w:gridCol w:w="2070"/>
        <w:gridCol w:w="1095"/>
        <w:gridCol w:w="3045"/>
        <w:tblGridChange w:id="0">
          <w:tblGrid>
            <w:gridCol w:w="750"/>
            <w:gridCol w:w="1905"/>
            <w:gridCol w:w="2070"/>
            <w:gridCol w:w="1095"/>
            <w:gridCol w:w="30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 nhập hàng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nhà cung cấp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HĐN_Time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 tạo hóa đơn nhập kho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HĐN_TT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Hình thức thanh toán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HĐN_Thue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TINYINT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Thuế suất GTGT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NCC_AcNo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VARCHAR(14)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tài khoản nhà cung cấp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NCC_Bname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ngân hàng của tài khoản nhà cung cấp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NCC_BRName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chi nhánh ngân hàng của tài khoản nhà cung cấp 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ind w:left="1800" w:firstLine="0"/>
        <w:rPr>
          <w:rFonts w:ascii="Times New Roman" w:cs="Times New Roman" w:eastAsia="Times New Roman" w:hAnsi="Times New Roman"/>
          <w:i w:val="1"/>
          <w:sz w:val="34"/>
          <w:szCs w:val="34"/>
        </w:rPr>
      </w:pPr>
      <w:bookmarkStart w:colFirst="0" w:colLast="0" w:name="_ag7cxvbajc6j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Bảng CHI TIẾT HÓA ĐƠN MUA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920"/>
        <w:gridCol w:w="2025"/>
        <w:gridCol w:w="1395"/>
        <w:gridCol w:w="2775"/>
        <w:tblGridChange w:id="0">
          <w:tblGrid>
            <w:gridCol w:w="750"/>
            <w:gridCol w:w="1920"/>
            <w:gridCol w:w="2025"/>
            <w:gridCol w:w="1395"/>
            <w:gridCol w:w="277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trường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hóa đơn nhập hàng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HH_ID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hàng hóa trên hóa đơn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HĐN_SoLuong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 hàng hóa nhập vào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8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DongiaNhap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giá nhập / 1 mặt hàng 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