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18D5" w14:textId="5C1928EB" w:rsidR="00E75EEC" w:rsidRDefault="005C7EFD" w:rsidP="002D3D9B">
      <w:pPr>
        <w:pStyle w:val="Title"/>
        <w:rPr>
          <w:lang w:val="en-US"/>
        </w:rPr>
      </w:pPr>
      <w:r>
        <w:rPr>
          <w:lang w:val="en-US"/>
        </w:rPr>
        <w:t>Heuristic Evaluation</w:t>
      </w:r>
    </w:p>
    <w:p w14:paraId="3DA01346" w14:textId="5C3B847E" w:rsidR="00DC0546" w:rsidRPr="00DC0546" w:rsidRDefault="00DC0546" w:rsidP="00DC0546">
      <w:pPr>
        <w:rPr>
          <w:lang w:val="nl-NL"/>
        </w:rPr>
      </w:pPr>
      <w:r w:rsidRPr="00DC0546">
        <w:rPr>
          <w:lang w:val="nl-NL"/>
        </w:rPr>
        <w:t>Student name: Bui Hanh T</w:t>
      </w:r>
      <w:r>
        <w:rPr>
          <w:lang w:val="nl-NL"/>
        </w:rPr>
        <w:t>rang</w:t>
      </w:r>
      <w:r>
        <w:rPr>
          <w:lang w:val="nl-NL"/>
        </w:rPr>
        <w:br/>
        <w:t>Student ID: 20210851</w:t>
      </w:r>
      <w:r>
        <w:rPr>
          <w:lang w:val="nl-NL"/>
        </w:rPr>
        <w:br/>
        <w:t>Group: 8 -H2T</w:t>
      </w:r>
    </w:p>
    <w:sdt>
      <w:sdtPr>
        <w:rPr>
          <w:rFonts w:asciiTheme="minorHAnsi" w:eastAsiaTheme="minorHAnsi" w:hAnsiTheme="minorHAnsi" w:cstheme="minorBidi"/>
          <w:color w:val="auto"/>
          <w:kern w:val="2"/>
          <w:sz w:val="22"/>
          <w:szCs w:val="28"/>
          <w:lang w:val="vi-VN" w:bidi="th-TH"/>
          <w14:ligatures w14:val="standardContextual"/>
        </w:rPr>
        <w:id w:val="-91931684"/>
        <w:docPartObj>
          <w:docPartGallery w:val="Table of Contents"/>
          <w:docPartUnique/>
        </w:docPartObj>
      </w:sdtPr>
      <w:sdtEndPr>
        <w:rPr>
          <w:b/>
          <w:bCs/>
          <w:noProof/>
        </w:rPr>
      </w:sdtEndPr>
      <w:sdtContent>
        <w:p w14:paraId="76C3913E" w14:textId="195AF81B" w:rsidR="002D3D9B" w:rsidRDefault="002D3D9B">
          <w:pPr>
            <w:pStyle w:val="TOCHeading"/>
          </w:pPr>
          <w:r>
            <w:t>Contents</w:t>
          </w:r>
        </w:p>
        <w:p w14:paraId="7FD4CDF7" w14:textId="16969F1D" w:rsidR="00B42AD8" w:rsidRDefault="002D3D9B">
          <w:pPr>
            <w:pStyle w:val="TOC2"/>
            <w:tabs>
              <w:tab w:val="right" w:leader="dot" w:pos="9016"/>
            </w:tabs>
            <w:rPr>
              <w:rFonts w:eastAsiaTheme="minorEastAsia"/>
              <w:noProof/>
              <w:sz w:val="24"/>
              <w:szCs w:val="24"/>
              <w:lang w:val="en-US" w:bidi="ar-SA"/>
            </w:rPr>
          </w:pPr>
          <w:r>
            <w:fldChar w:fldCharType="begin"/>
          </w:r>
          <w:r>
            <w:instrText xml:space="preserve"> TOC \o "1-3" \h \z \u </w:instrText>
          </w:r>
          <w:r>
            <w:fldChar w:fldCharType="separate"/>
          </w:r>
          <w:hyperlink w:anchor="_Toc185322384" w:history="1">
            <w:r w:rsidR="00B42AD8" w:rsidRPr="00BC6C42">
              <w:rPr>
                <w:rStyle w:val="Hyperlink"/>
                <w:noProof/>
                <w:lang w:val="en-US"/>
              </w:rPr>
              <w:t>Assignment Overview</w:t>
            </w:r>
            <w:r w:rsidR="00B42AD8">
              <w:rPr>
                <w:noProof/>
                <w:webHidden/>
              </w:rPr>
              <w:tab/>
            </w:r>
            <w:r w:rsidR="00B42AD8">
              <w:rPr>
                <w:noProof/>
                <w:webHidden/>
              </w:rPr>
              <w:fldChar w:fldCharType="begin"/>
            </w:r>
            <w:r w:rsidR="00B42AD8">
              <w:rPr>
                <w:noProof/>
                <w:webHidden/>
              </w:rPr>
              <w:instrText xml:space="preserve"> PAGEREF _Toc185322384 \h </w:instrText>
            </w:r>
            <w:r w:rsidR="00B42AD8">
              <w:rPr>
                <w:noProof/>
                <w:webHidden/>
              </w:rPr>
            </w:r>
            <w:r w:rsidR="00B42AD8">
              <w:rPr>
                <w:noProof/>
                <w:webHidden/>
              </w:rPr>
              <w:fldChar w:fldCharType="separate"/>
            </w:r>
            <w:r w:rsidR="00B42AD8">
              <w:rPr>
                <w:noProof/>
                <w:webHidden/>
              </w:rPr>
              <w:t>1</w:t>
            </w:r>
            <w:r w:rsidR="00B42AD8">
              <w:rPr>
                <w:noProof/>
                <w:webHidden/>
              </w:rPr>
              <w:fldChar w:fldCharType="end"/>
            </w:r>
          </w:hyperlink>
        </w:p>
        <w:p w14:paraId="21EE6C73" w14:textId="341B3BC7" w:rsidR="00B42AD8" w:rsidRDefault="00B42AD8">
          <w:pPr>
            <w:pStyle w:val="TOC2"/>
            <w:tabs>
              <w:tab w:val="right" w:leader="dot" w:pos="9016"/>
            </w:tabs>
            <w:rPr>
              <w:rFonts w:eastAsiaTheme="minorEastAsia"/>
              <w:noProof/>
              <w:sz w:val="24"/>
              <w:szCs w:val="24"/>
              <w:lang w:val="en-US" w:bidi="ar-SA"/>
            </w:rPr>
          </w:pPr>
          <w:hyperlink w:anchor="_Toc185322385" w:history="1">
            <w:r w:rsidRPr="00BC6C42">
              <w:rPr>
                <w:rStyle w:val="Hyperlink"/>
                <w:noProof/>
                <w:lang w:val="en-US"/>
              </w:rPr>
              <w:t>Report Instructions</w:t>
            </w:r>
            <w:r>
              <w:rPr>
                <w:noProof/>
                <w:webHidden/>
              </w:rPr>
              <w:tab/>
            </w:r>
            <w:r>
              <w:rPr>
                <w:noProof/>
                <w:webHidden/>
              </w:rPr>
              <w:fldChar w:fldCharType="begin"/>
            </w:r>
            <w:r>
              <w:rPr>
                <w:noProof/>
                <w:webHidden/>
              </w:rPr>
              <w:instrText xml:space="preserve"> PAGEREF _Toc185322385 \h </w:instrText>
            </w:r>
            <w:r>
              <w:rPr>
                <w:noProof/>
                <w:webHidden/>
              </w:rPr>
            </w:r>
            <w:r>
              <w:rPr>
                <w:noProof/>
                <w:webHidden/>
              </w:rPr>
              <w:fldChar w:fldCharType="separate"/>
            </w:r>
            <w:r>
              <w:rPr>
                <w:noProof/>
                <w:webHidden/>
              </w:rPr>
              <w:t>2</w:t>
            </w:r>
            <w:r>
              <w:rPr>
                <w:noProof/>
                <w:webHidden/>
              </w:rPr>
              <w:fldChar w:fldCharType="end"/>
            </w:r>
          </w:hyperlink>
        </w:p>
        <w:p w14:paraId="52C34B06" w14:textId="24E68040" w:rsidR="00B42AD8" w:rsidRDefault="00B42AD8">
          <w:pPr>
            <w:pStyle w:val="TOC2"/>
            <w:tabs>
              <w:tab w:val="right" w:leader="dot" w:pos="9016"/>
            </w:tabs>
            <w:rPr>
              <w:rFonts w:eastAsiaTheme="minorEastAsia"/>
              <w:noProof/>
              <w:sz w:val="24"/>
              <w:szCs w:val="24"/>
              <w:lang w:val="en-US" w:bidi="ar-SA"/>
            </w:rPr>
          </w:pPr>
          <w:hyperlink w:anchor="_Toc185322386" w:history="1">
            <w:r w:rsidRPr="00BC6C42">
              <w:rPr>
                <w:rStyle w:val="Hyperlink"/>
                <w:noProof/>
                <w:lang w:val="en-US"/>
              </w:rPr>
              <w:t>Deliverables</w:t>
            </w:r>
            <w:r>
              <w:rPr>
                <w:noProof/>
                <w:webHidden/>
              </w:rPr>
              <w:tab/>
            </w:r>
            <w:r>
              <w:rPr>
                <w:noProof/>
                <w:webHidden/>
              </w:rPr>
              <w:fldChar w:fldCharType="begin"/>
            </w:r>
            <w:r>
              <w:rPr>
                <w:noProof/>
                <w:webHidden/>
              </w:rPr>
              <w:instrText xml:space="preserve"> PAGEREF _Toc185322386 \h </w:instrText>
            </w:r>
            <w:r>
              <w:rPr>
                <w:noProof/>
                <w:webHidden/>
              </w:rPr>
            </w:r>
            <w:r>
              <w:rPr>
                <w:noProof/>
                <w:webHidden/>
              </w:rPr>
              <w:fldChar w:fldCharType="separate"/>
            </w:r>
            <w:r>
              <w:rPr>
                <w:noProof/>
                <w:webHidden/>
              </w:rPr>
              <w:t>3</w:t>
            </w:r>
            <w:r>
              <w:rPr>
                <w:noProof/>
                <w:webHidden/>
              </w:rPr>
              <w:fldChar w:fldCharType="end"/>
            </w:r>
          </w:hyperlink>
        </w:p>
        <w:p w14:paraId="2921F774" w14:textId="71140052" w:rsidR="00B42AD8" w:rsidRDefault="00B42AD8">
          <w:pPr>
            <w:pStyle w:val="TOC2"/>
            <w:tabs>
              <w:tab w:val="right" w:leader="dot" w:pos="9016"/>
            </w:tabs>
            <w:rPr>
              <w:rFonts w:eastAsiaTheme="minorEastAsia"/>
              <w:noProof/>
              <w:sz w:val="24"/>
              <w:szCs w:val="24"/>
              <w:lang w:val="en-US" w:bidi="ar-SA"/>
            </w:rPr>
          </w:pPr>
          <w:hyperlink w:anchor="_Toc185322387" w:history="1">
            <w:r w:rsidRPr="00BC6C42">
              <w:rPr>
                <w:rStyle w:val="Hyperlink"/>
                <w:noProof/>
                <w:lang w:val="en-US"/>
              </w:rPr>
              <w:t>Grading Criteria</w:t>
            </w:r>
            <w:r>
              <w:rPr>
                <w:noProof/>
                <w:webHidden/>
              </w:rPr>
              <w:tab/>
            </w:r>
            <w:r>
              <w:rPr>
                <w:noProof/>
                <w:webHidden/>
              </w:rPr>
              <w:fldChar w:fldCharType="begin"/>
            </w:r>
            <w:r>
              <w:rPr>
                <w:noProof/>
                <w:webHidden/>
              </w:rPr>
              <w:instrText xml:space="preserve"> PAGEREF _Toc185322387 \h </w:instrText>
            </w:r>
            <w:r>
              <w:rPr>
                <w:noProof/>
                <w:webHidden/>
              </w:rPr>
            </w:r>
            <w:r>
              <w:rPr>
                <w:noProof/>
                <w:webHidden/>
              </w:rPr>
              <w:fldChar w:fldCharType="separate"/>
            </w:r>
            <w:r>
              <w:rPr>
                <w:noProof/>
                <w:webHidden/>
              </w:rPr>
              <w:t>4</w:t>
            </w:r>
            <w:r>
              <w:rPr>
                <w:noProof/>
                <w:webHidden/>
              </w:rPr>
              <w:fldChar w:fldCharType="end"/>
            </w:r>
          </w:hyperlink>
        </w:p>
        <w:p w14:paraId="171EE18E" w14:textId="1B81A4DA" w:rsidR="00B42AD8" w:rsidRDefault="00B42AD8">
          <w:pPr>
            <w:pStyle w:val="TOC2"/>
            <w:tabs>
              <w:tab w:val="right" w:leader="dot" w:pos="9016"/>
            </w:tabs>
            <w:rPr>
              <w:rFonts w:eastAsiaTheme="minorEastAsia"/>
              <w:noProof/>
              <w:sz w:val="24"/>
              <w:szCs w:val="24"/>
              <w:lang w:val="en-US" w:bidi="ar-SA"/>
            </w:rPr>
          </w:pPr>
          <w:hyperlink w:anchor="_Toc185322388" w:history="1">
            <w:r w:rsidRPr="00BC6C42">
              <w:rPr>
                <w:rStyle w:val="Hyperlink"/>
                <w:noProof/>
                <w:lang w:val="en-US"/>
              </w:rPr>
              <w:t>References</w:t>
            </w:r>
            <w:r>
              <w:rPr>
                <w:noProof/>
                <w:webHidden/>
              </w:rPr>
              <w:tab/>
            </w:r>
            <w:r>
              <w:rPr>
                <w:noProof/>
                <w:webHidden/>
              </w:rPr>
              <w:fldChar w:fldCharType="begin"/>
            </w:r>
            <w:r>
              <w:rPr>
                <w:noProof/>
                <w:webHidden/>
              </w:rPr>
              <w:instrText xml:space="preserve"> PAGEREF _Toc185322388 \h </w:instrText>
            </w:r>
            <w:r>
              <w:rPr>
                <w:noProof/>
                <w:webHidden/>
              </w:rPr>
            </w:r>
            <w:r>
              <w:rPr>
                <w:noProof/>
                <w:webHidden/>
              </w:rPr>
              <w:fldChar w:fldCharType="separate"/>
            </w:r>
            <w:r>
              <w:rPr>
                <w:noProof/>
                <w:webHidden/>
              </w:rPr>
              <w:t>5</w:t>
            </w:r>
            <w:r>
              <w:rPr>
                <w:noProof/>
                <w:webHidden/>
              </w:rPr>
              <w:fldChar w:fldCharType="end"/>
            </w:r>
          </w:hyperlink>
        </w:p>
        <w:p w14:paraId="47A7E644" w14:textId="16BFB1D8" w:rsidR="002D3D9B" w:rsidRDefault="002D3D9B">
          <w:r>
            <w:rPr>
              <w:b/>
              <w:bCs/>
              <w:noProof/>
            </w:rPr>
            <w:fldChar w:fldCharType="end"/>
          </w:r>
        </w:p>
      </w:sdtContent>
    </w:sdt>
    <w:p w14:paraId="4F5E6A57" w14:textId="4BA8887F" w:rsidR="00AC35B9" w:rsidRDefault="00AC35B9" w:rsidP="00135824">
      <w:pPr>
        <w:pStyle w:val="Heading2"/>
        <w:rPr>
          <w:lang w:val="en-US"/>
        </w:rPr>
      </w:pPr>
      <w:bookmarkStart w:id="0" w:name="_Toc185322384"/>
      <w:r>
        <w:rPr>
          <w:lang w:val="en-US"/>
        </w:rPr>
        <w:t>Assignment Overview</w:t>
      </w:r>
      <w:bookmarkEnd w:id="0"/>
    </w:p>
    <w:p w14:paraId="2378ABF2" w14:textId="76A367F5" w:rsidR="00E3469C" w:rsidRPr="00E3469C" w:rsidRDefault="005C7EFD" w:rsidP="00E3469C">
      <w:pPr>
        <w:pStyle w:val="ListParagraph"/>
        <w:numPr>
          <w:ilvl w:val="0"/>
          <w:numId w:val="1"/>
        </w:numPr>
        <w:jc w:val="both"/>
      </w:pPr>
      <w:r>
        <w:rPr>
          <w:b/>
          <w:bCs/>
          <w:lang w:val="en-US"/>
        </w:rPr>
        <w:t>Conduct a heuristic evaluation of your assigned team’s user interface</w:t>
      </w:r>
      <w:r w:rsidR="007F458E">
        <w:rPr>
          <w:b/>
          <w:bCs/>
          <w:lang w:val="en-US"/>
        </w:rPr>
        <w:t xml:space="preserve"> for the </w:t>
      </w:r>
      <w:r w:rsidR="002C623F">
        <w:rPr>
          <w:b/>
          <w:bCs/>
          <w:highlight w:val="yellow"/>
          <w:lang w:val="en-US"/>
        </w:rPr>
        <w:t>three</w:t>
      </w:r>
      <w:r w:rsidR="007F458E" w:rsidRPr="007F458E">
        <w:rPr>
          <w:b/>
          <w:bCs/>
          <w:highlight w:val="yellow"/>
          <w:lang w:val="en-US"/>
        </w:rPr>
        <w:t xml:space="preserve"> task</w:t>
      </w:r>
      <w:r w:rsidR="002C623F">
        <w:rPr>
          <w:b/>
          <w:bCs/>
          <w:lang w:val="en-US"/>
        </w:rPr>
        <w:t>s (simple, moderate and complex)</w:t>
      </w:r>
      <w:r w:rsidR="00E3469C">
        <w:rPr>
          <w:b/>
          <w:bCs/>
          <w:lang w:val="en-US"/>
        </w:rPr>
        <w:t xml:space="preserve">. </w:t>
      </w:r>
      <w:r>
        <w:rPr>
          <w:lang w:val="en-US"/>
        </w:rPr>
        <w:t>To do this, you will apply Nielsen’s heuristics</w:t>
      </w:r>
      <w:r w:rsidR="00E3469C">
        <w:rPr>
          <w:lang w:val="en-US"/>
        </w:rPr>
        <w:t>.</w:t>
      </w:r>
      <w:r>
        <w:rPr>
          <w:lang w:val="en-US"/>
        </w:rPr>
        <w:t xml:space="preserve"> Focus on giving feedback on what is currently implemented rather than pointing out missing features.</w:t>
      </w:r>
    </w:p>
    <w:p w14:paraId="0A1B25B6" w14:textId="30A674BB" w:rsidR="00E3469C" w:rsidRPr="005C7EFD" w:rsidRDefault="005C7EFD" w:rsidP="00E3469C">
      <w:pPr>
        <w:pStyle w:val="ListParagraph"/>
        <w:numPr>
          <w:ilvl w:val="0"/>
          <w:numId w:val="1"/>
        </w:numPr>
        <w:jc w:val="both"/>
        <w:rPr>
          <w:b/>
          <w:bCs/>
        </w:rPr>
      </w:pPr>
      <w:r w:rsidRPr="005C7EFD">
        <w:rPr>
          <w:b/>
          <w:bCs/>
          <w:lang w:val="en-US"/>
        </w:rPr>
        <w:t>Produce an organized report of the problems you discovered in the interface</w:t>
      </w:r>
      <w:r w:rsidR="00E3469C" w:rsidRPr="005C7EFD">
        <w:rPr>
          <w:lang w:val="en-US"/>
        </w:rPr>
        <w:t>.</w:t>
      </w:r>
      <w:r w:rsidRPr="005C7EFD">
        <w:rPr>
          <w:b/>
          <w:bCs/>
          <w:lang w:val="en-US"/>
        </w:rPr>
        <w:t xml:space="preserve"> </w:t>
      </w:r>
      <w:r w:rsidRPr="005C7EFD">
        <w:rPr>
          <w:lang w:val="en-US"/>
        </w:rPr>
        <w:t xml:space="preserve">Organize the violations </w:t>
      </w:r>
      <w:r w:rsidRPr="002C623F">
        <w:rPr>
          <w:highlight w:val="yellow"/>
          <w:lang w:val="en-US"/>
        </w:rPr>
        <w:t>by task flow</w:t>
      </w:r>
      <w:r w:rsidRPr="005C7EFD">
        <w:rPr>
          <w:lang w:val="en-US"/>
        </w:rPr>
        <w:t xml:space="preserve"> (e.g. all violations for </w:t>
      </w:r>
      <w:r w:rsidRPr="000965DF">
        <w:rPr>
          <w:highlight w:val="yellow"/>
          <w:lang w:val="en-US"/>
        </w:rPr>
        <w:t>task 1</w:t>
      </w:r>
      <w:r w:rsidR="000965DF">
        <w:rPr>
          <w:rStyle w:val="FootnoteReference"/>
          <w:highlight w:val="yellow"/>
          <w:lang w:val="en-US"/>
        </w:rPr>
        <w:footnoteReference w:id="1"/>
      </w:r>
      <w:r w:rsidRPr="000965DF">
        <w:rPr>
          <w:highlight w:val="yellow"/>
          <w:lang w:val="en-US"/>
        </w:rPr>
        <w:t xml:space="preserve"> grouped together</w:t>
      </w:r>
      <w:r w:rsidRPr="005C7EFD">
        <w:rPr>
          <w:lang w:val="en-US"/>
        </w:rPr>
        <w:t xml:space="preserve">). If the violation occurs across all tasks include these in an “All Tasks” section. If the violation occurs outside of a specific task, include this in a “Extra Violations” section. Please use the heuristics and numbering scheme from </w:t>
      </w:r>
      <w:r w:rsidR="00FD6168">
        <w:rPr>
          <w:lang w:val="en-US"/>
        </w:rPr>
        <w:t>NNg Jakob’s Usability Heuristic</w:t>
      </w:r>
      <w:r w:rsidR="00FD6168">
        <w:rPr>
          <w:rStyle w:val="FootnoteReference"/>
          <w:lang w:val="en-US"/>
        </w:rPr>
        <w:footnoteReference w:id="2"/>
      </w:r>
      <w:r w:rsidRPr="005C7EFD">
        <w:rPr>
          <w:lang w:val="en-US"/>
        </w:rPr>
        <w:t xml:space="preserve">, also found at </w:t>
      </w:r>
      <w:hyperlink r:id="rId11" w:history="1">
        <w:r w:rsidR="00FB73A4" w:rsidRPr="00FB73A4">
          <w:rPr>
            <w:rStyle w:val="Hyperlink"/>
            <w:lang w:val="en-US"/>
          </w:rPr>
          <w:t>here</w:t>
        </w:r>
      </w:hyperlink>
      <w:r w:rsidRPr="005C7EFD">
        <w:rPr>
          <w:lang w:val="en-US"/>
        </w:rPr>
        <w:t>.</w:t>
      </w:r>
    </w:p>
    <w:p w14:paraId="5C4FB4D1" w14:textId="61183186" w:rsidR="007A1F6D" w:rsidRDefault="00F94E5B" w:rsidP="00500BF8">
      <w:pPr>
        <w:pStyle w:val="Heading2"/>
        <w:pageBreakBefore/>
        <w:rPr>
          <w:lang w:val="en-US"/>
        </w:rPr>
      </w:pPr>
      <w:bookmarkStart w:id="1" w:name="_Toc185322385"/>
      <w:r>
        <w:rPr>
          <w:lang w:val="en-US"/>
        </w:rPr>
        <w:lastRenderedPageBreak/>
        <w:t>Report Instructions</w:t>
      </w:r>
      <w:bookmarkEnd w:id="1"/>
    </w:p>
    <w:p w14:paraId="7AD6C568" w14:textId="71AAF85B" w:rsidR="00076DC0" w:rsidRPr="001234A3" w:rsidRDefault="001234A3" w:rsidP="001234A3">
      <w:pPr>
        <w:rPr>
          <w:b/>
          <w:bCs/>
          <w:lang w:val="en-US"/>
        </w:rPr>
      </w:pPr>
      <w:r>
        <w:rPr>
          <w:b/>
          <w:bCs/>
          <w:lang w:val="en-US"/>
        </w:rPr>
        <w:t xml:space="preserve">Part 1. </w:t>
      </w:r>
      <w:r w:rsidR="00076DC0" w:rsidRPr="001234A3">
        <w:rPr>
          <w:b/>
          <w:bCs/>
          <w:lang w:val="en-US"/>
        </w:rPr>
        <w:t>Prototype Description</w:t>
      </w:r>
    </w:p>
    <w:p w14:paraId="02A1AB74" w14:textId="5BDF451F" w:rsidR="00DC0546" w:rsidRPr="00DC0546" w:rsidRDefault="00DC0546" w:rsidP="001234A3">
      <w:pPr>
        <w:rPr>
          <w:lang w:val="en-US"/>
        </w:rPr>
      </w:pPr>
      <w:r w:rsidRPr="00DC0546">
        <w:rPr>
          <w:lang w:val="en-US"/>
        </w:rPr>
        <w:t>A website for selling electronic devices with features for</w:t>
      </w:r>
      <w:r>
        <w:rPr>
          <w:lang w:val="en-US"/>
        </w:rPr>
        <w:t xml:space="preserve"> </w:t>
      </w:r>
      <w:r w:rsidRPr="00DC0546">
        <w:rPr>
          <w:lang w:val="en-US"/>
        </w:rPr>
        <w:t>browsing, searching,</w:t>
      </w:r>
      <w:r>
        <w:rPr>
          <w:lang w:val="en-US"/>
        </w:rPr>
        <w:t xml:space="preserve"> viewing products, </w:t>
      </w:r>
      <w:r w:rsidRPr="00DC0546">
        <w:rPr>
          <w:lang w:val="en-US"/>
        </w:rPr>
        <w:t>purchasing products</w:t>
      </w:r>
      <w:r>
        <w:rPr>
          <w:lang w:val="en-US"/>
        </w:rPr>
        <w:t xml:space="preserve"> and chatbot recommendations. </w:t>
      </w:r>
    </w:p>
    <w:p w14:paraId="06F1F858" w14:textId="7256AFC2" w:rsidR="00F94E5B" w:rsidRPr="001234A3" w:rsidRDefault="001234A3" w:rsidP="001234A3">
      <w:pPr>
        <w:rPr>
          <w:b/>
          <w:bCs/>
          <w:lang w:val="en-US"/>
        </w:rPr>
      </w:pPr>
      <w:r>
        <w:rPr>
          <w:b/>
          <w:bCs/>
          <w:lang w:val="en-US"/>
        </w:rPr>
        <w:t xml:space="preserve">Part 2. </w:t>
      </w:r>
      <w:r w:rsidR="00F94E5B" w:rsidRPr="001234A3">
        <w:rPr>
          <w:b/>
          <w:bCs/>
          <w:lang w:val="en-US"/>
        </w:rPr>
        <w:t>List of violations</w:t>
      </w:r>
    </w:p>
    <w:p w14:paraId="7191E9F4" w14:textId="7338E98B" w:rsidR="00E85D15" w:rsidRDefault="00E85D15" w:rsidP="00F94E5B">
      <w:pPr>
        <w:pStyle w:val="ListParagraph"/>
        <w:rPr>
          <w:lang w:val="en-US"/>
        </w:rPr>
      </w:pPr>
      <w:r>
        <w:rPr>
          <w:lang w:val="en-US"/>
        </w:rPr>
        <w:t xml:space="preserve">Each violation in your list should be numbered sequentially and include the heuristic violated (number and title), the violation severity, the problem description, the rationale for why it violates that heuristic, and a recommendation to fix the problem. Use the ratings defined in lecture: 0 = not a problem, 1 = cosmetic, 2 = minor, 3 = major, 4 = UI catastrophe. Format the list of </w:t>
      </w:r>
      <w:r w:rsidR="007F458E">
        <w:rPr>
          <w:lang w:val="en-US"/>
        </w:rPr>
        <w:t>violations</w:t>
      </w:r>
      <w:r>
        <w:rPr>
          <w:lang w:val="en-US"/>
        </w:rPr>
        <w:t xml:space="preserve"> as follows:</w:t>
      </w:r>
    </w:p>
    <w:p w14:paraId="231658A5" w14:textId="77777777" w:rsidR="005F37BD" w:rsidRDefault="005F37BD" w:rsidP="00F94E5B">
      <w:pPr>
        <w:pStyle w:val="ListParagraph"/>
        <w:rPr>
          <w:lang w:val="en-US"/>
        </w:rPr>
      </w:pPr>
    </w:p>
    <w:p w14:paraId="78AE88E2" w14:textId="783F2011" w:rsidR="00E85D15" w:rsidRDefault="00E85D15" w:rsidP="00F94E5B">
      <w:pPr>
        <w:pStyle w:val="ListParagraph"/>
        <w:rPr>
          <w:i/>
          <w:iCs/>
          <w:lang w:val="en-US"/>
        </w:rPr>
      </w:pPr>
      <w:r>
        <w:rPr>
          <w:i/>
          <w:iCs/>
          <w:lang w:val="en-US"/>
        </w:rPr>
        <w:t>[problem#].[H#][Heuristic Title]/Severity: [0-4]</w:t>
      </w:r>
    </w:p>
    <w:p w14:paraId="1FF636CD" w14:textId="1710ECFB" w:rsidR="00E85D15" w:rsidRDefault="00E85D15" w:rsidP="00F94E5B">
      <w:pPr>
        <w:pStyle w:val="ListParagraph"/>
        <w:rPr>
          <w:i/>
          <w:iCs/>
          <w:lang w:val="en-US"/>
        </w:rPr>
      </w:pPr>
      <w:r>
        <w:rPr>
          <w:i/>
          <w:iCs/>
          <w:lang w:val="en-US"/>
        </w:rPr>
        <w:t>Description:</w:t>
      </w:r>
    </w:p>
    <w:p w14:paraId="22E6A02A" w14:textId="59EF6879" w:rsidR="00E85D15" w:rsidRDefault="00E85D15" w:rsidP="00F94E5B">
      <w:pPr>
        <w:pStyle w:val="ListParagraph"/>
        <w:rPr>
          <w:i/>
          <w:iCs/>
          <w:lang w:val="en-US"/>
        </w:rPr>
      </w:pPr>
      <w:r>
        <w:rPr>
          <w:i/>
          <w:iCs/>
          <w:lang w:val="en-US"/>
        </w:rPr>
        <w:t>Rationale:</w:t>
      </w:r>
    </w:p>
    <w:p w14:paraId="0391B93C" w14:textId="64492BBD" w:rsidR="00E85D15" w:rsidRDefault="00E85D15" w:rsidP="00F94E5B">
      <w:pPr>
        <w:pStyle w:val="ListParagraph"/>
        <w:rPr>
          <w:i/>
          <w:iCs/>
          <w:lang w:val="en-US"/>
        </w:rPr>
      </w:pPr>
      <w:r>
        <w:rPr>
          <w:i/>
          <w:iCs/>
          <w:lang w:val="en-US"/>
        </w:rPr>
        <w:t>Fix:</w:t>
      </w:r>
    </w:p>
    <w:p w14:paraId="4EAE60E6" w14:textId="77777777" w:rsidR="005F37BD" w:rsidRDefault="005F37BD" w:rsidP="00F94E5B">
      <w:pPr>
        <w:pStyle w:val="ListParagraph"/>
        <w:rPr>
          <w:lang w:val="en-US"/>
        </w:rPr>
      </w:pPr>
    </w:p>
    <w:p w14:paraId="76E507A8" w14:textId="2BBB6214" w:rsidR="00BF479D" w:rsidRDefault="00BF479D" w:rsidP="00F94E5B">
      <w:pPr>
        <w:pStyle w:val="ListParagraph"/>
        <w:rPr>
          <w:lang w:val="en-US"/>
        </w:rPr>
      </w:pPr>
      <w:r w:rsidRPr="00BF479D">
        <w:rPr>
          <w:lang w:val="en-US"/>
        </w:rPr>
        <w:t>For</w:t>
      </w:r>
      <w:r>
        <w:rPr>
          <w:lang w:val="en-US"/>
        </w:rPr>
        <w:t xml:space="preserve"> example:</w:t>
      </w:r>
    </w:p>
    <w:p w14:paraId="3C5BB0DA" w14:textId="1F264442" w:rsidR="003F7782" w:rsidRPr="003F7782" w:rsidRDefault="003F7782" w:rsidP="003F7782">
      <w:pPr>
        <w:rPr>
          <w:lang w:val="en-US"/>
        </w:rPr>
      </w:pPr>
      <w:r w:rsidRPr="003F7782">
        <w:rPr>
          <w:b/>
          <w:bCs/>
          <w:lang w:val="en-US"/>
        </w:rPr>
        <w:t>List of violations</w:t>
      </w:r>
    </w:p>
    <w:tbl>
      <w:tblPr>
        <w:tblStyle w:val="TableGrid"/>
        <w:tblW w:w="0" w:type="auto"/>
        <w:tblLook w:val="04A0" w:firstRow="1" w:lastRow="0" w:firstColumn="1" w:lastColumn="0" w:noHBand="0" w:noVBand="1"/>
      </w:tblPr>
      <w:tblGrid>
        <w:gridCol w:w="636"/>
        <w:gridCol w:w="633"/>
        <w:gridCol w:w="7747"/>
      </w:tblGrid>
      <w:tr w:rsidR="00E53290" w14:paraId="7EA2E08D" w14:textId="77777777" w:rsidTr="00DA027A">
        <w:tc>
          <w:tcPr>
            <w:tcW w:w="636" w:type="dxa"/>
          </w:tcPr>
          <w:p w14:paraId="3F4874E4" w14:textId="3B0D4D64" w:rsidR="00E53290" w:rsidRDefault="00E53290" w:rsidP="00E53290">
            <w:pPr>
              <w:rPr>
                <w:lang w:val="en-US"/>
              </w:rPr>
            </w:pPr>
            <w:r>
              <w:rPr>
                <w:lang w:val="en-US"/>
              </w:rPr>
              <w:t>Task</w:t>
            </w:r>
          </w:p>
        </w:tc>
        <w:tc>
          <w:tcPr>
            <w:tcW w:w="633" w:type="dxa"/>
          </w:tcPr>
          <w:p w14:paraId="59B922E5" w14:textId="05431156" w:rsidR="00E53290" w:rsidRDefault="00E53290" w:rsidP="00E53290">
            <w:pPr>
              <w:rPr>
                <w:lang w:val="en-US"/>
              </w:rPr>
            </w:pPr>
            <w:r>
              <w:rPr>
                <w:lang w:val="en-US"/>
              </w:rPr>
              <w:t>No</w:t>
            </w:r>
          </w:p>
        </w:tc>
        <w:tc>
          <w:tcPr>
            <w:tcW w:w="7747" w:type="dxa"/>
          </w:tcPr>
          <w:p w14:paraId="2E7CA3C1" w14:textId="7BF99C5A" w:rsidR="00E53290" w:rsidRDefault="00641309" w:rsidP="00E53290">
            <w:pPr>
              <w:rPr>
                <w:lang w:val="en-US"/>
              </w:rPr>
            </w:pPr>
            <w:r>
              <w:rPr>
                <w:lang w:val="en-US"/>
              </w:rPr>
              <w:t>Problem</w:t>
            </w:r>
          </w:p>
        </w:tc>
      </w:tr>
      <w:tr w:rsidR="005E3E28" w14:paraId="3BB33E2A" w14:textId="77777777" w:rsidTr="00DA027A">
        <w:tc>
          <w:tcPr>
            <w:tcW w:w="636" w:type="dxa"/>
          </w:tcPr>
          <w:p w14:paraId="5AFF5DF3" w14:textId="2A9E8E5A" w:rsidR="005E3E28" w:rsidRDefault="005E3E28" w:rsidP="00E53290">
            <w:pPr>
              <w:rPr>
                <w:lang w:val="en-US"/>
              </w:rPr>
            </w:pPr>
            <w:r>
              <w:rPr>
                <w:lang w:val="en-US"/>
              </w:rPr>
              <w:t>0</w:t>
            </w:r>
            <w:r w:rsidR="00FB73A4">
              <w:rPr>
                <w:rStyle w:val="FootnoteReference"/>
                <w:lang w:val="en-US"/>
              </w:rPr>
              <w:footnoteReference w:id="3"/>
            </w:r>
          </w:p>
        </w:tc>
        <w:tc>
          <w:tcPr>
            <w:tcW w:w="633" w:type="dxa"/>
          </w:tcPr>
          <w:p w14:paraId="11C42C24" w14:textId="3D8660F4" w:rsidR="005E3E28" w:rsidRDefault="005E3E28" w:rsidP="00E53290">
            <w:pPr>
              <w:rPr>
                <w:lang w:val="en-US"/>
              </w:rPr>
            </w:pPr>
            <w:r>
              <w:rPr>
                <w:lang w:val="en-US"/>
              </w:rPr>
              <w:t>1</w:t>
            </w:r>
          </w:p>
        </w:tc>
        <w:tc>
          <w:tcPr>
            <w:tcW w:w="7747" w:type="dxa"/>
          </w:tcPr>
          <w:p w14:paraId="144776FA" w14:textId="2D40DAE9" w:rsidR="005E3E28" w:rsidRDefault="00FD70C0" w:rsidP="005E3E28">
            <w:pPr>
              <w:rPr>
                <w:lang w:val="en-US"/>
              </w:rPr>
            </w:pPr>
            <w:r w:rsidRPr="00FD70C0">
              <w:rPr>
                <w:lang w:val="en-US"/>
              </w:rPr>
              <w:t>H4 Consistency and Standards</w:t>
            </w:r>
            <w:r>
              <w:rPr>
                <w:lang w:val="en-US"/>
              </w:rPr>
              <w:t>/ Severity: 2</w:t>
            </w:r>
          </w:p>
          <w:p w14:paraId="14AC2273" w14:textId="4496067D" w:rsidR="005E3E28" w:rsidRDefault="005E3E28" w:rsidP="005E3E28">
            <w:pPr>
              <w:rPr>
                <w:lang w:val="en-US"/>
              </w:rPr>
            </w:pPr>
            <w:r w:rsidRPr="003F7782">
              <w:rPr>
                <w:b/>
                <w:bCs/>
                <w:lang w:val="en-US"/>
              </w:rPr>
              <w:t>Task</w:t>
            </w:r>
            <w:r>
              <w:rPr>
                <w:lang w:val="en-US"/>
              </w:rPr>
              <w:t xml:space="preserve">: </w:t>
            </w:r>
            <w:r w:rsidR="00FD70C0">
              <w:rPr>
                <w:lang w:val="en-US"/>
              </w:rPr>
              <w:t>All tasks</w:t>
            </w:r>
          </w:p>
          <w:p w14:paraId="2AB25026" w14:textId="680D18E6" w:rsidR="005E3E28" w:rsidRDefault="005E3E28" w:rsidP="005E3E28">
            <w:pPr>
              <w:rPr>
                <w:lang w:val="en-US"/>
              </w:rPr>
            </w:pPr>
            <w:r w:rsidRPr="003F7782">
              <w:rPr>
                <w:b/>
                <w:bCs/>
                <w:lang w:val="en-US"/>
              </w:rPr>
              <w:t>Description</w:t>
            </w:r>
            <w:r>
              <w:rPr>
                <w:lang w:val="en-US"/>
              </w:rPr>
              <w:t>:</w:t>
            </w:r>
            <w:r w:rsidR="00FD70C0">
              <w:rPr>
                <w:lang w:val="en-US"/>
              </w:rPr>
              <w:t xml:space="preserve"> </w:t>
            </w:r>
            <w:r w:rsidR="00FD70C0" w:rsidRPr="00FD70C0">
              <w:t>The website displays inconsistent terminology and design elements across various sections, such as using different button labels for similar actions, inconsistent naming conventions in search results, and variations in error messages or interface feedback.</w:t>
            </w:r>
          </w:p>
          <w:p w14:paraId="15B98864" w14:textId="4896DF3D" w:rsidR="005E3E28" w:rsidRDefault="005E3E28" w:rsidP="005E3E28">
            <w:pPr>
              <w:rPr>
                <w:lang w:val="en-US"/>
              </w:rPr>
            </w:pPr>
            <w:r w:rsidRPr="003F7782">
              <w:rPr>
                <w:b/>
                <w:bCs/>
                <w:lang w:val="en-US"/>
              </w:rPr>
              <w:t>Rationale</w:t>
            </w:r>
            <w:r>
              <w:rPr>
                <w:lang w:val="en-US"/>
              </w:rPr>
              <w:t>:</w:t>
            </w:r>
            <w:r w:rsidR="00FD70C0">
              <w:rPr>
                <w:lang w:val="en-US"/>
              </w:rPr>
              <w:t xml:space="preserve"> </w:t>
            </w:r>
            <w:r w:rsidR="00FD70C0" w:rsidRPr="00FD70C0">
              <w:t>Inconsistency can confuse users and disrupt their workflow, making it harder for them to understand the system's functionality and predict</w:t>
            </w:r>
            <w:r w:rsidR="00FD70C0">
              <w:rPr>
                <w:lang w:val="en-US"/>
              </w:rPr>
              <w:t xml:space="preserve"> </w:t>
            </w:r>
            <w:r w:rsidR="00FD70C0" w:rsidRPr="00FD70C0">
              <w:t>outcomes. This increases cognitive load and decreases overall usability.</w:t>
            </w:r>
          </w:p>
          <w:p w14:paraId="2DDE1408" w14:textId="797083E4" w:rsidR="005E3E28" w:rsidRDefault="005E3E28" w:rsidP="005E3E28">
            <w:pPr>
              <w:rPr>
                <w:lang w:val="en-US"/>
              </w:rPr>
            </w:pPr>
            <w:r w:rsidRPr="003F7782">
              <w:rPr>
                <w:b/>
                <w:bCs/>
                <w:lang w:val="en-US"/>
              </w:rPr>
              <w:t>Fix</w:t>
            </w:r>
            <w:r>
              <w:rPr>
                <w:lang w:val="en-US"/>
              </w:rPr>
              <w:t>:</w:t>
            </w:r>
            <w:r w:rsidR="00FD70C0">
              <w:rPr>
                <w:lang w:val="en-US"/>
              </w:rPr>
              <w:t xml:space="preserve"> </w:t>
            </w:r>
            <w:r w:rsidR="00FD70C0" w:rsidRPr="00FD70C0">
              <w:t>Standardize all terminology, design elements, and interactions throughout the website. Define and follow a consistent style guide to ensure uniformity in button labels, language, and interface behaviors.</w:t>
            </w:r>
          </w:p>
        </w:tc>
      </w:tr>
      <w:tr w:rsidR="00E53290" w14:paraId="2DD28EF2" w14:textId="77777777" w:rsidTr="00DA027A">
        <w:tc>
          <w:tcPr>
            <w:tcW w:w="636" w:type="dxa"/>
          </w:tcPr>
          <w:p w14:paraId="498D7F54" w14:textId="0AC4868D" w:rsidR="00E53290" w:rsidRDefault="00E53290" w:rsidP="00E53290">
            <w:pPr>
              <w:rPr>
                <w:lang w:val="en-US"/>
              </w:rPr>
            </w:pPr>
            <w:r>
              <w:rPr>
                <w:lang w:val="en-US"/>
              </w:rPr>
              <w:t>1</w:t>
            </w:r>
            <w:r w:rsidR="00FB73A4">
              <w:rPr>
                <w:rStyle w:val="FootnoteReference"/>
                <w:lang w:val="en-US"/>
              </w:rPr>
              <w:footnoteReference w:id="4"/>
            </w:r>
          </w:p>
        </w:tc>
        <w:tc>
          <w:tcPr>
            <w:tcW w:w="633" w:type="dxa"/>
          </w:tcPr>
          <w:p w14:paraId="545A87F7" w14:textId="1DF37265" w:rsidR="00E53290" w:rsidRDefault="00E53290" w:rsidP="00E53290">
            <w:pPr>
              <w:rPr>
                <w:lang w:val="en-US"/>
              </w:rPr>
            </w:pPr>
            <w:r>
              <w:rPr>
                <w:lang w:val="en-US"/>
              </w:rPr>
              <w:t>1</w:t>
            </w:r>
          </w:p>
        </w:tc>
        <w:tc>
          <w:tcPr>
            <w:tcW w:w="7747" w:type="dxa"/>
          </w:tcPr>
          <w:p w14:paraId="1B98671A" w14:textId="77777777" w:rsidR="00FD70C0" w:rsidRPr="00FD70C0" w:rsidRDefault="00FD70C0" w:rsidP="00E53290">
            <w:pPr>
              <w:rPr>
                <w:lang w:val="en-US"/>
              </w:rPr>
            </w:pPr>
            <w:r w:rsidRPr="00FD70C0">
              <w:t>H10 Help &amp; Documentation / Severity: 2</w:t>
            </w:r>
          </w:p>
          <w:p w14:paraId="70D47D4F" w14:textId="69C57A1D" w:rsidR="00E53290" w:rsidRPr="00E53290" w:rsidRDefault="00E53290" w:rsidP="00E53290">
            <w:pPr>
              <w:rPr>
                <w:lang w:val="en-US"/>
              </w:rPr>
            </w:pPr>
            <w:r w:rsidRPr="003F7782">
              <w:rPr>
                <w:b/>
                <w:bCs/>
                <w:lang w:val="en-US"/>
              </w:rPr>
              <w:t>Task</w:t>
            </w:r>
            <w:r w:rsidRPr="00E53290">
              <w:rPr>
                <w:lang w:val="en-US"/>
              </w:rPr>
              <w:t xml:space="preserve">: </w:t>
            </w:r>
            <w:r w:rsidR="00FD70C0">
              <w:rPr>
                <w:lang w:val="en-US"/>
              </w:rPr>
              <w:t>Chatbot recommendation</w:t>
            </w:r>
          </w:p>
          <w:p w14:paraId="22D83D49" w14:textId="3CA92103" w:rsidR="00E53290" w:rsidRPr="00E53290" w:rsidRDefault="00E53290" w:rsidP="00E53290">
            <w:pPr>
              <w:rPr>
                <w:lang w:val="en-US"/>
              </w:rPr>
            </w:pPr>
            <w:r w:rsidRPr="003F7782">
              <w:rPr>
                <w:b/>
                <w:bCs/>
                <w:lang w:val="en-US"/>
              </w:rPr>
              <w:t>Description</w:t>
            </w:r>
            <w:r w:rsidRPr="00E53290">
              <w:rPr>
                <w:lang w:val="en-US"/>
              </w:rPr>
              <w:t xml:space="preserve">: </w:t>
            </w:r>
            <w:r w:rsidR="00FD70C0" w:rsidRPr="00FD70C0">
              <w:t>The chatbot lacks clear instructions on how to use it for product recommendations.</w:t>
            </w:r>
          </w:p>
          <w:p w14:paraId="5CB3CE31" w14:textId="2396085D" w:rsidR="00E53290" w:rsidRPr="00E53290" w:rsidRDefault="00E53290" w:rsidP="00E53290">
            <w:pPr>
              <w:rPr>
                <w:lang w:val="en-US"/>
              </w:rPr>
            </w:pPr>
            <w:r w:rsidRPr="003F7782">
              <w:rPr>
                <w:b/>
                <w:bCs/>
                <w:lang w:val="en-US"/>
              </w:rPr>
              <w:t>Rationale</w:t>
            </w:r>
            <w:r w:rsidRPr="00E53290">
              <w:rPr>
                <w:lang w:val="en-US"/>
              </w:rPr>
              <w:t xml:space="preserve">: </w:t>
            </w:r>
            <w:r w:rsidR="00FD70C0" w:rsidRPr="00FD70C0">
              <w:t>Users may be unsure how to interact with the chatbot effectively</w:t>
            </w:r>
            <w:r w:rsidRPr="00E53290">
              <w:rPr>
                <w:lang w:val="en-US"/>
              </w:rPr>
              <w:t>.</w:t>
            </w:r>
          </w:p>
          <w:p w14:paraId="301EEF64" w14:textId="3ACCC532" w:rsidR="00E53290" w:rsidRDefault="00E53290" w:rsidP="00E53290">
            <w:pPr>
              <w:rPr>
                <w:lang w:val="en-US"/>
              </w:rPr>
            </w:pPr>
            <w:r w:rsidRPr="003F7782">
              <w:rPr>
                <w:b/>
                <w:bCs/>
                <w:lang w:val="en-US"/>
              </w:rPr>
              <w:t>Fix</w:t>
            </w:r>
            <w:r>
              <w:rPr>
                <w:lang w:val="en-US"/>
              </w:rPr>
              <w:t xml:space="preserve">: </w:t>
            </w:r>
            <w:r w:rsidR="00FD70C0" w:rsidRPr="00FD70C0">
              <w:t>Include a brief guide or prompts to assist users in utilizing the chatbot.</w:t>
            </w:r>
          </w:p>
        </w:tc>
      </w:tr>
      <w:tr w:rsidR="00FD70C0" w14:paraId="7E5A5BA8" w14:textId="77777777" w:rsidTr="00DA027A">
        <w:tc>
          <w:tcPr>
            <w:tcW w:w="636" w:type="dxa"/>
          </w:tcPr>
          <w:p w14:paraId="01C29590" w14:textId="5426FB70" w:rsidR="00FD70C0" w:rsidRDefault="00FD70C0" w:rsidP="00FD70C0">
            <w:pPr>
              <w:rPr>
                <w:lang w:val="en-US"/>
              </w:rPr>
            </w:pPr>
            <w:r>
              <w:rPr>
                <w:lang w:val="en-US"/>
              </w:rPr>
              <w:t>1</w:t>
            </w:r>
          </w:p>
        </w:tc>
        <w:tc>
          <w:tcPr>
            <w:tcW w:w="633" w:type="dxa"/>
          </w:tcPr>
          <w:p w14:paraId="20F058E8" w14:textId="1D8D1C1A" w:rsidR="00FD70C0" w:rsidRDefault="00FD70C0" w:rsidP="00FD70C0">
            <w:pPr>
              <w:rPr>
                <w:lang w:val="en-US"/>
              </w:rPr>
            </w:pPr>
            <w:r>
              <w:rPr>
                <w:lang w:val="en-US"/>
              </w:rPr>
              <w:t>2</w:t>
            </w:r>
          </w:p>
        </w:tc>
        <w:tc>
          <w:tcPr>
            <w:tcW w:w="7747" w:type="dxa"/>
          </w:tcPr>
          <w:p w14:paraId="2D4BEBCC" w14:textId="77777777" w:rsidR="00FD70C0" w:rsidRDefault="00FD70C0" w:rsidP="00FD70C0">
            <w:pPr>
              <w:rPr>
                <w:lang w:val="en-US"/>
              </w:rPr>
            </w:pPr>
            <w:r w:rsidRPr="00FD70C0">
              <w:t>H7 Flexibility &amp; Efficiency of Use / Severity: 3</w:t>
            </w:r>
          </w:p>
          <w:p w14:paraId="26040637" w14:textId="6F1C573F" w:rsidR="00FD70C0" w:rsidRPr="00E53290" w:rsidRDefault="00FD70C0" w:rsidP="00FD70C0">
            <w:pPr>
              <w:rPr>
                <w:lang w:val="en-US"/>
              </w:rPr>
            </w:pPr>
            <w:r w:rsidRPr="003F7782">
              <w:rPr>
                <w:b/>
                <w:bCs/>
                <w:lang w:val="en-US"/>
              </w:rPr>
              <w:t>Task</w:t>
            </w:r>
            <w:r w:rsidRPr="00E53290">
              <w:rPr>
                <w:lang w:val="en-US"/>
              </w:rPr>
              <w:t xml:space="preserve">: </w:t>
            </w:r>
            <w:r>
              <w:rPr>
                <w:lang w:val="en-US"/>
              </w:rPr>
              <w:t>Chatbot recommendation</w:t>
            </w:r>
          </w:p>
          <w:p w14:paraId="2C3CCD2B" w14:textId="77777777" w:rsidR="00FD70C0" w:rsidRDefault="00FD70C0" w:rsidP="00FD70C0">
            <w:pPr>
              <w:rPr>
                <w:lang w:val="en-US"/>
              </w:rPr>
            </w:pPr>
            <w:r w:rsidRPr="003F7782">
              <w:rPr>
                <w:b/>
                <w:bCs/>
                <w:lang w:val="en-US"/>
              </w:rPr>
              <w:t>Description</w:t>
            </w:r>
            <w:r w:rsidRPr="00E53290">
              <w:rPr>
                <w:lang w:val="en-US"/>
              </w:rPr>
              <w:t xml:space="preserve">: </w:t>
            </w:r>
            <w:r w:rsidRPr="00FD70C0">
              <w:t>The chatbot does not remember previous interactions, requiring users to repeat information</w:t>
            </w:r>
          </w:p>
          <w:p w14:paraId="5B38C49A" w14:textId="1437C4C3" w:rsidR="00FD70C0" w:rsidRPr="00E53290" w:rsidRDefault="00FD70C0" w:rsidP="00FD70C0">
            <w:pPr>
              <w:rPr>
                <w:lang w:val="en-US"/>
              </w:rPr>
            </w:pPr>
            <w:r w:rsidRPr="003F7782">
              <w:rPr>
                <w:b/>
                <w:bCs/>
                <w:lang w:val="en-US"/>
              </w:rPr>
              <w:t>Rationale</w:t>
            </w:r>
            <w:r w:rsidRPr="00E53290">
              <w:rPr>
                <w:lang w:val="en-US"/>
              </w:rPr>
              <w:t xml:space="preserve">: </w:t>
            </w:r>
            <w:r w:rsidRPr="00FD70C0">
              <w:t>Repetitive interactions can frustrate users and reduce efficiency.</w:t>
            </w:r>
          </w:p>
          <w:p w14:paraId="3F8F7A79" w14:textId="2EC2DF2C" w:rsidR="00FD70C0" w:rsidRDefault="00FD70C0" w:rsidP="00FD70C0">
            <w:pPr>
              <w:rPr>
                <w:lang w:val="en-US"/>
              </w:rPr>
            </w:pPr>
            <w:r w:rsidRPr="003F7782">
              <w:rPr>
                <w:b/>
                <w:bCs/>
                <w:lang w:val="en-US"/>
              </w:rPr>
              <w:t>Fix</w:t>
            </w:r>
            <w:r>
              <w:rPr>
                <w:lang w:val="en-US"/>
              </w:rPr>
              <w:t xml:space="preserve">: </w:t>
            </w:r>
            <w:r w:rsidRPr="00FD70C0">
              <w:t>Implement context retention in the chatbot to remember past interactions.</w:t>
            </w:r>
          </w:p>
        </w:tc>
      </w:tr>
      <w:tr w:rsidR="00FD70C0" w14:paraId="155FD359" w14:textId="77777777" w:rsidTr="00DA027A">
        <w:tc>
          <w:tcPr>
            <w:tcW w:w="636" w:type="dxa"/>
          </w:tcPr>
          <w:p w14:paraId="6B7B24DB" w14:textId="7688D5CB" w:rsidR="00FD70C0" w:rsidRDefault="00FD70C0" w:rsidP="00FD70C0">
            <w:pPr>
              <w:rPr>
                <w:lang w:val="en-US"/>
              </w:rPr>
            </w:pPr>
            <w:r>
              <w:rPr>
                <w:lang w:val="en-US"/>
              </w:rPr>
              <w:lastRenderedPageBreak/>
              <w:t>2</w:t>
            </w:r>
            <w:r>
              <w:rPr>
                <w:rStyle w:val="FootnoteReference"/>
                <w:lang w:val="en-US"/>
              </w:rPr>
              <w:footnoteReference w:id="5"/>
            </w:r>
          </w:p>
        </w:tc>
        <w:tc>
          <w:tcPr>
            <w:tcW w:w="633" w:type="dxa"/>
          </w:tcPr>
          <w:p w14:paraId="6E41C3E4" w14:textId="60502FDF" w:rsidR="00FD70C0" w:rsidRDefault="00FD70C0" w:rsidP="00FD70C0">
            <w:pPr>
              <w:rPr>
                <w:lang w:val="en-US"/>
              </w:rPr>
            </w:pPr>
            <w:r>
              <w:rPr>
                <w:lang w:val="en-US"/>
              </w:rPr>
              <w:t>1</w:t>
            </w:r>
          </w:p>
        </w:tc>
        <w:tc>
          <w:tcPr>
            <w:tcW w:w="7747" w:type="dxa"/>
          </w:tcPr>
          <w:p w14:paraId="5FEAD703" w14:textId="77777777" w:rsidR="00FD70C0" w:rsidRDefault="00FD70C0" w:rsidP="00FD70C0">
            <w:pPr>
              <w:rPr>
                <w:lang w:val="en-US"/>
              </w:rPr>
            </w:pPr>
            <w:r>
              <w:rPr>
                <w:lang w:val="en-US"/>
              </w:rPr>
              <w:t>H8: Aesthetic &amp; Minimalist D</w:t>
            </w:r>
            <w:r w:rsidRPr="00641309">
              <w:rPr>
                <w:lang w:val="en-US"/>
              </w:rPr>
              <w:t>es</w:t>
            </w:r>
            <w:r>
              <w:rPr>
                <w:lang w:val="en-US"/>
              </w:rPr>
              <w:t>ign/ Severity: 2</w:t>
            </w:r>
          </w:p>
          <w:p w14:paraId="25DD40BA" w14:textId="04E18D8E" w:rsidR="00FD70C0" w:rsidRDefault="00FD70C0" w:rsidP="00FD70C0">
            <w:pPr>
              <w:rPr>
                <w:lang w:val="en-US"/>
              </w:rPr>
            </w:pPr>
            <w:r w:rsidRPr="00641309">
              <w:rPr>
                <w:b/>
                <w:bCs/>
                <w:lang w:val="en-US"/>
              </w:rPr>
              <w:t>T</w:t>
            </w:r>
            <w:r w:rsidRPr="00641309">
              <w:rPr>
                <w:b/>
                <w:bCs/>
                <w:lang w:val="en-US"/>
              </w:rPr>
              <w:t>as</w:t>
            </w:r>
            <w:r w:rsidRPr="00641309">
              <w:rPr>
                <w:b/>
                <w:bCs/>
                <w:lang w:val="en-US"/>
              </w:rPr>
              <w:t>k:</w:t>
            </w:r>
            <w:r>
              <w:rPr>
                <w:lang w:val="en-US"/>
              </w:rPr>
              <w:t xml:space="preserve"> Browsing Products</w:t>
            </w:r>
          </w:p>
          <w:p w14:paraId="34104EF9" w14:textId="77777777" w:rsidR="00FD70C0" w:rsidRDefault="00FD70C0" w:rsidP="00FD70C0">
            <w:pPr>
              <w:rPr>
                <w:lang w:val="en-US"/>
              </w:rPr>
            </w:pPr>
            <w:r w:rsidRPr="00641309">
              <w:rPr>
                <w:b/>
                <w:bCs/>
                <w:lang w:val="en-US"/>
              </w:rPr>
              <w:t>D</w:t>
            </w:r>
            <w:r w:rsidRPr="00641309">
              <w:rPr>
                <w:b/>
                <w:bCs/>
                <w:lang w:val="en-US"/>
              </w:rPr>
              <w:t>es</w:t>
            </w:r>
            <w:r w:rsidRPr="00641309">
              <w:rPr>
                <w:b/>
                <w:bCs/>
                <w:lang w:val="en-US"/>
              </w:rPr>
              <w:t>cription:</w:t>
            </w:r>
            <w:r>
              <w:rPr>
                <w:lang w:val="en-US"/>
              </w:rPr>
              <w:t xml:space="preserve"> </w:t>
            </w:r>
            <w:r w:rsidRPr="00641309">
              <w:t>The product browsing page displays excessive information, including long descriptions and multiple badges, leading to clutter</w:t>
            </w:r>
            <w:r>
              <w:rPr>
                <w:lang w:val="en-US"/>
              </w:rPr>
              <w:t>.</w:t>
            </w:r>
          </w:p>
          <w:p w14:paraId="45E8A95A" w14:textId="77777777" w:rsidR="00FD70C0" w:rsidRPr="00DA027A" w:rsidRDefault="00FD70C0" w:rsidP="00FD70C0">
            <w:pPr>
              <w:rPr>
                <w:lang w:val="en-US"/>
              </w:rPr>
            </w:pPr>
            <w:r w:rsidRPr="00DA027A">
              <w:rPr>
                <w:b/>
                <w:bCs/>
                <w:lang w:val="en-US"/>
              </w:rPr>
              <w:t>Rationale:</w:t>
            </w:r>
            <w:r>
              <w:rPr>
                <w:lang w:val="en-US"/>
              </w:rPr>
              <w:t xml:space="preserve"> </w:t>
            </w:r>
            <w:r w:rsidRPr="00DA027A">
              <w:rPr>
                <w:lang w:val="en-US"/>
              </w:rPr>
              <w:t>Overloading users with information can make it difficult to focus on key product details.</w:t>
            </w:r>
          </w:p>
          <w:p w14:paraId="6C04F60A" w14:textId="6A11D75A" w:rsidR="00FD70C0" w:rsidRPr="00641309" w:rsidRDefault="00FD70C0" w:rsidP="00FD70C0">
            <w:pPr>
              <w:rPr>
                <w:lang w:val="en-US"/>
              </w:rPr>
            </w:pPr>
            <w:r w:rsidRPr="00DA027A">
              <w:rPr>
                <w:b/>
                <w:bCs/>
                <w:lang w:val="en-US"/>
              </w:rPr>
              <w:t>Fix:</w:t>
            </w:r>
            <w:r>
              <w:rPr>
                <w:lang w:val="en-US"/>
              </w:rPr>
              <w:t xml:space="preserve"> Simplify the d</w:t>
            </w:r>
            <w:r w:rsidRPr="00DA027A">
              <w:rPr>
                <w:lang w:val="en-US"/>
              </w:rPr>
              <w:t>es</w:t>
            </w:r>
            <w:r>
              <w:rPr>
                <w:lang w:val="en-US"/>
              </w:rPr>
              <w:t xml:space="preserve">ign by showing </w:t>
            </w:r>
            <w:r w:rsidRPr="00DA027A">
              <w:rPr>
                <w:lang w:val="en-US"/>
              </w:rPr>
              <w:t>es</w:t>
            </w:r>
            <w:r>
              <w:rPr>
                <w:lang w:val="en-US"/>
              </w:rPr>
              <w:t>sential information and using expandable sections for additional details.</w:t>
            </w:r>
          </w:p>
        </w:tc>
      </w:tr>
      <w:tr w:rsidR="00FD70C0" w14:paraId="3EF00CF4" w14:textId="77777777" w:rsidTr="00DA027A">
        <w:tc>
          <w:tcPr>
            <w:tcW w:w="636" w:type="dxa"/>
          </w:tcPr>
          <w:p w14:paraId="183BBE99" w14:textId="3B6B9B7D" w:rsidR="00FD70C0" w:rsidRDefault="00FD70C0" w:rsidP="00FD70C0">
            <w:pPr>
              <w:rPr>
                <w:lang w:val="en-US"/>
              </w:rPr>
            </w:pPr>
            <w:r>
              <w:rPr>
                <w:lang w:val="en-US"/>
              </w:rPr>
              <w:t>2</w:t>
            </w:r>
          </w:p>
        </w:tc>
        <w:tc>
          <w:tcPr>
            <w:tcW w:w="633" w:type="dxa"/>
          </w:tcPr>
          <w:p w14:paraId="470BAF13" w14:textId="7F4955C0" w:rsidR="00FD70C0" w:rsidRDefault="00FD70C0" w:rsidP="00FD70C0">
            <w:pPr>
              <w:rPr>
                <w:lang w:val="en-US"/>
              </w:rPr>
            </w:pPr>
            <w:r>
              <w:rPr>
                <w:lang w:val="en-US"/>
              </w:rPr>
              <w:t>2</w:t>
            </w:r>
          </w:p>
        </w:tc>
        <w:tc>
          <w:tcPr>
            <w:tcW w:w="7747" w:type="dxa"/>
          </w:tcPr>
          <w:p w14:paraId="6C043027" w14:textId="713E162A" w:rsidR="00FD70C0" w:rsidRDefault="00FD70C0" w:rsidP="00FD70C0">
            <w:pPr>
              <w:rPr>
                <w:lang w:val="en-US"/>
              </w:rPr>
            </w:pPr>
            <w:r>
              <w:rPr>
                <w:lang w:val="en-US"/>
              </w:rPr>
              <w:t>H</w:t>
            </w:r>
            <w:r>
              <w:rPr>
                <w:lang w:val="en-US"/>
              </w:rPr>
              <w:t>2</w:t>
            </w:r>
            <w:r>
              <w:rPr>
                <w:lang w:val="en-US"/>
              </w:rPr>
              <w:t>:</w:t>
            </w:r>
            <w:r>
              <w:rPr>
                <w:lang w:val="en-US"/>
              </w:rPr>
              <w:t xml:space="preserve"> Matching Between System &amp; Real World</w:t>
            </w:r>
            <w:r>
              <w:rPr>
                <w:lang w:val="en-US"/>
              </w:rPr>
              <w:t>/ Severity: 2</w:t>
            </w:r>
          </w:p>
          <w:p w14:paraId="77B83F9A" w14:textId="77777777" w:rsidR="00FD70C0" w:rsidRDefault="00FD70C0" w:rsidP="00FD70C0">
            <w:pPr>
              <w:rPr>
                <w:lang w:val="en-US"/>
              </w:rPr>
            </w:pPr>
            <w:r w:rsidRPr="00641309">
              <w:rPr>
                <w:b/>
                <w:bCs/>
                <w:lang w:val="en-US"/>
              </w:rPr>
              <w:t>Task:</w:t>
            </w:r>
            <w:r>
              <w:rPr>
                <w:lang w:val="en-US"/>
              </w:rPr>
              <w:t xml:space="preserve"> Browsing Products</w:t>
            </w:r>
          </w:p>
          <w:p w14:paraId="0AA56875" w14:textId="5F9065B0" w:rsidR="00FD70C0" w:rsidRDefault="00FD70C0" w:rsidP="00FD70C0">
            <w:pPr>
              <w:rPr>
                <w:lang w:val="en-US"/>
              </w:rPr>
            </w:pPr>
            <w:r w:rsidRPr="00641309">
              <w:rPr>
                <w:b/>
                <w:bCs/>
                <w:lang w:val="en-US"/>
              </w:rPr>
              <w:t>Description:</w:t>
            </w:r>
            <w:r>
              <w:rPr>
                <w:lang w:val="en-US"/>
              </w:rPr>
              <w:t xml:space="preserve"> </w:t>
            </w:r>
            <w:r>
              <w:rPr>
                <w:lang w:val="en-US"/>
              </w:rPr>
              <w:t>The detail product page</w:t>
            </w:r>
            <w:r w:rsidRPr="00DA027A">
              <w:t xml:space="preserve"> display technical product names that may not align with common user terminology.</w:t>
            </w:r>
          </w:p>
          <w:p w14:paraId="6B58D2D1" w14:textId="77777777" w:rsidR="00FD70C0" w:rsidRPr="00DA027A" w:rsidRDefault="00FD70C0" w:rsidP="00FD70C0">
            <w:pPr>
              <w:rPr>
                <w:lang w:val="en-US"/>
              </w:rPr>
            </w:pPr>
            <w:r w:rsidRPr="00DA027A">
              <w:rPr>
                <w:b/>
                <w:bCs/>
                <w:lang w:val="en-US"/>
              </w:rPr>
              <w:t>Rationale:</w:t>
            </w:r>
            <w:r>
              <w:rPr>
                <w:lang w:val="en-US"/>
              </w:rPr>
              <w:t xml:space="preserve"> </w:t>
            </w:r>
            <w:r w:rsidRPr="00DA027A">
              <w:rPr>
                <w:lang w:val="en-US"/>
              </w:rPr>
              <w:t>Users may not understand technical jargon, leading to confusion.</w:t>
            </w:r>
          </w:p>
          <w:p w14:paraId="26484E49" w14:textId="499C94C9" w:rsidR="00FD70C0" w:rsidRDefault="00FD70C0" w:rsidP="00FD70C0">
            <w:pPr>
              <w:rPr>
                <w:lang w:val="en-US"/>
              </w:rPr>
            </w:pPr>
            <w:r w:rsidRPr="00DA027A">
              <w:rPr>
                <w:b/>
                <w:bCs/>
                <w:lang w:val="en-US"/>
              </w:rPr>
              <w:t>Fix</w:t>
            </w:r>
            <w:r>
              <w:rPr>
                <w:lang w:val="en-US"/>
              </w:rPr>
              <w:t xml:space="preserve">: </w:t>
            </w:r>
            <w:r w:rsidRPr="00DA027A">
              <w:rPr>
                <w:lang w:val="en-US"/>
              </w:rPr>
              <w:t>Use user-friendly language in product names and descriptions</w:t>
            </w:r>
            <w:r>
              <w:rPr>
                <w:lang w:val="en-US"/>
              </w:rPr>
              <w:t>.</w:t>
            </w:r>
          </w:p>
        </w:tc>
      </w:tr>
      <w:tr w:rsidR="00FD70C0" w14:paraId="3F0BB135" w14:textId="77777777" w:rsidTr="00DA027A">
        <w:tc>
          <w:tcPr>
            <w:tcW w:w="636" w:type="dxa"/>
          </w:tcPr>
          <w:p w14:paraId="2F54B5BF" w14:textId="355B34F6" w:rsidR="00FD70C0" w:rsidRDefault="00FD70C0" w:rsidP="00FD70C0">
            <w:pPr>
              <w:rPr>
                <w:lang w:val="en-US"/>
              </w:rPr>
            </w:pPr>
            <w:r>
              <w:rPr>
                <w:lang w:val="en-US"/>
              </w:rPr>
              <w:t>2</w:t>
            </w:r>
          </w:p>
        </w:tc>
        <w:tc>
          <w:tcPr>
            <w:tcW w:w="633" w:type="dxa"/>
          </w:tcPr>
          <w:p w14:paraId="5FCD3175" w14:textId="28D2A5CB" w:rsidR="00FD70C0" w:rsidRDefault="00FD70C0" w:rsidP="00FD70C0">
            <w:pPr>
              <w:rPr>
                <w:lang w:val="en-US"/>
              </w:rPr>
            </w:pPr>
            <w:r>
              <w:rPr>
                <w:lang w:val="en-US"/>
              </w:rPr>
              <w:t>3</w:t>
            </w:r>
          </w:p>
        </w:tc>
        <w:tc>
          <w:tcPr>
            <w:tcW w:w="7747" w:type="dxa"/>
          </w:tcPr>
          <w:p w14:paraId="643127B5" w14:textId="35EB5FF1" w:rsidR="00FD70C0" w:rsidRDefault="00FD70C0" w:rsidP="00FD70C0">
            <w:pPr>
              <w:rPr>
                <w:lang w:val="en-US"/>
              </w:rPr>
            </w:pPr>
            <w:r>
              <w:rPr>
                <w:lang w:val="en-US"/>
              </w:rPr>
              <w:t>H</w:t>
            </w:r>
            <w:r>
              <w:rPr>
                <w:lang w:val="en-US"/>
              </w:rPr>
              <w:t>1</w:t>
            </w:r>
            <w:r>
              <w:rPr>
                <w:lang w:val="en-US"/>
              </w:rPr>
              <w:t xml:space="preserve">: </w:t>
            </w:r>
            <w:r>
              <w:rPr>
                <w:lang w:val="en-US"/>
              </w:rPr>
              <w:t>Visibility of System Status</w:t>
            </w:r>
            <w:r>
              <w:rPr>
                <w:lang w:val="en-US"/>
              </w:rPr>
              <w:t xml:space="preserve">/ Severity: </w:t>
            </w:r>
            <w:r>
              <w:rPr>
                <w:lang w:val="en-US"/>
              </w:rPr>
              <w:t>3</w:t>
            </w:r>
          </w:p>
          <w:p w14:paraId="4CCD37D9" w14:textId="77777777" w:rsidR="00FD70C0" w:rsidRDefault="00FD70C0" w:rsidP="00FD70C0">
            <w:pPr>
              <w:rPr>
                <w:lang w:val="en-US"/>
              </w:rPr>
            </w:pPr>
            <w:r w:rsidRPr="00641309">
              <w:rPr>
                <w:b/>
                <w:bCs/>
                <w:lang w:val="en-US"/>
              </w:rPr>
              <w:t>Task:</w:t>
            </w:r>
            <w:r>
              <w:rPr>
                <w:lang w:val="en-US"/>
              </w:rPr>
              <w:t xml:space="preserve"> Browsing Products</w:t>
            </w:r>
          </w:p>
          <w:p w14:paraId="0513DC39" w14:textId="77777777" w:rsidR="00FD70C0" w:rsidRPr="00DA027A" w:rsidRDefault="00FD70C0" w:rsidP="00FD70C0">
            <w:pPr>
              <w:rPr>
                <w:lang w:val="en-US"/>
              </w:rPr>
            </w:pPr>
            <w:r w:rsidRPr="00641309">
              <w:rPr>
                <w:b/>
                <w:bCs/>
                <w:lang w:val="en-US"/>
              </w:rPr>
              <w:t>Description:</w:t>
            </w:r>
            <w:r>
              <w:rPr>
                <w:lang w:val="en-US"/>
              </w:rPr>
              <w:t xml:space="preserve"> </w:t>
            </w:r>
            <w:r w:rsidRPr="00DA027A">
              <w:rPr>
                <w:lang w:val="en-US"/>
              </w:rPr>
              <w:t>When loading product images, there is no indicator, causing users to think the page is unresponsive.</w:t>
            </w:r>
          </w:p>
          <w:p w14:paraId="3148FD5F" w14:textId="77777777" w:rsidR="00FD70C0" w:rsidRDefault="00FD70C0" w:rsidP="00FD70C0">
            <w:pPr>
              <w:rPr>
                <w:lang w:val="en-US"/>
              </w:rPr>
            </w:pPr>
            <w:r w:rsidRPr="00DA027A">
              <w:rPr>
                <w:b/>
                <w:bCs/>
                <w:lang w:val="en-US"/>
              </w:rPr>
              <w:t>Rationale:</w:t>
            </w:r>
            <w:r>
              <w:rPr>
                <w:lang w:val="en-US"/>
              </w:rPr>
              <w:t xml:space="preserve"> </w:t>
            </w:r>
            <w:r w:rsidRPr="00DA027A">
              <w:t>Lack of feedback during loading can lead to user frustration.</w:t>
            </w:r>
          </w:p>
          <w:p w14:paraId="5DEF43DF" w14:textId="2FBEDE27" w:rsidR="00FD70C0" w:rsidRDefault="00FD70C0" w:rsidP="00FD70C0">
            <w:pPr>
              <w:rPr>
                <w:lang w:val="en-US"/>
              </w:rPr>
            </w:pPr>
            <w:r w:rsidRPr="00DA027A">
              <w:rPr>
                <w:b/>
                <w:bCs/>
                <w:lang w:val="en-US"/>
              </w:rPr>
              <w:t>Fix</w:t>
            </w:r>
            <w:r>
              <w:rPr>
                <w:lang w:val="en-US"/>
              </w:rPr>
              <w:t xml:space="preserve">: </w:t>
            </w:r>
            <w:r w:rsidRPr="00DA027A">
              <w:t>Add loading indicators for product images.</w:t>
            </w:r>
          </w:p>
        </w:tc>
      </w:tr>
      <w:tr w:rsidR="00FD70C0" w14:paraId="01874989" w14:textId="77777777" w:rsidTr="00DA027A">
        <w:tc>
          <w:tcPr>
            <w:tcW w:w="636" w:type="dxa"/>
          </w:tcPr>
          <w:p w14:paraId="4D822E75" w14:textId="16B92770" w:rsidR="00FD70C0" w:rsidRDefault="00FD70C0" w:rsidP="00FD70C0">
            <w:pPr>
              <w:rPr>
                <w:lang w:val="en-US"/>
              </w:rPr>
            </w:pPr>
            <w:r>
              <w:rPr>
                <w:lang w:val="en-US"/>
              </w:rPr>
              <w:t>2</w:t>
            </w:r>
          </w:p>
        </w:tc>
        <w:tc>
          <w:tcPr>
            <w:tcW w:w="633" w:type="dxa"/>
          </w:tcPr>
          <w:p w14:paraId="163D18A5" w14:textId="0FD8667D" w:rsidR="00FD70C0" w:rsidRDefault="00FD70C0" w:rsidP="00FD70C0">
            <w:pPr>
              <w:rPr>
                <w:lang w:val="en-US"/>
              </w:rPr>
            </w:pPr>
            <w:r>
              <w:rPr>
                <w:lang w:val="en-US"/>
              </w:rPr>
              <w:t>4</w:t>
            </w:r>
          </w:p>
        </w:tc>
        <w:tc>
          <w:tcPr>
            <w:tcW w:w="7747" w:type="dxa"/>
          </w:tcPr>
          <w:p w14:paraId="77F42113" w14:textId="4FA87319" w:rsidR="00FD70C0" w:rsidRDefault="00FD70C0" w:rsidP="00FD70C0">
            <w:pPr>
              <w:rPr>
                <w:lang w:val="en-US"/>
              </w:rPr>
            </w:pPr>
            <w:r>
              <w:rPr>
                <w:lang w:val="en-US"/>
              </w:rPr>
              <w:t>H</w:t>
            </w:r>
            <w:r>
              <w:rPr>
                <w:lang w:val="en-US"/>
              </w:rPr>
              <w:t>5</w:t>
            </w:r>
            <w:r>
              <w:rPr>
                <w:lang w:val="en-US"/>
              </w:rPr>
              <w:t xml:space="preserve">: </w:t>
            </w:r>
            <w:r>
              <w:rPr>
                <w:lang w:val="en-US"/>
              </w:rPr>
              <w:t>Error Prevention</w:t>
            </w:r>
            <w:r>
              <w:rPr>
                <w:lang w:val="en-US"/>
              </w:rPr>
              <w:t xml:space="preserve">/ Severity: </w:t>
            </w:r>
            <w:r>
              <w:rPr>
                <w:lang w:val="en-US"/>
              </w:rPr>
              <w:t>4</w:t>
            </w:r>
          </w:p>
          <w:p w14:paraId="6BA5BB0E" w14:textId="77777777" w:rsidR="00FD70C0" w:rsidRDefault="00FD70C0" w:rsidP="00FD70C0">
            <w:pPr>
              <w:rPr>
                <w:lang w:val="en-US"/>
              </w:rPr>
            </w:pPr>
            <w:r w:rsidRPr="00641309">
              <w:rPr>
                <w:b/>
                <w:bCs/>
                <w:lang w:val="en-US"/>
              </w:rPr>
              <w:t>Task:</w:t>
            </w:r>
            <w:r>
              <w:rPr>
                <w:lang w:val="en-US"/>
              </w:rPr>
              <w:t xml:space="preserve"> Browsing Products</w:t>
            </w:r>
          </w:p>
          <w:p w14:paraId="01E335F0" w14:textId="77777777" w:rsidR="00FD70C0" w:rsidRDefault="00FD70C0" w:rsidP="00FD70C0">
            <w:pPr>
              <w:rPr>
                <w:lang w:val="en-US"/>
              </w:rPr>
            </w:pPr>
            <w:r w:rsidRPr="00641309">
              <w:rPr>
                <w:b/>
                <w:bCs/>
                <w:lang w:val="en-US"/>
              </w:rPr>
              <w:t>Description:</w:t>
            </w:r>
            <w:r>
              <w:rPr>
                <w:lang w:val="en-US"/>
              </w:rPr>
              <w:t xml:space="preserve"> </w:t>
            </w:r>
            <w:r w:rsidRPr="00DA027A">
              <w:t>During checkout, users cannot easily edit their cart without restarting the process.</w:t>
            </w:r>
          </w:p>
          <w:p w14:paraId="0A4889B7" w14:textId="77777777" w:rsidR="00FD70C0" w:rsidRDefault="00FD70C0" w:rsidP="00FD70C0">
            <w:pPr>
              <w:rPr>
                <w:lang w:val="en-US"/>
              </w:rPr>
            </w:pPr>
            <w:r w:rsidRPr="00DA027A">
              <w:rPr>
                <w:b/>
                <w:bCs/>
                <w:lang w:val="en-US"/>
              </w:rPr>
              <w:t>Rationale:</w:t>
            </w:r>
            <w:r>
              <w:rPr>
                <w:lang w:val="en-US"/>
              </w:rPr>
              <w:t xml:space="preserve"> </w:t>
            </w:r>
            <w:r w:rsidRPr="00DA027A">
              <w:t>Users need the flexibility to modify their cart without losing progress.</w:t>
            </w:r>
          </w:p>
          <w:p w14:paraId="40E73920" w14:textId="0158CDA7" w:rsidR="00FD70C0" w:rsidRDefault="00FD70C0" w:rsidP="00FD70C0">
            <w:pPr>
              <w:rPr>
                <w:lang w:val="en-US"/>
              </w:rPr>
            </w:pPr>
            <w:r w:rsidRPr="00DA027A">
              <w:rPr>
                <w:b/>
                <w:bCs/>
                <w:lang w:val="en-US"/>
              </w:rPr>
              <w:t>Fix</w:t>
            </w:r>
            <w:r>
              <w:rPr>
                <w:lang w:val="en-US"/>
              </w:rPr>
              <w:t xml:space="preserve">: </w:t>
            </w:r>
            <w:r w:rsidRPr="00DA027A">
              <w:t>Allow users to edit their cart during checkout without restarting.</w:t>
            </w:r>
          </w:p>
        </w:tc>
      </w:tr>
      <w:tr w:rsidR="00FD70C0" w14:paraId="7FA4FE07" w14:textId="77777777" w:rsidTr="00DA027A">
        <w:tc>
          <w:tcPr>
            <w:tcW w:w="636" w:type="dxa"/>
          </w:tcPr>
          <w:p w14:paraId="251F1555" w14:textId="6E584EB6" w:rsidR="00FD70C0" w:rsidRDefault="00FD70C0" w:rsidP="00FD70C0">
            <w:pPr>
              <w:rPr>
                <w:lang w:val="en-US"/>
              </w:rPr>
            </w:pPr>
            <w:r>
              <w:rPr>
                <w:lang w:val="en-US"/>
              </w:rPr>
              <w:t>3</w:t>
            </w:r>
            <w:r>
              <w:rPr>
                <w:rStyle w:val="FootnoteReference"/>
                <w:lang w:val="en-US"/>
              </w:rPr>
              <w:footnoteReference w:id="6"/>
            </w:r>
          </w:p>
        </w:tc>
        <w:tc>
          <w:tcPr>
            <w:tcW w:w="633" w:type="dxa"/>
          </w:tcPr>
          <w:p w14:paraId="34821C85" w14:textId="100330CA" w:rsidR="00FD70C0" w:rsidRDefault="00FD70C0" w:rsidP="00FD70C0">
            <w:pPr>
              <w:rPr>
                <w:lang w:val="en-US"/>
              </w:rPr>
            </w:pPr>
            <w:r>
              <w:rPr>
                <w:lang w:val="en-US"/>
              </w:rPr>
              <w:t>1</w:t>
            </w:r>
          </w:p>
        </w:tc>
        <w:tc>
          <w:tcPr>
            <w:tcW w:w="7747" w:type="dxa"/>
          </w:tcPr>
          <w:p w14:paraId="27AB5E1E" w14:textId="0F16C23F" w:rsidR="00FD70C0" w:rsidRDefault="00FD70C0" w:rsidP="00FD70C0">
            <w:pPr>
              <w:rPr>
                <w:lang w:val="en-US"/>
              </w:rPr>
            </w:pPr>
            <w:r>
              <w:rPr>
                <w:lang w:val="en-US"/>
              </w:rPr>
              <w:t>H</w:t>
            </w:r>
            <w:r>
              <w:rPr>
                <w:lang w:val="en-US"/>
              </w:rPr>
              <w:t>3</w:t>
            </w:r>
            <w:r>
              <w:rPr>
                <w:lang w:val="en-US"/>
              </w:rPr>
              <w:t xml:space="preserve">: </w:t>
            </w:r>
            <w:r>
              <w:rPr>
                <w:lang w:val="en-US"/>
              </w:rPr>
              <w:t>User Control &amp; Freedom</w:t>
            </w:r>
            <w:r>
              <w:rPr>
                <w:lang w:val="en-US"/>
              </w:rPr>
              <w:t xml:space="preserve">/ Severity: </w:t>
            </w:r>
            <w:r>
              <w:rPr>
                <w:lang w:val="en-US"/>
              </w:rPr>
              <w:t>3</w:t>
            </w:r>
          </w:p>
          <w:p w14:paraId="74467332" w14:textId="73604094" w:rsidR="00FD70C0" w:rsidRDefault="00FD70C0" w:rsidP="00FD70C0">
            <w:pPr>
              <w:rPr>
                <w:lang w:val="en-US"/>
              </w:rPr>
            </w:pPr>
            <w:r w:rsidRPr="00641309">
              <w:rPr>
                <w:b/>
                <w:bCs/>
                <w:lang w:val="en-US"/>
              </w:rPr>
              <w:t>Task:</w:t>
            </w:r>
            <w:r>
              <w:rPr>
                <w:lang w:val="en-US"/>
              </w:rPr>
              <w:t xml:space="preserve"> </w:t>
            </w:r>
            <w:r>
              <w:rPr>
                <w:lang w:val="en-US"/>
              </w:rPr>
              <w:t>Purchasing Product</w:t>
            </w:r>
          </w:p>
          <w:p w14:paraId="4DBE3E3F" w14:textId="77777777" w:rsidR="00FD70C0" w:rsidRPr="00DA027A" w:rsidRDefault="00FD70C0" w:rsidP="00FD70C0">
            <w:pPr>
              <w:rPr>
                <w:lang w:val="en-US"/>
              </w:rPr>
            </w:pPr>
            <w:r w:rsidRPr="00641309">
              <w:rPr>
                <w:b/>
                <w:bCs/>
                <w:lang w:val="en-US"/>
              </w:rPr>
              <w:t>Description:</w:t>
            </w:r>
            <w:r>
              <w:rPr>
                <w:lang w:val="en-US"/>
              </w:rPr>
              <w:t xml:space="preserve"> </w:t>
            </w:r>
            <w:r w:rsidRPr="00DA027A">
              <w:rPr>
                <w:lang w:val="en-US"/>
              </w:rPr>
              <w:t>The "Add to Cart" button is active even when a product is out of stock, leading to potential purchase errors.</w:t>
            </w:r>
          </w:p>
          <w:p w14:paraId="1666E51C" w14:textId="77777777" w:rsidR="00FD70C0" w:rsidRPr="00DA027A" w:rsidRDefault="00FD70C0" w:rsidP="00FD70C0">
            <w:pPr>
              <w:rPr>
                <w:lang w:val="en-US"/>
              </w:rPr>
            </w:pPr>
            <w:r w:rsidRPr="00DA027A">
              <w:rPr>
                <w:b/>
                <w:bCs/>
                <w:lang w:val="en-US"/>
              </w:rPr>
              <w:t>Rationale:</w:t>
            </w:r>
            <w:r>
              <w:rPr>
                <w:lang w:val="en-US"/>
              </w:rPr>
              <w:t xml:space="preserve"> </w:t>
            </w:r>
            <w:r w:rsidRPr="00DA027A">
              <w:rPr>
                <w:lang w:val="en-US"/>
              </w:rPr>
              <w:t>Users may attempt to purchase unavailable items, causing frustration.</w:t>
            </w:r>
          </w:p>
          <w:p w14:paraId="7E8CEE75" w14:textId="04701E12" w:rsidR="00FD70C0" w:rsidRDefault="00FD70C0" w:rsidP="00FD70C0">
            <w:pPr>
              <w:rPr>
                <w:lang w:val="en-US"/>
              </w:rPr>
            </w:pPr>
            <w:r w:rsidRPr="00DA027A">
              <w:rPr>
                <w:b/>
                <w:bCs/>
                <w:lang w:val="en-US"/>
              </w:rPr>
              <w:t>Fix</w:t>
            </w:r>
            <w:r>
              <w:rPr>
                <w:lang w:val="en-US"/>
              </w:rPr>
              <w:t xml:space="preserve">: </w:t>
            </w:r>
            <w:r w:rsidRPr="00DA027A">
              <w:t>Disable the "Add to Cart" button for out-of-stock products and display an out-of-stock message.</w:t>
            </w:r>
          </w:p>
        </w:tc>
      </w:tr>
      <w:tr w:rsidR="00FD70C0" w14:paraId="29950A7D" w14:textId="77777777" w:rsidTr="00DA027A">
        <w:tc>
          <w:tcPr>
            <w:tcW w:w="636" w:type="dxa"/>
          </w:tcPr>
          <w:p w14:paraId="32A04B3C" w14:textId="6797546B" w:rsidR="00FD70C0" w:rsidRDefault="00FD70C0" w:rsidP="00FD70C0">
            <w:pPr>
              <w:rPr>
                <w:lang w:val="en-US"/>
              </w:rPr>
            </w:pPr>
            <w:r>
              <w:rPr>
                <w:lang w:val="en-US"/>
              </w:rPr>
              <w:t>3</w:t>
            </w:r>
          </w:p>
        </w:tc>
        <w:tc>
          <w:tcPr>
            <w:tcW w:w="633" w:type="dxa"/>
          </w:tcPr>
          <w:p w14:paraId="4A730720" w14:textId="338E813C" w:rsidR="00FD70C0" w:rsidRDefault="00FD70C0" w:rsidP="00FD70C0">
            <w:pPr>
              <w:rPr>
                <w:lang w:val="en-US"/>
              </w:rPr>
            </w:pPr>
            <w:r>
              <w:rPr>
                <w:lang w:val="en-US"/>
              </w:rPr>
              <w:t>2</w:t>
            </w:r>
          </w:p>
        </w:tc>
        <w:tc>
          <w:tcPr>
            <w:tcW w:w="7747" w:type="dxa"/>
          </w:tcPr>
          <w:p w14:paraId="640F33A1" w14:textId="77777777" w:rsidR="00FD70C0" w:rsidRDefault="00FD70C0" w:rsidP="00FD70C0">
            <w:pPr>
              <w:rPr>
                <w:lang w:val="en-US"/>
              </w:rPr>
            </w:pPr>
            <w:r w:rsidRPr="00DA027A">
              <w:t xml:space="preserve">H9 Recognize, Diagnose, &amp; Recover from Errors </w:t>
            </w:r>
            <w:r>
              <w:rPr>
                <w:lang w:val="en-US"/>
              </w:rPr>
              <w:t>/ Severity: 4</w:t>
            </w:r>
          </w:p>
          <w:p w14:paraId="363C96D5" w14:textId="77777777" w:rsidR="00FD70C0" w:rsidRDefault="00FD70C0" w:rsidP="00FD70C0">
            <w:pPr>
              <w:rPr>
                <w:lang w:val="en-US"/>
              </w:rPr>
            </w:pPr>
            <w:r w:rsidRPr="00641309">
              <w:rPr>
                <w:b/>
                <w:bCs/>
                <w:lang w:val="en-US"/>
              </w:rPr>
              <w:t>Task:</w:t>
            </w:r>
            <w:r>
              <w:rPr>
                <w:lang w:val="en-US"/>
              </w:rPr>
              <w:t xml:space="preserve"> Purchasing Product</w:t>
            </w:r>
          </w:p>
          <w:p w14:paraId="4D734012" w14:textId="77777777" w:rsidR="00FD70C0" w:rsidRDefault="00FD70C0" w:rsidP="00FD70C0">
            <w:pPr>
              <w:rPr>
                <w:lang w:val="en-US"/>
              </w:rPr>
            </w:pPr>
            <w:r w:rsidRPr="00641309">
              <w:rPr>
                <w:b/>
                <w:bCs/>
                <w:lang w:val="en-US"/>
              </w:rPr>
              <w:t>Description:</w:t>
            </w:r>
            <w:r>
              <w:rPr>
                <w:lang w:val="en-US"/>
              </w:rPr>
              <w:t xml:space="preserve"> </w:t>
            </w:r>
            <w:r w:rsidRPr="00DA027A">
              <w:t>If a payment fails, the error message is generic, offering no guidance for resolution.</w:t>
            </w:r>
          </w:p>
          <w:p w14:paraId="596DD272" w14:textId="77777777" w:rsidR="00FD70C0" w:rsidRDefault="00FD70C0" w:rsidP="00FD70C0">
            <w:pPr>
              <w:rPr>
                <w:lang w:val="en-US"/>
              </w:rPr>
            </w:pPr>
            <w:r w:rsidRPr="00DA027A">
              <w:rPr>
                <w:b/>
                <w:bCs/>
                <w:lang w:val="en-US"/>
              </w:rPr>
              <w:t>Rationale:</w:t>
            </w:r>
            <w:r>
              <w:rPr>
                <w:lang w:val="en-US"/>
              </w:rPr>
              <w:t xml:space="preserve"> </w:t>
            </w:r>
            <w:r w:rsidRPr="00DA027A">
              <w:t>Users may not understand how to resolve payment issues, leading to abandonment.</w:t>
            </w:r>
          </w:p>
          <w:p w14:paraId="39E537A8" w14:textId="652F4C6F" w:rsidR="00FD70C0" w:rsidRDefault="00FD70C0" w:rsidP="00FD70C0">
            <w:pPr>
              <w:rPr>
                <w:lang w:val="en-US"/>
              </w:rPr>
            </w:pPr>
            <w:r w:rsidRPr="00DA027A">
              <w:rPr>
                <w:b/>
                <w:bCs/>
                <w:lang w:val="en-US"/>
              </w:rPr>
              <w:t>Fix</w:t>
            </w:r>
            <w:r>
              <w:rPr>
                <w:lang w:val="en-US"/>
              </w:rPr>
              <w:t xml:space="preserve">: </w:t>
            </w:r>
            <w:r w:rsidRPr="00DA027A">
              <w:t>Provide specific error messages with actionable steps to resolve payment issues.</w:t>
            </w:r>
          </w:p>
        </w:tc>
      </w:tr>
    </w:tbl>
    <w:p w14:paraId="0F6106A6" w14:textId="77777777" w:rsidR="00E53290" w:rsidRDefault="00E53290" w:rsidP="00E53290">
      <w:pPr>
        <w:rPr>
          <w:lang w:val="en-US"/>
        </w:rPr>
      </w:pPr>
    </w:p>
    <w:p w14:paraId="6DF41C16" w14:textId="77777777" w:rsidR="00E53290" w:rsidRPr="00E53290" w:rsidRDefault="00E53290" w:rsidP="00E53290">
      <w:pPr>
        <w:rPr>
          <w:lang w:val="en-US"/>
        </w:rPr>
      </w:pPr>
    </w:p>
    <w:p w14:paraId="237A8CD1" w14:textId="1FABEAAE" w:rsidR="00F94E5B" w:rsidRPr="001234A3" w:rsidRDefault="001234A3" w:rsidP="001234A3">
      <w:pPr>
        <w:rPr>
          <w:b/>
          <w:bCs/>
          <w:lang w:val="en-US"/>
        </w:rPr>
      </w:pPr>
      <w:r>
        <w:rPr>
          <w:b/>
          <w:bCs/>
          <w:lang w:val="en-US"/>
        </w:rPr>
        <w:t xml:space="preserve">Part 3. </w:t>
      </w:r>
      <w:r w:rsidR="00F94E5B" w:rsidRPr="001234A3">
        <w:rPr>
          <w:b/>
          <w:bCs/>
          <w:lang w:val="en-US"/>
        </w:rPr>
        <w:t>Summary</w:t>
      </w:r>
    </w:p>
    <w:p w14:paraId="2B4922F4" w14:textId="228EF782" w:rsidR="00F94E5B" w:rsidRDefault="00F94E5B" w:rsidP="00F94E5B">
      <w:pPr>
        <w:pStyle w:val="ListParagraph"/>
        <w:rPr>
          <w:lang w:val="en-US"/>
        </w:rPr>
      </w:pPr>
      <w:r>
        <w:rPr>
          <w:lang w:val="en-US"/>
        </w:rPr>
        <w:lastRenderedPageBreak/>
        <w:t>Give the total number of violations found using the table below. Double check your math.</w:t>
      </w:r>
    </w:p>
    <w:tbl>
      <w:tblPr>
        <w:tblStyle w:val="TableGrid"/>
        <w:tblW w:w="8532" w:type="dxa"/>
        <w:tblInd w:w="720" w:type="dxa"/>
        <w:tblLook w:val="04A0" w:firstRow="1" w:lastRow="0" w:firstColumn="1" w:lastColumn="0" w:noHBand="0" w:noVBand="1"/>
      </w:tblPr>
      <w:tblGrid>
        <w:gridCol w:w="4804"/>
        <w:gridCol w:w="3728"/>
      </w:tblGrid>
      <w:tr w:rsidR="00F94E5B" w14:paraId="3C0CE51F" w14:textId="77777777" w:rsidTr="00E85D15">
        <w:tc>
          <w:tcPr>
            <w:tcW w:w="4804" w:type="dxa"/>
          </w:tcPr>
          <w:p w14:paraId="3FA81E3F" w14:textId="4E53A333" w:rsidR="00F94E5B" w:rsidRDefault="00F94E5B" w:rsidP="00F94E5B">
            <w:pPr>
              <w:pStyle w:val="ListParagraph"/>
              <w:ind w:left="0"/>
              <w:rPr>
                <w:lang w:val="en-US"/>
              </w:rPr>
            </w:pPr>
            <w:r>
              <w:rPr>
                <w:lang w:val="en-US"/>
              </w:rPr>
              <w:t>Category</w:t>
            </w:r>
          </w:p>
        </w:tc>
        <w:tc>
          <w:tcPr>
            <w:tcW w:w="3728" w:type="dxa"/>
          </w:tcPr>
          <w:p w14:paraId="2F9D2E7B" w14:textId="3BB459C4" w:rsidR="00F94E5B" w:rsidRDefault="00F94E5B" w:rsidP="00F94E5B">
            <w:pPr>
              <w:pStyle w:val="ListParagraph"/>
              <w:ind w:left="0"/>
              <w:rPr>
                <w:lang w:val="en-US"/>
              </w:rPr>
            </w:pPr>
            <w:r>
              <w:rPr>
                <w:lang w:val="en-US"/>
              </w:rPr>
              <w:t># Violations</w:t>
            </w:r>
            <w:r w:rsidR="003C4580">
              <w:rPr>
                <w:rStyle w:val="FootnoteReference"/>
                <w:lang w:val="en-US"/>
              </w:rPr>
              <w:footnoteReference w:id="7"/>
            </w:r>
          </w:p>
        </w:tc>
      </w:tr>
      <w:tr w:rsidR="00F94E5B" w14:paraId="5BAAAF7A" w14:textId="77777777" w:rsidTr="00E85D15">
        <w:tc>
          <w:tcPr>
            <w:tcW w:w="4804" w:type="dxa"/>
          </w:tcPr>
          <w:p w14:paraId="55BEB831" w14:textId="0E762EC5" w:rsidR="00F94E5B" w:rsidRDefault="00F94E5B" w:rsidP="00F94E5B">
            <w:pPr>
              <w:pStyle w:val="ListParagraph"/>
              <w:ind w:left="0"/>
              <w:rPr>
                <w:lang w:val="en-US"/>
              </w:rPr>
            </w:pPr>
            <w:r>
              <w:rPr>
                <w:lang w:val="en-US"/>
              </w:rPr>
              <w:t>H1: Visibility of System Status</w:t>
            </w:r>
          </w:p>
        </w:tc>
        <w:tc>
          <w:tcPr>
            <w:tcW w:w="3728" w:type="dxa"/>
          </w:tcPr>
          <w:p w14:paraId="10AD1927" w14:textId="6020CB02" w:rsidR="00F94E5B" w:rsidRDefault="00C65916" w:rsidP="00F94E5B">
            <w:pPr>
              <w:pStyle w:val="ListParagraph"/>
              <w:ind w:left="0"/>
              <w:rPr>
                <w:lang w:val="en-US"/>
              </w:rPr>
            </w:pPr>
            <w:r>
              <w:rPr>
                <w:lang w:val="en-US"/>
              </w:rPr>
              <w:t>1</w:t>
            </w:r>
          </w:p>
        </w:tc>
      </w:tr>
      <w:tr w:rsidR="00F94E5B" w14:paraId="1F084EF9" w14:textId="77777777" w:rsidTr="00E85D15">
        <w:tc>
          <w:tcPr>
            <w:tcW w:w="4804" w:type="dxa"/>
          </w:tcPr>
          <w:p w14:paraId="3E1AD202" w14:textId="3B5750A0" w:rsidR="00F94E5B" w:rsidRDefault="00F94E5B" w:rsidP="00F94E5B">
            <w:pPr>
              <w:pStyle w:val="ListParagraph"/>
              <w:ind w:left="0"/>
              <w:rPr>
                <w:lang w:val="en-US"/>
              </w:rPr>
            </w:pPr>
            <w:r>
              <w:rPr>
                <w:lang w:val="en-US"/>
              </w:rPr>
              <w:t>H2: Match b/w System &amp;</w:t>
            </w:r>
            <w:r w:rsidR="008357CE">
              <w:rPr>
                <w:lang w:val="en-US"/>
              </w:rPr>
              <w:t xml:space="preserve"> Real</w:t>
            </w:r>
            <w:r>
              <w:rPr>
                <w:lang w:val="en-US"/>
              </w:rPr>
              <w:t xml:space="preserve"> World</w:t>
            </w:r>
          </w:p>
        </w:tc>
        <w:tc>
          <w:tcPr>
            <w:tcW w:w="3728" w:type="dxa"/>
          </w:tcPr>
          <w:p w14:paraId="25F765C7" w14:textId="2746BF2C" w:rsidR="00F94E5B" w:rsidRDefault="00C65916" w:rsidP="00F94E5B">
            <w:pPr>
              <w:pStyle w:val="ListParagraph"/>
              <w:ind w:left="0"/>
              <w:rPr>
                <w:lang w:val="en-US"/>
              </w:rPr>
            </w:pPr>
            <w:r>
              <w:rPr>
                <w:lang w:val="en-US"/>
              </w:rPr>
              <w:t>1</w:t>
            </w:r>
          </w:p>
        </w:tc>
      </w:tr>
      <w:tr w:rsidR="00F94E5B" w14:paraId="65C866F0" w14:textId="77777777" w:rsidTr="00E85D15">
        <w:tc>
          <w:tcPr>
            <w:tcW w:w="4804" w:type="dxa"/>
          </w:tcPr>
          <w:p w14:paraId="1CCA6B78" w14:textId="1811E0B9" w:rsidR="00F94E5B" w:rsidRDefault="00F94E5B" w:rsidP="00F94E5B">
            <w:pPr>
              <w:pStyle w:val="ListParagraph"/>
              <w:ind w:left="0"/>
              <w:rPr>
                <w:lang w:val="en-US"/>
              </w:rPr>
            </w:pPr>
            <w:r>
              <w:rPr>
                <w:lang w:val="en-US"/>
              </w:rPr>
              <w:t>H3: User Control &amp; Freedom</w:t>
            </w:r>
          </w:p>
        </w:tc>
        <w:tc>
          <w:tcPr>
            <w:tcW w:w="3728" w:type="dxa"/>
          </w:tcPr>
          <w:p w14:paraId="1C89993C" w14:textId="07203DDE" w:rsidR="00F94E5B" w:rsidRDefault="00C65916" w:rsidP="00F94E5B">
            <w:pPr>
              <w:pStyle w:val="ListParagraph"/>
              <w:ind w:left="0"/>
              <w:rPr>
                <w:lang w:val="en-US"/>
              </w:rPr>
            </w:pPr>
            <w:r>
              <w:rPr>
                <w:lang w:val="en-US"/>
              </w:rPr>
              <w:t>1</w:t>
            </w:r>
          </w:p>
        </w:tc>
      </w:tr>
      <w:tr w:rsidR="00F94E5B" w14:paraId="1BA7E360" w14:textId="77777777" w:rsidTr="00E85D15">
        <w:tc>
          <w:tcPr>
            <w:tcW w:w="4804" w:type="dxa"/>
          </w:tcPr>
          <w:p w14:paraId="542204B7" w14:textId="0E0ADD52" w:rsidR="00F94E5B" w:rsidRDefault="00F94E5B" w:rsidP="00F94E5B">
            <w:pPr>
              <w:pStyle w:val="ListParagraph"/>
              <w:ind w:left="0"/>
              <w:rPr>
                <w:lang w:val="en-US"/>
              </w:rPr>
            </w:pPr>
            <w:r>
              <w:rPr>
                <w:lang w:val="en-US"/>
              </w:rPr>
              <w:t>H4: Consistency &amp; Standards</w:t>
            </w:r>
          </w:p>
        </w:tc>
        <w:tc>
          <w:tcPr>
            <w:tcW w:w="3728" w:type="dxa"/>
          </w:tcPr>
          <w:p w14:paraId="381BC02A" w14:textId="713047DA" w:rsidR="00F94E5B" w:rsidRDefault="00C65916" w:rsidP="00F94E5B">
            <w:pPr>
              <w:pStyle w:val="ListParagraph"/>
              <w:ind w:left="0"/>
              <w:rPr>
                <w:lang w:val="en-US"/>
              </w:rPr>
            </w:pPr>
            <w:r>
              <w:rPr>
                <w:lang w:val="en-US"/>
              </w:rPr>
              <w:t>1</w:t>
            </w:r>
          </w:p>
        </w:tc>
      </w:tr>
      <w:tr w:rsidR="00F94E5B" w14:paraId="3F30086D" w14:textId="77777777" w:rsidTr="00E85D15">
        <w:tc>
          <w:tcPr>
            <w:tcW w:w="4804" w:type="dxa"/>
          </w:tcPr>
          <w:p w14:paraId="12CAA4BB" w14:textId="7B49CC0D" w:rsidR="00F94E5B" w:rsidRDefault="00F94E5B" w:rsidP="00F94E5B">
            <w:pPr>
              <w:pStyle w:val="ListParagraph"/>
              <w:ind w:left="0"/>
              <w:rPr>
                <w:lang w:val="en-US"/>
              </w:rPr>
            </w:pPr>
            <w:r>
              <w:rPr>
                <w:lang w:val="en-US"/>
              </w:rPr>
              <w:t>H5: Error Prevention</w:t>
            </w:r>
          </w:p>
        </w:tc>
        <w:tc>
          <w:tcPr>
            <w:tcW w:w="3728" w:type="dxa"/>
          </w:tcPr>
          <w:p w14:paraId="031E5F06" w14:textId="6518E544" w:rsidR="00F94E5B" w:rsidRDefault="00C65916" w:rsidP="00F94E5B">
            <w:pPr>
              <w:pStyle w:val="ListParagraph"/>
              <w:ind w:left="0"/>
              <w:rPr>
                <w:lang w:val="en-US"/>
              </w:rPr>
            </w:pPr>
            <w:r>
              <w:rPr>
                <w:lang w:val="en-US"/>
              </w:rPr>
              <w:t>1</w:t>
            </w:r>
          </w:p>
        </w:tc>
      </w:tr>
      <w:tr w:rsidR="00F94E5B" w14:paraId="2FEEEC6F" w14:textId="77777777" w:rsidTr="00E85D15">
        <w:tc>
          <w:tcPr>
            <w:tcW w:w="4804" w:type="dxa"/>
          </w:tcPr>
          <w:p w14:paraId="30C00DA0" w14:textId="4C40E747" w:rsidR="00F94E5B" w:rsidRDefault="00F94E5B" w:rsidP="00F94E5B">
            <w:pPr>
              <w:pStyle w:val="ListParagraph"/>
              <w:ind w:left="0"/>
              <w:rPr>
                <w:lang w:val="en-US"/>
              </w:rPr>
            </w:pPr>
            <w:r>
              <w:rPr>
                <w:lang w:val="en-US"/>
              </w:rPr>
              <w:t xml:space="preserve">H6: Recognition </w:t>
            </w:r>
            <w:r w:rsidR="008357CE">
              <w:rPr>
                <w:lang w:val="en-US"/>
              </w:rPr>
              <w:t>Rather Than</w:t>
            </w:r>
            <w:r>
              <w:rPr>
                <w:lang w:val="en-US"/>
              </w:rPr>
              <w:t xml:space="preserve"> Recall</w:t>
            </w:r>
          </w:p>
        </w:tc>
        <w:tc>
          <w:tcPr>
            <w:tcW w:w="3728" w:type="dxa"/>
          </w:tcPr>
          <w:p w14:paraId="52D77D4E" w14:textId="3854BE9F" w:rsidR="00F94E5B" w:rsidRDefault="00C65916" w:rsidP="00F94E5B">
            <w:pPr>
              <w:pStyle w:val="ListParagraph"/>
              <w:ind w:left="0"/>
              <w:rPr>
                <w:lang w:val="en-US"/>
              </w:rPr>
            </w:pPr>
            <w:r>
              <w:rPr>
                <w:lang w:val="en-US"/>
              </w:rPr>
              <w:t>0</w:t>
            </w:r>
          </w:p>
        </w:tc>
      </w:tr>
      <w:tr w:rsidR="00F94E5B" w14:paraId="5515F14E" w14:textId="77777777" w:rsidTr="00E85D15">
        <w:tc>
          <w:tcPr>
            <w:tcW w:w="4804" w:type="dxa"/>
          </w:tcPr>
          <w:p w14:paraId="7BF122A8" w14:textId="2536525D" w:rsidR="00F94E5B" w:rsidRDefault="00F94E5B" w:rsidP="00F94E5B">
            <w:pPr>
              <w:pStyle w:val="ListParagraph"/>
              <w:ind w:left="0"/>
              <w:rPr>
                <w:lang w:val="en-US"/>
              </w:rPr>
            </w:pPr>
            <w:r>
              <w:rPr>
                <w:lang w:val="en-US"/>
              </w:rPr>
              <w:t>H7: Flexibility &amp; Efficiency of Use</w:t>
            </w:r>
          </w:p>
        </w:tc>
        <w:tc>
          <w:tcPr>
            <w:tcW w:w="3728" w:type="dxa"/>
          </w:tcPr>
          <w:p w14:paraId="6CCB7A0B" w14:textId="3E651902" w:rsidR="00F94E5B" w:rsidRDefault="00C65916" w:rsidP="00F94E5B">
            <w:pPr>
              <w:pStyle w:val="ListParagraph"/>
              <w:ind w:left="0"/>
              <w:rPr>
                <w:lang w:val="en-US"/>
              </w:rPr>
            </w:pPr>
            <w:r>
              <w:rPr>
                <w:lang w:val="en-US"/>
              </w:rPr>
              <w:t>1</w:t>
            </w:r>
          </w:p>
        </w:tc>
      </w:tr>
      <w:tr w:rsidR="00F94E5B" w14:paraId="6CB98856" w14:textId="77777777" w:rsidTr="00E85D15">
        <w:tc>
          <w:tcPr>
            <w:tcW w:w="4804" w:type="dxa"/>
          </w:tcPr>
          <w:p w14:paraId="76CC9A3C" w14:textId="32071DC9" w:rsidR="00F94E5B" w:rsidRDefault="00F94E5B" w:rsidP="00F94E5B">
            <w:pPr>
              <w:pStyle w:val="ListParagraph"/>
              <w:ind w:left="0"/>
              <w:rPr>
                <w:lang w:val="en-US"/>
              </w:rPr>
            </w:pPr>
            <w:r>
              <w:rPr>
                <w:lang w:val="en-US"/>
              </w:rPr>
              <w:t>H8: Aesthetic &amp; Minimalist Design</w:t>
            </w:r>
          </w:p>
        </w:tc>
        <w:tc>
          <w:tcPr>
            <w:tcW w:w="3728" w:type="dxa"/>
          </w:tcPr>
          <w:p w14:paraId="2245D999" w14:textId="477D26CF" w:rsidR="00F94E5B" w:rsidRDefault="00C65916" w:rsidP="00F94E5B">
            <w:pPr>
              <w:pStyle w:val="ListParagraph"/>
              <w:ind w:left="0"/>
              <w:rPr>
                <w:lang w:val="en-US"/>
              </w:rPr>
            </w:pPr>
            <w:r>
              <w:rPr>
                <w:lang w:val="en-US"/>
              </w:rPr>
              <w:t>1</w:t>
            </w:r>
          </w:p>
        </w:tc>
      </w:tr>
      <w:tr w:rsidR="00F94E5B" w14:paraId="69C56B34" w14:textId="77777777" w:rsidTr="00E85D15">
        <w:tc>
          <w:tcPr>
            <w:tcW w:w="4804" w:type="dxa"/>
          </w:tcPr>
          <w:p w14:paraId="44DE9891" w14:textId="666DAD35" w:rsidR="00F94E5B" w:rsidRDefault="00F94E5B" w:rsidP="00F94E5B">
            <w:pPr>
              <w:pStyle w:val="ListParagraph"/>
              <w:ind w:left="0"/>
              <w:rPr>
                <w:lang w:val="en-US"/>
              </w:rPr>
            </w:pPr>
            <w:r>
              <w:rPr>
                <w:lang w:val="en-US"/>
              </w:rPr>
              <w:t xml:space="preserve">H9: </w:t>
            </w:r>
            <w:r w:rsidR="008357CE">
              <w:rPr>
                <w:lang w:val="en-US"/>
              </w:rPr>
              <w:t>Recognize, Diagnose, &amp; Recover from Errors</w:t>
            </w:r>
          </w:p>
        </w:tc>
        <w:tc>
          <w:tcPr>
            <w:tcW w:w="3728" w:type="dxa"/>
          </w:tcPr>
          <w:p w14:paraId="2A8FCD58" w14:textId="7AF23128" w:rsidR="00F94E5B" w:rsidRDefault="00C65916" w:rsidP="00F94E5B">
            <w:pPr>
              <w:pStyle w:val="ListParagraph"/>
              <w:ind w:left="0"/>
              <w:rPr>
                <w:lang w:val="en-US"/>
              </w:rPr>
            </w:pPr>
            <w:r>
              <w:rPr>
                <w:lang w:val="en-US"/>
              </w:rPr>
              <w:t>1</w:t>
            </w:r>
          </w:p>
        </w:tc>
      </w:tr>
      <w:tr w:rsidR="00F94E5B" w14:paraId="49539DE7" w14:textId="77777777" w:rsidTr="00E85D15">
        <w:tc>
          <w:tcPr>
            <w:tcW w:w="4804" w:type="dxa"/>
          </w:tcPr>
          <w:p w14:paraId="3221392E" w14:textId="4873D344" w:rsidR="00F94E5B" w:rsidRDefault="00F94E5B" w:rsidP="00F94E5B">
            <w:pPr>
              <w:pStyle w:val="ListParagraph"/>
              <w:ind w:left="0"/>
              <w:rPr>
                <w:lang w:val="en-US"/>
              </w:rPr>
            </w:pPr>
            <w:r>
              <w:rPr>
                <w:lang w:val="en-US"/>
              </w:rPr>
              <w:t xml:space="preserve">H10: Help &amp; Documentation </w:t>
            </w:r>
          </w:p>
        </w:tc>
        <w:tc>
          <w:tcPr>
            <w:tcW w:w="3728" w:type="dxa"/>
          </w:tcPr>
          <w:p w14:paraId="3F9B713A" w14:textId="64417652" w:rsidR="00F94E5B" w:rsidRDefault="00C65916" w:rsidP="00F94E5B">
            <w:pPr>
              <w:pStyle w:val="ListParagraph"/>
              <w:ind w:left="0"/>
              <w:rPr>
                <w:lang w:val="en-US"/>
              </w:rPr>
            </w:pPr>
            <w:r>
              <w:rPr>
                <w:lang w:val="en-US"/>
              </w:rPr>
              <w:t>1</w:t>
            </w:r>
          </w:p>
        </w:tc>
      </w:tr>
      <w:tr w:rsidR="00E85D15" w14:paraId="1F939093" w14:textId="77777777" w:rsidTr="00E85D15">
        <w:tc>
          <w:tcPr>
            <w:tcW w:w="4804" w:type="dxa"/>
          </w:tcPr>
          <w:p w14:paraId="2C60A56F" w14:textId="57A0CC89" w:rsidR="00E85D15" w:rsidRPr="00E85D15" w:rsidRDefault="00E85D15" w:rsidP="00F94E5B">
            <w:pPr>
              <w:pStyle w:val="ListParagraph"/>
              <w:ind w:left="0"/>
              <w:rPr>
                <w:b/>
                <w:bCs/>
                <w:lang w:val="en-US"/>
              </w:rPr>
            </w:pPr>
            <w:r>
              <w:rPr>
                <w:b/>
                <w:bCs/>
                <w:lang w:val="en-US"/>
              </w:rPr>
              <w:t>Total Violations</w:t>
            </w:r>
          </w:p>
        </w:tc>
        <w:tc>
          <w:tcPr>
            <w:tcW w:w="3728" w:type="dxa"/>
          </w:tcPr>
          <w:p w14:paraId="12B75DBB" w14:textId="29C942CA" w:rsidR="00E85D15" w:rsidRDefault="00C65916" w:rsidP="00F94E5B">
            <w:pPr>
              <w:pStyle w:val="ListParagraph"/>
              <w:ind w:left="0"/>
              <w:rPr>
                <w:lang w:val="en-US"/>
              </w:rPr>
            </w:pPr>
            <w:r>
              <w:rPr>
                <w:lang w:val="en-US"/>
              </w:rPr>
              <w:t>9</w:t>
            </w:r>
          </w:p>
        </w:tc>
      </w:tr>
    </w:tbl>
    <w:p w14:paraId="343630D7" w14:textId="5E83506D" w:rsidR="00F94E5B" w:rsidRDefault="001234A3" w:rsidP="001234A3">
      <w:pPr>
        <w:rPr>
          <w:b/>
          <w:bCs/>
          <w:lang w:val="en-US"/>
        </w:rPr>
      </w:pPr>
      <w:r>
        <w:rPr>
          <w:b/>
          <w:bCs/>
          <w:lang w:val="en-US"/>
        </w:rPr>
        <w:t>Part 4. Overall Recommendations</w:t>
      </w:r>
    </w:p>
    <w:p w14:paraId="25B8255D" w14:textId="0EED210D" w:rsidR="001234A3" w:rsidRPr="001234A3" w:rsidRDefault="00C65916" w:rsidP="001234A3">
      <w:pPr>
        <w:rPr>
          <w:lang w:val="en-US"/>
        </w:rPr>
      </w:pPr>
      <w:r w:rsidRPr="00C65916">
        <w:rPr>
          <w:lang w:val="en-US"/>
        </w:rPr>
        <w:t>The evaluation identified several usability issues across different aspects of the website.</w:t>
      </w:r>
      <w:r>
        <w:rPr>
          <w:lang w:val="en-US"/>
        </w:rPr>
        <w:t xml:space="preserve"> </w:t>
      </w:r>
      <w:r w:rsidRPr="00C65916">
        <w:rPr>
          <w:lang w:val="en-US"/>
        </w:rPr>
        <w:t>Addressing these violations by enhancing consistency, providing clear feedback, simplifying design, and improving error handling will significantly improve the user experience. Implementing these changes will make the website more intuitive and user-friendly, encouraging customer satisfaction and engagement.</w:t>
      </w:r>
    </w:p>
    <w:p w14:paraId="599EB653" w14:textId="546AC750" w:rsidR="00135824" w:rsidRDefault="00D53FB0" w:rsidP="000645C8">
      <w:pPr>
        <w:pStyle w:val="Heading2"/>
        <w:pageBreakBefore/>
        <w:rPr>
          <w:lang w:val="en-US"/>
        </w:rPr>
      </w:pPr>
      <w:bookmarkStart w:id="2" w:name="_Toc185322388"/>
      <w:r>
        <w:rPr>
          <w:lang w:val="en-US"/>
        </w:rPr>
        <w:lastRenderedPageBreak/>
        <w:t>References</w:t>
      </w:r>
      <w:bookmarkEnd w:id="2"/>
    </w:p>
    <w:p w14:paraId="40511DC5" w14:textId="38204E35" w:rsidR="00D53FB0" w:rsidRPr="00D53FB0" w:rsidRDefault="00D53FB0" w:rsidP="00D53FB0">
      <w:pPr>
        <w:rPr>
          <w:lang w:val="en-US"/>
        </w:rPr>
      </w:pPr>
      <w:r>
        <w:rPr>
          <w:lang w:val="en-US"/>
        </w:rPr>
        <w:t>CS 147 Autumn 2023, Assignment 0</w:t>
      </w:r>
      <w:r w:rsidR="0022319C">
        <w:rPr>
          <w:lang w:val="en-US"/>
        </w:rPr>
        <w:t>7</w:t>
      </w:r>
      <w:r>
        <w:rPr>
          <w:lang w:val="en-US"/>
        </w:rPr>
        <w:t>, Instructor: James Landay, Stanford University.</w:t>
      </w:r>
    </w:p>
    <w:sectPr w:rsidR="00D53FB0" w:rsidRPr="00D53FB0" w:rsidSect="0013582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F7FC8B" w14:textId="77777777" w:rsidR="00503C19" w:rsidRDefault="00503C19" w:rsidP="00AC35B9">
      <w:pPr>
        <w:spacing w:after="0" w:line="240" w:lineRule="auto"/>
      </w:pPr>
      <w:r>
        <w:separator/>
      </w:r>
    </w:p>
  </w:endnote>
  <w:endnote w:type="continuationSeparator" w:id="0">
    <w:p w14:paraId="3290D173" w14:textId="77777777" w:rsidR="00503C19" w:rsidRDefault="00503C19" w:rsidP="00AC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FFD5" w14:textId="77777777" w:rsidR="00503C19" w:rsidRDefault="00503C19" w:rsidP="00AC35B9">
      <w:pPr>
        <w:spacing w:after="0" w:line="240" w:lineRule="auto"/>
      </w:pPr>
      <w:r>
        <w:separator/>
      </w:r>
    </w:p>
  </w:footnote>
  <w:footnote w:type="continuationSeparator" w:id="0">
    <w:p w14:paraId="2454D7A0" w14:textId="77777777" w:rsidR="00503C19" w:rsidRDefault="00503C19" w:rsidP="00AC35B9">
      <w:pPr>
        <w:spacing w:after="0" w:line="240" w:lineRule="auto"/>
      </w:pPr>
      <w:r>
        <w:continuationSeparator/>
      </w:r>
    </w:p>
  </w:footnote>
  <w:footnote w:id="1">
    <w:p w14:paraId="49A0E373" w14:textId="17DCF0FA" w:rsidR="000965DF" w:rsidRPr="000965DF" w:rsidRDefault="000965DF">
      <w:pPr>
        <w:pStyle w:val="FootnoteText"/>
        <w:rPr>
          <w:lang w:val="en-US"/>
        </w:rPr>
      </w:pPr>
      <w:r>
        <w:rPr>
          <w:rStyle w:val="FootnoteReference"/>
        </w:rPr>
        <w:footnoteRef/>
      </w:r>
      <w:r>
        <w:t xml:space="preserve"> </w:t>
      </w:r>
      <w:r>
        <w:rPr>
          <w:lang w:val="en-US"/>
        </w:rPr>
        <w:t xml:space="preserve">Task 0: all tasks; task1: simple task; task 2: moderate task; task 3: complex task. </w:t>
      </w:r>
    </w:p>
  </w:footnote>
  <w:footnote w:id="2">
    <w:p w14:paraId="696CDDA0" w14:textId="20F176C6" w:rsidR="00FD6168" w:rsidRPr="00FD6168" w:rsidRDefault="00FD6168">
      <w:pPr>
        <w:pStyle w:val="FootnoteText"/>
        <w:rPr>
          <w:lang w:val="en-US"/>
        </w:rPr>
      </w:pPr>
      <w:r>
        <w:rPr>
          <w:rStyle w:val="FootnoteReference"/>
        </w:rPr>
        <w:footnoteRef/>
      </w:r>
      <w:r>
        <w:t xml:space="preserve"> </w:t>
      </w:r>
      <w:hyperlink r:id="rId1" w:history="1">
        <w:r w:rsidRPr="00FD6168">
          <w:rPr>
            <w:rStyle w:val="Hyperlink"/>
            <w:lang w:val="en-US"/>
          </w:rPr>
          <w:t>Heuristic_Summary1-compressed.pdf</w:t>
        </w:r>
      </w:hyperlink>
    </w:p>
  </w:footnote>
  <w:footnote w:id="3">
    <w:p w14:paraId="4EEF8018" w14:textId="5C3AE63B" w:rsidR="00FB73A4" w:rsidRPr="00FB73A4" w:rsidRDefault="00FB73A4">
      <w:pPr>
        <w:pStyle w:val="FootnoteText"/>
        <w:rPr>
          <w:lang w:val="en-US"/>
        </w:rPr>
      </w:pPr>
      <w:r>
        <w:rPr>
          <w:rStyle w:val="FootnoteReference"/>
        </w:rPr>
        <w:footnoteRef/>
      </w:r>
      <w:r>
        <w:t xml:space="preserve"> </w:t>
      </w:r>
      <w:r>
        <w:rPr>
          <w:lang w:val="en-US"/>
        </w:rPr>
        <w:t>All tasks</w:t>
      </w:r>
    </w:p>
  </w:footnote>
  <w:footnote w:id="4">
    <w:p w14:paraId="306A8519" w14:textId="7FD560CE" w:rsidR="00FB73A4" w:rsidRPr="00FB73A4" w:rsidRDefault="00FB73A4">
      <w:pPr>
        <w:pStyle w:val="FootnoteText"/>
        <w:rPr>
          <w:lang w:val="en-US"/>
        </w:rPr>
      </w:pPr>
      <w:r>
        <w:rPr>
          <w:rStyle w:val="FootnoteReference"/>
        </w:rPr>
        <w:footnoteRef/>
      </w:r>
      <w:r>
        <w:t xml:space="preserve"> </w:t>
      </w:r>
      <w:r>
        <w:rPr>
          <w:lang w:val="en-US"/>
        </w:rPr>
        <w:t>Simple task</w:t>
      </w:r>
    </w:p>
  </w:footnote>
  <w:footnote w:id="5">
    <w:p w14:paraId="7A7ED257" w14:textId="77777777" w:rsidR="00FD70C0" w:rsidRPr="00FB73A4" w:rsidRDefault="00FD70C0" w:rsidP="00FB73A4">
      <w:pPr>
        <w:pStyle w:val="FootnoteText"/>
        <w:rPr>
          <w:lang w:val="en-US"/>
        </w:rPr>
      </w:pPr>
      <w:r>
        <w:rPr>
          <w:rStyle w:val="FootnoteReference"/>
        </w:rPr>
        <w:footnoteRef/>
      </w:r>
      <w:r>
        <w:t xml:space="preserve"> </w:t>
      </w:r>
      <w:r>
        <w:rPr>
          <w:lang w:val="en-US"/>
        </w:rPr>
        <w:t>Moderate task</w:t>
      </w:r>
    </w:p>
  </w:footnote>
  <w:footnote w:id="6">
    <w:p w14:paraId="4CD086BD" w14:textId="1B45478B" w:rsidR="00FD70C0" w:rsidRPr="00FB73A4" w:rsidRDefault="00FD70C0">
      <w:pPr>
        <w:pStyle w:val="FootnoteText"/>
        <w:rPr>
          <w:lang w:val="en-US"/>
        </w:rPr>
      </w:pPr>
      <w:r>
        <w:rPr>
          <w:rStyle w:val="FootnoteReference"/>
        </w:rPr>
        <w:footnoteRef/>
      </w:r>
      <w:r>
        <w:t xml:space="preserve"> </w:t>
      </w:r>
      <w:r>
        <w:rPr>
          <w:lang w:val="en-US"/>
        </w:rPr>
        <w:t>Complex task</w:t>
      </w:r>
    </w:p>
  </w:footnote>
  <w:footnote w:id="7">
    <w:p w14:paraId="10E48162" w14:textId="56307F2F" w:rsidR="003C4580" w:rsidRPr="003C4580" w:rsidRDefault="003C4580">
      <w:pPr>
        <w:pStyle w:val="FootnoteText"/>
        <w:rPr>
          <w:lang w:val="en-US"/>
        </w:rPr>
      </w:pPr>
      <w:r>
        <w:rPr>
          <w:rStyle w:val="FootnoteReference"/>
        </w:rPr>
        <w:footnoteRef/>
      </w:r>
      <w:r>
        <w:t xml:space="preserve"> </w:t>
      </w:r>
      <w:r>
        <w:rPr>
          <w:lang w:val="en-US"/>
        </w:rPr>
        <w:t>Number of violations in all task (task 1 + task 2 + task 3 + all task)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F58AF"/>
    <w:multiLevelType w:val="hybridMultilevel"/>
    <w:tmpl w:val="05E0DA74"/>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1972FE"/>
    <w:multiLevelType w:val="hybridMultilevel"/>
    <w:tmpl w:val="A3C68C9E"/>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991166"/>
    <w:multiLevelType w:val="hybridMultilevel"/>
    <w:tmpl w:val="5128C156"/>
    <w:lvl w:ilvl="0" w:tplc="FFFFFFFF">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DB3B38"/>
    <w:multiLevelType w:val="hybridMultilevel"/>
    <w:tmpl w:val="33D259C2"/>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201F0"/>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953709"/>
    <w:multiLevelType w:val="hybridMultilevel"/>
    <w:tmpl w:val="2B9C738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E3164A0"/>
    <w:multiLevelType w:val="hybridMultilevel"/>
    <w:tmpl w:val="16FA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47F7A"/>
    <w:multiLevelType w:val="hybridMultilevel"/>
    <w:tmpl w:val="388E2526"/>
    <w:lvl w:ilvl="0" w:tplc="98323EE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7627C6"/>
    <w:multiLevelType w:val="hybridMultilevel"/>
    <w:tmpl w:val="4434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F2AAB"/>
    <w:multiLevelType w:val="hybridMultilevel"/>
    <w:tmpl w:val="2B9C7386"/>
    <w:lvl w:ilvl="0" w:tplc="7D5CD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954D8A"/>
    <w:multiLevelType w:val="hybridMultilevel"/>
    <w:tmpl w:val="23ACC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D29B6"/>
    <w:multiLevelType w:val="hybridMultilevel"/>
    <w:tmpl w:val="B8D67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182D3C"/>
    <w:multiLevelType w:val="hybridMultilevel"/>
    <w:tmpl w:val="C2D28E16"/>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B3A209E"/>
    <w:multiLevelType w:val="hybridMultilevel"/>
    <w:tmpl w:val="D2D6F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6F1BA3"/>
    <w:multiLevelType w:val="hybridMultilevel"/>
    <w:tmpl w:val="C2D28E16"/>
    <w:lvl w:ilvl="0" w:tplc="CD780B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910767">
    <w:abstractNumId w:val="14"/>
  </w:num>
  <w:num w:numId="2" w16cid:durableId="1860002171">
    <w:abstractNumId w:val="11"/>
  </w:num>
  <w:num w:numId="3" w16cid:durableId="419764427">
    <w:abstractNumId w:val="8"/>
  </w:num>
  <w:num w:numId="4" w16cid:durableId="1064449903">
    <w:abstractNumId w:val="7"/>
  </w:num>
  <w:num w:numId="5" w16cid:durableId="2031105089">
    <w:abstractNumId w:val="4"/>
  </w:num>
  <w:num w:numId="6" w16cid:durableId="13773349">
    <w:abstractNumId w:val="1"/>
  </w:num>
  <w:num w:numId="7" w16cid:durableId="239759931">
    <w:abstractNumId w:val="12"/>
  </w:num>
  <w:num w:numId="8" w16cid:durableId="1613628066">
    <w:abstractNumId w:val="2"/>
  </w:num>
  <w:num w:numId="9" w16cid:durableId="943421921">
    <w:abstractNumId w:val="0"/>
  </w:num>
  <w:num w:numId="10" w16cid:durableId="1294944765">
    <w:abstractNumId w:val="3"/>
  </w:num>
  <w:num w:numId="11" w16cid:durableId="54593845">
    <w:abstractNumId w:val="13"/>
  </w:num>
  <w:num w:numId="12" w16cid:durableId="671493337">
    <w:abstractNumId w:val="6"/>
  </w:num>
  <w:num w:numId="13" w16cid:durableId="1215655950">
    <w:abstractNumId w:val="10"/>
  </w:num>
  <w:num w:numId="14" w16cid:durableId="1630090247">
    <w:abstractNumId w:val="9"/>
  </w:num>
  <w:num w:numId="15" w16cid:durableId="547760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B9"/>
    <w:rsid w:val="0000171F"/>
    <w:rsid w:val="000065FD"/>
    <w:rsid w:val="00014629"/>
    <w:rsid w:val="00025486"/>
    <w:rsid w:val="000456FA"/>
    <w:rsid w:val="000618FE"/>
    <w:rsid w:val="000645C8"/>
    <w:rsid w:val="00074C54"/>
    <w:rsid w:val="00076DC0"/>
    <w:rsid w:val="000965DF"/>
    <w:rsid w:val="000E6071"/>
    <w:rsid w:val="00103FE2"/>
    <w:rsid w:val="001234A3"/>
    <w:rsid w:val="00130CF7"/>
    <w:rsid w:val="00135824"/>
    <w:rsid w:val="001B6E45"/>
    <w:rsid w:val="001D1441"/>
    <w:rsid w:val="001E04CB"/>
    <w:rsid w:val="00215263"/>
    <w:rsid w:val="0022319C"/>
    <w:rsid w:val="00267F19"/>
    <w:rsid w:val="00291959"/>
    <w:rsid w:val="00296F46"/>
    <w:rsid w:val="002A47DC"/>
    <w:rsid w:val="002C623F"/>
    <w:rsid w:val="002D3D9B"/>
    <w:rsid w:val="0034170E"/>
    <w:rsid w:val="00380A52"/>
    <w:rsid w:val="00382BC2"/>
    <w:rsid w:val="003C32B9"/>
    <w:rsid w:val="003C4580"/>
    <w:rsid w:val="003F7782"/>
    <w:rsid w:val="0040778A"/>
    <w:rsid w:val="004759D3"/>
    <w:rsid w:val="00500BF8"/>
    <w:rsid w:val="00503C19"/>
    <w:rsid w:val="005141BA"/>
    <w:rsid w:val="00555755"/>
    <w:rsid w:val="00572E99"/>
    <w:rsid w:val="005737B3"/>
    <w:rsid w:val="00584A4B"/>
    <w:rsid w:val="005C7EFD"/>
    <w:rsid w:val="005E3E28"/>
    <w:rsid w:val="005F37BD"/>
    <w:rsid w:val="00641309"/>
    <w:rsid w:val="00662573"/>
    <w:rsid w:val="00676DE7"/>
    <w:rsid w:val="006B208D"/>
    <w:rsid w:val="006C2923"/>
    <w:rsid w:val="007A1F6D"/>
    <w:rsid w:val="007D7811"/>
    <w:rsid w:val="007F0C87"/>
    <w:rsid w:val="007F458E"/>
    <w:rsid w:val="007F7BD1"/>
    <w:rsid w:val="00832F8A"/>
    <w:rsid w:val="008357CE"/>
    <w:rsid w:val="00876272"/>
    <w:rsid w:val="008A09DF"/>
    <w:rsid w:val="008A4335"/>
    <w:rsid w:val="008A6949"/>
    <w:rsid w:val="00903491"/>
    <w:rsid w:val="009A1C47"/>
    <w:rsid w:val="009A263D"/>
    <w:rsid w:val="009D0933"/>
    <w:rsid w:val="009D3D3B"/>
    <w:rsid w:val="009E6F13"/>
    <w:rsid w:val="00A21BBD"/>
    <w:rsid w:val="00AC35B9"/>
    <w:rsid w:val="00AD1D92"/>
    <w:rsid w:val="00B03C56"/>
    <w:rsid w:val="00B30A30"/>
    <w:rsid w:val="00B30B1E"/>
    <w:rsid w:val="00B42AD8"/>
    <w:rsid w:val="00B757D4"/>
    <w:rsid w:val="00B92CF3"/>
    <w:rsid w:val="00BC1089"/>
    <w:rsid w:val="00BE1EB9"/>
    <w:rsid w:val="00BF479D"/>
    <w:rsid w:val="00C0546B"/>
    <w:rsid w:val="00C06626"/>
    <w:rsid w:val="00C2168E"/>
    <w:rsid w:val="00C234A3"/>
    <w:rsid w:val="00C2668D"/>
    <w:rsid w:val="00C65916"/>
    <w:rsid w:val="00C86058"/>
    <w:rsid w:val="00C94814"/>
    <w:rsid w:val="00CA3491"/>
    <w:rsid w:val="00CA7F73"/>
    <w:rsid w:val="00CE0B2A"/>
    <w:rsid w:val="00CF245E"/>
    <w:rsid w:val="00D53FB0"/>
    <w:rsid w:val="00D77F69"/>
    <w:rsid w:val="00D80D30"/>
    <w:rsid w:val="00DA027A"/>
    <w:rsid w:val="00DA7D8E"/>
    <w:rsid w:val="00DC0546"/>
    <w:rsid w:val="00DC086A"/>
    <w:rsid w:val="00E01C0E"/>
    <w:rsid w:val="00E13512"/>
    <w:rsid w:val="00E23FF3"/>
    <w:rsid w:val="00E265FF"/>
    <w:rsid w:val="00E3469C"/>
    <w:rsid w:val="00E406B6"/>
    <w:rsid w:val="00E53290"/>
    <w:rsid w:val="00E579F5"/>
    <w:rsid w:val="00E74F5D"/>
    <w:rsid w:val="00E75EEC"/>
    <w:rsid w:val="00E85D15"/>
    <w:rsid w:val="00F0576A"/>
    <w:rsid w:val="00F26B5A"/>
    <w:rsid w:val="00F33BE9"/>
    <w:rsid w:val="00F43F90"/>
    <w:rsid w:val="00F94E5B"/>
    <w:rsid w:val="00FB73A4"/>
    <w:rsid w:val="00FD6168"/>
    <w:rsid w:val="00FD70C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3F8A"/>
  <w15:chartTrackingRefBased/>
  <w15:docId w15:val="{902C30CF-FD09-40C2-B5C3-77FE52C2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7A"/>
    <w:rPr>
      <w:lang w:val="vi-VN"/>
    </w:rPr>
  </w:style>
  <w:style w:type="paragraph" w:styleId="Heading1">
    <w:name w:val="heading 1"/>
    <w:basedOn w:val="Normal"/>
    <w:next w:val="Normal"/>
    <w:link w:val="Heading1Char"/>
    <w:uiPriority w:val="9"/>
    <w:qFormat/>
    <w:rsid w:val="00AC35B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0576A"/>
    <w:pPr>
      <w:keepNext/>
      <w:keepLines/>
      <w:spacing w:before="160" w:after="80"/>
      <w:outlineLvl w:val="1"/>
    </w:pPr>
    <w:rPr>
      <w:rFonts w:asciiTheme="majorHAnsi" w:eastAsiaTheme="majorEastAsia" w:hAnsiTheme="majorHAnsi" w:cstheme="majorBidi"/>
      <w:sz w:val="32"/>
      <w:szCs w:val="40"/>
    </w:rPr>
  </w:style>
  <w:style w:type="paragraph" w:styleId="Heading3">
    <w:name w:val="heading 3"/>
    <w:basedOn w:val="Normal"/>
    <w:next w:val="Normal"/>
    <w:link w:val="Heading3Char"/>
    <w:uiPriority w:val="9"/>
    <w:unhideWhenUsed/>
    <w:qFormat/>
    <w:rsid w:val="00F0576A"/>
    <w:pPr>
      <w:keepNext/>
      <w:keepLines/>
      <w:spacing w:before="160" w:after="80"/>
      <w:outlineLvl w:val="2"/>
    </w:pPr>
    <w:rPr>
      <w:rFonts w:eastAsiaTheme="majorEastAsia" w:cstheme="majorBidi"/>
      <w:sz w:val="28"/>
      <w:szCs w:val="35"/>
    </w:rPr>
  </w:style>
  <w:style w:type="paragraph" w:styleId="Heading4">
    <w:name w:val="heading 4"/>
    <w:basedOn w:val="Normal"/>
    <w:next w:val="Normal"/>
    <w:link w:val="Heading4Char"/>
    <w:uiPriority w:val="9"/>
    <w:semiHidden/>
    <w:unhideWhenUsed/>
    <w:qFormat/>
    <w:rsid w:val="00AC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5B9"/>
    <w:rPr>
      <w:rFonts w:asciiTheme="majorHAnsi" w:eastAsiaTheme="majorEastAsia" w:hAnsiTheme="majorHAnsi" w:cstheme="majorBidi"/>
      <w:color w:val="0F4761" w:themeColor="accent1" w:themeShade="BF"/>
      <w:sz w:val="40"/>
      <w:szCs w:val="50"/>
      <w:lang w:val="vi-VN"/>
    </w:rPr>
  </w:style>
  <w:style w:type="character" w:customStyle="1" w:styleId="Heading2Char">
    <w:name w:val="Heading 2 Char"/>
    <w:basedOn w:val="DefaultParagraphFont"/>
    <w:link w:val="Heading2"/>
    <w:uiPriority w:val="9"/>
    <w:rsid w:val="00F0576A"/>
    <w:rPr>
      <w:rFonts w:asciiTheme="majorHAnsi" w:eastAsiaTheme="majorEastAsia" w:hAnsiTheme="majorHAnsi" w:cstheme="majorBidi"/>
      <w:sz w:val="32"/>
      <w:szCs w:val="40"/>
      <w:lang w:val="vi-VN"/>
    </w:rPr>
  </w:style>
  <w:style w:type="character" w:customStyle="1" w:styleId="Heading3Char">
    <w:name w:val="Heading 3 Char"/>
    <w:basedOn w:val="DefaultParagraphFont"/>
    <w:link w:val="Heading3"/>
    <w:uiPriority w:val="9"/>
    <w:rsid w:val="00F0576A"/>
    <w:rPr>
      <w:rFonts w:eastAsiaTheme="majorEastAsia" w:cstheme="majorBidi"/>
      <w:sz w:val="28"/>
      <w:szCs w:val="35"/>
      <w:lang w:val="vi-VN"/>
    </w:rPr>
  </w:style>
  <w:style w:type="character" w:customStyle="1" w:styleId="Heading4Char">
    <w:name w:val="Heading 4 Char"/>
    <w:basedOn w:val="DefaultParagraphFont"/>
    <w:link w:val="Heading4"/>
    <w:uiPriority w:val="9"/>
    <w:semiHidden/>
    <w:rsid w:val="00AC35B9"/>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AC35B9"/>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AC35B9"/>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AC35B9"/>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AC35B9"/>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AC35B9"/>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AC35B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C35B9"/>
    <w:rPr>
      <w:rFonts w:asciiTheme="majorHAnsi" w:eastAsiaTheme="majorEastAsia" w:hAnsiTheme="majorHAnsi" w:cstheme="majorBidi"/>
      <w:spacing w:val="-10"/>
      <w:kern w:val="28"/>
      <w:sz w:val="56"/>
      <w:szCs w:val="71"/>
      <w:lang w:val="vi-VN"/>
    </w:rPr>
  </w:style>
  <w:style w:type="paragraph" w:styleId="Subtitle">
    <w:name w:val="Subtitle"/>
    <w:basedOn w:val="Normal"/>
    <w:next w:val="Normal"/>
    <w:link w:val="SubtitleChar"/>
    <w:uiPriority w:val="11"/>
    <w:qFormat/>
    <w:rsid w:val="00AC35B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C35B9"/>
    <w:rPr>
      <w:rFonts w:eastAsiaTheme="majorEastAsia" w:cstheme="majorBidi"/>
      <w:color w:val="595959" w:themeColor="text1" w:themeTint="A6"/>
      <w:spacing w:val="15"/>
      <w:sz w:val="28"/>
      <w:szCs w:val="35"/>
      <w:lang w:val="vi-VN"/>
    </w:rPr>
  </w:style>
  <w:style w:type="paragraph" w:styleId="Quote">
    <w:name w:val="Quote"/>
    <w:basedOn w:val="Normal"/>
    <w:next w:val="Normal"/>
    <w:link w:val="QuoteChar"/>
    <w:uiPriority w:val="29"/>
    <w:qFormat/>
    <w:rsid w:val="00AC35B9"/>
    <w:pPr>
      <w:spacing w:before="160"/>
      <w:jc w:val="center"/>
    </w:pPr>
    <w:rPr>
      <w:i/>
      <w:iCs/>
      <w:color w:val="404040" w:themeColor="text1" w:themeTint="BF"/>
    </w:rPr>
  </w:style>
  <w:style w:type="character" w:customStyle="1" w:styleId="QuoteChar">
    <w:name w:val="Quote Char"/>
    <w:basedOn w:val="DefaultParagraphFont"/>
    <w:link w:val="Quote"/>
    <w:uiPriority w:val="29"/>
    <w:rsid w:val="00AC35B9"/>
    <w:rPr>
      <w:i/>
      <w:iCs/>
      <w:color w:val="404040" w:themeColor="text1" w:themeTint="BF"/>
      <w:lang w:val="vi-VN"/>
    </w:rPr>
  </w:style>
  <w:style w:type="paragraph" w:styleId="ListParagraph">
    <w:name w:val="List Paragraph"/>
    <w:basedOn w:val="Normal"/>
    <w:uiPriority w:val="34"/>
    <w:qFormat/>
    <w:rsid w:val="00AC35B9"/>
    <w:pPr>
      <w:ind w:left="720"/>
      <w:contextualSpacing/>
    </w:pPr>
  </w:style>
  <w:style w:type="character" w:styleId="IntenseEmphasis">
    <w:name w:val="Intense Emphasis"/>
    <w:basedOn w:val="DefaultParagraphFont"/>
    <w:uiPriority w:val="21"/>
    <w:qFormat/>
    <w:rsid w:val="00AC35B9"/>
    <w:rPr>
      <w:i/>
      <w:iCs/>
      <w:color w:val="0F4761" w:themeColor="accent1" w:themeShade="BF"/>
    </w:rPr>
  </w:style>
  <w:style w:type="paragraph" w:styleId="IntenseQuote">
    <w:name w:val="Intense Quote"/>
    <w:basedOn w:val="Normal"/>
    <w:next w:val="Normal"/>
    <w:link w:val="IntenseQuoteChar"/>
    <w:uiPriority w:val="30"/>
    <w:qFormat/>
    <w:rsid w:val="00AC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5B9"/>
    <w:rPr>
      <w:i/>
      <w:iCs/>
      <w:color w:val="0F4761" w:themeColor="accent1" w:themeShade="BF"/>
      <w:lang w:val="vi-VN"/>
    </w:rPr>
  </w:style>
  <w:style w:type="character" w:styleId="IntenseReference">
    <w:name w:val="Intense Reference"/>
    <w:basedOn w:val="DefaultParagraphFont"/>
    <w:uiPriority w:val="32"/>
    <w:qFormat/>
    <w:rsid w:val="00AC35B9"/>
    <w:rPr>
      <w:b/>
      <w:bCs/>
      <w:smallCaps/>
      <w:color w:val="0F4761" w:themeColor="accent1" w:themeShade="BF"/>
      <w:spacing w:val="5"/>
    </w:rPr>
  </w:style>
  <w:style w:type="paragraph" w:styleId="FootnoteText">
    <w:name w:val="footnote text"/>
    <w:basedOn w:val="Normal"/>
    <w:link w:val="FootnoteTextChar"/>
    <w:uiPriority w:val="99"/>
    <w:semiHidden/>
    <w:unhideWhenUsed/>
    <w:rsid w:val="00AC35B9"/>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AC35B9"/>
    <w:rPr>
      <w:sz w:val="20"/>
      <w:szCs w:val="25"/>
      <w:lang w:val="vi-VN"/>
    </w:rPr>
  </w:style>
  <w:style w:type="character" w:styleId="FootnoteReference">
    <w:name w:val="footnote reference"/>
    <w:basedOn w:val="DefaultParagraphFont"/>
    <w:uiPriority w:val="99"/>
    <w:semiHidden/>
    <w:unhideWhenUsed/>
    <w:rsid w:val="00AC35B9"/>
    <w:rPr>
      <w:vertAlign w:val="superscript"/>
    </w:rPr>
  </w:style>
  <w:style w:type="character" w:styleId="Hyperlink">
    <w:name w:val="Hyperlink"/>
    <w:basedOn w:val="DefaultParagraphFont"/>
    <w:uiPriority w:val="99"/>
    <w:unhideWhenUsed/>
    <w:rsid w:val="00135824"/>
    <w:rPr>
      <w:color w:val="467886" w:themeColor="hyperlink"/>
      <w:u w:val="single"/>
    </w:rPr>
  </w:style>
  <w:style w:type="character" w:styleId="UnresolvedMention">
    <w:name w:val="Unresolved Mention"/>
    <w:basedOn w:val="DefaultParagraphFont"/>
    <w:uiPriority w:val="99"/>
    <w:semiHidden/>
    <w:unhideWhenUsed/>
    <w:rsid w:val="00135824"/>
    <w:rPr>
      <w:color w:val="605E5C"/>
      <w:shd w:val="clear" w:color="auto" w:fill="E1DFDD"/>
    </w:rPr>
  </w:style>
  <w:style w:type="paragraph" w:styleId="TOCHeading">
    <w:name w:val="TOC Heading"/>
    <w:basedOn w:val="Heading1"/>
    <w:next w:val="Normal"/>
    <w:uiPriority w:val="39"/>
    <w:unhideWhenUsed/>
    <w:qFormat/>
    <w:rsid w:val="002D3D9B"/>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2D3D9B"/>
    <w:pPr>
      <w:spacing w:after="100"/>
      <w:ind w:left="220"/>
    </w:pPr>
  </w:style>
  <w:style w:type="paragraph" w:styleId="TOC3">
    <w:name w:val="toc 3"/>
    <w:basedOn w:val="Normal"/>
    <w:next w:val="Normal"/>
    <w:autoRedefine/>
    <w:uiPriority w:val="39"/>
    <w:unhideWhenUsed/>
    <w:rsid w:val="002D3D9B"/>
    <w:pPr>
      <w:spacing w:after="100"/>
      <w:ind w:left="440"/>
    </w:pPr>
  </w:style>
  <w:style w:type="paragraph" w:styleId="EndnoteText">
    <w:name w:val="endnote text"/>
    <w:basedOn w:val="Normal"/>
    <w:link w:val="EndnoteTextChar"/>
    <w:uiPriority w:val="99"/>
    <w:semiHidden/>
    <w:unhideWhenUsed/>
    <w:rsid w:val="005737B3"/>
    <w:pPr>
      <w:spacing w:after="0" w:line="240" w:lineRule="auto"/>
    </w:pPr>
    <w:rPr>
      <w:sz w:val="20"/>
      <w:szCs w:val="25"/>
    </w:rPr>
  </w:style>
  <w:style w:type="character" w:customStyle="1" w:styleId="EndnoteTextChar">
    <w:name w:val="Endnote Text Char"/>
    <w:basedOn w:val="DefaultParagraphFont"/>
    <w:link w:val="EndnoteText"/>
    <w:uiPriority w:val="99"/>
    <w:semiHidden/>
    <w:rsid w:val="005737B3"/>
    <w:rPr>
      <w:sz w:val="20"/>
      <w:szCs w:val="25"/>
      <w:lang w:val="vi-VN"/>
    </w:rPr>
  </w:style>
  <w:style w:type="character" w:styleId="EndnoteReference">
    <w:name w:val="endnote reference"/>
    <w:basedOn w:val="DefaultParagraphFont"/>
    <w:uiPriority w:val="99"/>
    <w:semiHidden/>
    <w:unhideWhenUsed/>
    <w:rsid w:val="005737B3"/>
    <w:rPr>
      <w:vertAlign w:val="superscript"/>
    </w:rPr>
  </w:style>
  <w:style w:type="character" w:styleId="FollowedHyperlink">
    <w:name w:val="FollowedHyperlink"/>
    <w:basedOn w:val="DefaultParagraphFont"/>
    <w:uiPriority w:val="99"/>
    <w:semiHidden/>
    <w:unhideWhenUsed/>
    <w:rsid w:val="00D77F69"/>
    <w:rPr>
      <w:color w:val="96607D" w:themeColor="followedHyperlink"/>
      <w:u w:val="single"/>
    </w:rPr>
  </w:style>
  <w:style w:type="table" w:styleId="TableGrid">
    <w:name w:val="Table Grid"/>
    <w:basedOn w:val="TableNormal"/>
    <w:uiPriority w:val="39"/>
    <w:rsid w:val="00F94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027A"/>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182115">
      <w:bodyDiv w:val="1"/>
      <w:marLeft w:val="0"/>
      <w:marRight w:val="0"/>
      <w:marTop w:val="0"/>
      <w:marBottom w:val="0"/>
      <w:divBdr>
        <w:top w:val="none" w:sz="0" w:space="0" w:color="auto"/>
        <w:left w:val="none" w:sz="0" w:space="0" w:color="auto"/>
        <w:bottom w:val="none" w:sz="0" w:space="0" w:color="auto"/>
        <w:right w:val="none" w:sz="0" w:space="0" w:color="auto"/>
      </w:divBdr>
    </w:div>
    <w:div w:id="199904735">
      <w:bodyDiv w:val="1"/>
      <w:marLeft w:val="0"/>
      <w:marRight w:val="0"/>
      <w:marTop w:val="0"/>
      <w:marBottom w:val="0"/>
      <w:divBdr>
        <w:top w:val="none" w:sz="0" w:space="0" w:color="auto"/>
        <w:left w:val="none" w:sz="0" w:space="0" w:color="auto"/>
        <w:bottom w:val="none" w:sz="0" w:space="0" w:color="auto"/>
        <w:right w:val="none" w:sz="0" w:space="0" w:color="auto"/>
      </w:divBdr>
    </w:div>
    <w:div w:id="284042734">
      <w:bodyDiv w:val="1"/>
      <w:marLeft w:val="0"/>
      <w:marRight w:val="0"/>
      <w:marTop w:val="0"/>
      <w:marBottom w:val="0"/>
      <w:divBdr>
        <w:top w:val="none" w:sz="0" w:space="0" w:color="auto"/>
        <w:left w:val="none" w:sz="0" w:space="0" w:color="auto"/>
        <w:bottom w:val="none" w:sz="0" w:space="0" w:color="auto"/>
        <w:right w:val="none" w:sz="0" w:space="0" w:color="auto"/>
      </w:divBdr>
    </w:div>
    <w:div w:id="419370122">
      <w:bodyDiv w:val="1"/>
      <w:marLeft w:val="0"/>
      <w:marRight w:val="0"/>
      <w:marTop w:val="0"/>
      <w:marBottom w:val="0"/>
      <w:divBdr>
        <w:top w:val="none" w:sz="0" w:space="0" w:color="auto"/>
        <w:left w:val="none" w:sz="0" w:space="0" w:color="auto"/>
        <w:bottom w:val="none" w:sz="0" w:space="0" w:color="auto"/>
        <w:right w:val="none" w:sz="0" w:space="0" w:color="auto"/>
      </w:divBdr>
    </w:div>
    <w:div w:id="523833443">
      <w:bodyDiv w:val="1"/>
      <w:marLeft w:val="0"/>
      <w:marRight w:val="0"/>
      <w:marTop w:val="0"/>
      <w:marBottom w:val="0"/>
      <w:divBdr>
        <w:top w:val="none" w:sz="0" w:space="0" w:color="auto"/>
        <w:left w:val="none" w:sz="0" w:space="0" w:color="auto"/>
        <w:bottom w:val="none" w:sz="0" w:space="0" w:color="auto"/>
        <w:right w:val="none" w:sz="0" w:space="0" w:color="auto"/>
      </w:divBdr>
    </w:div>
    <w:div w:id="539515467">
      <w:bodyDiv w:val="1"/>
      <w:marLeft w:val="0"/>
      <w:marRight w:val="0"/>
      <w:marTop w:val="0"/>
      <w:marBottom w:val="0"/>
      <w:divBdr>
        <w:top w:val="none" w:sz="0" w:space="0" w:color="auto"/>
        <w:left w:val="none" w:sz="0" w:space="0" w:color="auto"/>
        <w:bottom w:val="none" w:sz="0" w:space="0" w:color="auto"/>
        <w:right w:val="none" w:sz="0" w:space="0" w:color="auto"/>
      </w:divBdr>
    </w:div>
    <w:div w:id="576789878">
      <w:bodyDiv w:val="1"/>
      <w:marLeft w:val="0"/>
      <w:marRight w:val="0"/>
      <w:marTop w:val="0"/>
      <w:marBottom w:val="0"/>
      <w:divBdr>
        <w:top w:val="none" w:sz="0" w:space="0" w:color="auto"/>
        <w:left w:val="none" w:sz="0" w:space="0" w:color="auto"/>
        <w:bottom w:val="none" w:sz="0" w:space="0" w:color="auto"/>
        <w:right w:val="none" w:sz="0" w:space="0" w:color="auto"/>
      </w:divBdr>
    </w:div>
    <w:div w:id="645665112">
      <w:bodyDiv w:val="1"/>
      <w:marLeft w:val="0"/>
      <w:marRight w:val="0"/>
      <w:marTop w:val="0"/>
      <w:marBottom w:val="0"/>
      <w:divBdr>
        <w:top w:val="none" w:sz="0" w:space="0" w:color="auto"/>
        <w:left w:val="none" w:sz="0" w:space="0" w:color="auto"/>
        <w:bottom w:val="none" w:sz="0" w:space="0" w:color="auto"/>
        <w:right w:val="none" w:sz="0" w:space="0" w:color="auto"/>
      </w:divBdr>
    </w:div>
    <w:div w:id="799805738">
      <w:bodyDiv w:val="1"/>
      <w:marLeft w:val="0"/>
      <w:marRight w:val="0"/>
      <w:marTop w:val="0"/>
      <w:marBottom w:val="0"/>
      <w:divBdr>
        <w:top w:val="none" w:sz="0" w:space="0" w:color="auto"/>
        <w:left w:val="none" w:sz="0" w:space="0" w:color="auto"/>
        <w:bottom w:val="none" w:sz="0" w:space="0" w:color="auto"/>
        <w:right w:val="none" w:sz="0" w:space="0" w:color="auto"/>
      </w:divBdr>
    </w:div>
    <w:div w:id="881358793">
      <w:bodyDiv w:val="1"/>
      <w:marLeft w:val="0"/>
      <w:marRight w:val="0"/>
      <w:marTop w:val="0"/>
      <w:marBottom w:val="0"/>
      <w:divBdr>
        <w:top w:val="none" w:sz="0" w:space="0" w:color="auto"/>
        <w:left w:val="none" w:sz="0" w:space="0" w:color="auto"/>
        <w:bottom w:val="none" w:sz="0" w:space="0" w:color="auto"/>
        <w:right w:val="none" w:sz="0" w:space="0" w:color="auto"/>
      </w:divBdr>
    </w:div>
    <w:div w:id="1011907444">
      <w:bodyDiv w:val="1"/>
      <w:marLeft w:val="0"/>
      <w:marRight w:val="0"/>
      <w:marTop w:val="0"/>
      <w:marBottom w:val="0"/>
      <w:divBdr>
        <w:top w:val="none" w:sz="0" w:space="0" w:color="auto"/>
        <w:left w:val="none" w:sz="0" w:space="0" w:color="auto"/>
        <w:bottom w:val="none" w:sz="0" w:space="0" w:color="auto"/>
        <w:right w:val="none" w:sz="0" w:space="0" w:color="auto"/>
      </w:divBdr>
    </w:div>
    <w:div w:id="1099443927">
      <w:bodyDiv w:val="1"/>
      <w:marLeft w:val="0"/>
      <w:marRight w:val="0"/>
      <w:marTop w:val="0"/>
      <w:marBottom w:val="0"/>
      <w:divBdr>
        <w:top w:val="none" w:sz="0" w:space="0" w:color="auto"/>
        <w:left w:val="none" w:sz="0" w:space="0" w:color="auto"/>
        <w:bottom w:val="none" w:sz="0" w:space="0" w:color="auto"/>
        <w:right w:val="none" w:sz="0" w:space="0" w:color="auto"/>
      </w:divBdr>
    </w:div>
    <w:div w:id="1235975169">
      <w:bodyDiv w:val="1"/>
      <w:marLeft w:val="0"/>
      <w:marRight w:val="0"/>
      <w:marTop w:val="0"/>
      <w:marBottom w:val="0"/>
      <w:divBdr>
        <w:top w:val="none" w:sz="0" w:space="0" w:color="auto"/>
        <w:left w:val="none" w:sz="0" w:space="0" w:color="auto"/>
        <w:bottom w:val="none" w:sz="0" w:space="0" w:color="auto"/>
        <w:right w:val="none" w:sz="0" w:space="0" w:color="auto"/>
      </w:divBdr>
    </w:div>
    <w:div w:id="1307396887">
      <w:bodyDiv w:val="1"/>
      <w:marLeft w:val="0"/>
      <w:marRight w:val="0"/>
      <w:marTop w:val="0"/>
      <w:marBottom w:val="0"/>
      <w:divBdr>
        <w:top w:val="none" w:sz="0" w:space="0" w:color="auto"/>
        <w:left w:val="none" w:sz="0" w:space="0" w:color="auto"/>
        <w:bottom w:val="none" w:sz="0" w:space="0" w:color="auto"/>
        <w:right w:val="none" w:sz="0" w:space="0" w:color="auto"/>
      </w:divBdr>
    </w:div>
    <w:div w:id="1349015924">
      <w:bodyDiv w:val="1"/>
      <w:marLeft w:val="0"/>
      <w:marRight w:val="0"/>
      <w:marTop w:val="0"/>
      <w:marBottom w:val="0"/>
      <w:divBdr>
        <w:top w:val="none" w:sz="0" w:space="0" w:color="auto"/>
        <w:left w:val="none" w:sz="0" w:space="0" w:color="auto"/>
        <w:bottom w:val="none" w:sz="0" w:space="0" w:color="auto"/>
        <w:right w:val="none" w:sz="0" w:space="0" w:color="auto"/>
      </w:divBdr>
    </w:div>
    <w:div w:id="1529484938">
      <w:bodyDiv w:val="1"/>
      <w:marLeft w:val="0"/>
      <w:marRight w:val="0"/>
      <w:marTop w:val="0"/>
      <w:marBottom w:val="0"/>
      <w:divBdr>
        <w:top w:val="none" w:sz="0" w:space="0" w:color="auto"/>
        <w:left w:val="none" w:sz="0" w:space="0" w:color="auto"/>
        <w:bottom w:val="none" w:sz="0" w:space="0" w:color="auto"/>
        <w:right w:val="none" w:sz="0" w:space="0" w:color="auto"/>
      </w:divBdr>
    </w:div>
    <w:div w:id="1598949893">
      <w:bodyDiv w:val="1"/>
      <w:marLeft w:val="0"/>
      <w:marRight w:val="0"/>
      <w:marTop w:val="0"/>
      <w:marBottom w:val="0"/>
      <w:divBdr>
        <w:top w:val="none" w:sz="0" w:space="0" w:color="auto"/>
        <w:left w:val="none" w:sz="0" w:space="0" w:color="auto"/>
        <w:bottom w:val="none" w:sz="0" w:space="0" w:color="auto"/>
        <w:right w:val="none" w:sz="0" w:space="0" w:color="auto"/>
      </w:divBdr>
    </w:div>
    <w:div w:id="1684437510">
      <w:bodyDiv w:val="1"/>
      <w:marLeft w:val="0"/>
      <w:marRight w:val="0"/>
      <w:marTop w:val="0"/>
      <w:marBottom w:val="0"/>
      <w:divBdr>
        <w:top w:val="none" w:sz="0" w:space="0" w:color="auto"/>
        <w:left w:val="none" w:sz="0" w:space="0" w:color="auto"/>
        <w:bottom w:val="none" w:sz="0" w:space="0" w:color="auto"/>
        <w:right w:val="none" w:sz="0" w:space="0" w:color="auto"/>
      </w:divBdr>
    </w:div>
    <w:div w:id="1890145380">
      <w:bodyDiv w:val="1"/>
      <w:marLeft w:val="0"/>
      <w:marRight w:val="0"/>
      <w:marTop w:val="0"/>
      <w:marBottom w:val="0"/>
      <w:divBdr>
        <w:top w:val="none" w:sz="0" w:space="0" w:color="auto"/>
        <w:left w:val="none" w:sz="0" w:space="0" w:color="auto"/>
        <w:bottom w:val="none" w:sz="0" w:space="0" w:color="auto"/>
        <w:right w:val="none" w:sz="0" w:space="0" w:color="auto"/>
      </w:divBdr>
    </w:div>
    <w:div w:id="1957061027">
      <w:bodyDiv w:val="1"/>
      <w:marLeft w:val="0"/>
      <w:marRight w:val="0"/>
      <w:marTop w:val="0"/>
      <w:marBottom w:val="0"/>
      <w:divBdr>
        <w:top w:val="none" w:sz="0" w:space="0" w:color="auto"/>
        <w:left w:val="none" w:sz="0" w:space="0" w:color="auto"/>
        <w:bottom w:val="none" w:sz="0" w:space="0" w:color="auto"/>
        <w:right w:val="none" w:sz="0" w:space="0" w:color="auto"/>
      </w:divBdr>
    </w:div>
    <w:div w:id="2022584663">
      <w:bodyDiv w:val="1"/>
      <w:marLeft w:val="0"/>
      <w:marRight w:val="0"/>
      <w:marTop w:val="0"/>
      <w:marBottom w:val="0"/>
      <w:divBdr>
        <w:top w:val="none" w:sz="0" w:space="0" w:color="auto"/>
        <w:left w:val="none" w:sz="0" w:space="0" w:color="auto"/>
        <w:bottom w:val="none" w:sz="0" w:space="0" w:color="auto"/>
        <w:right w:val="none" w:sz="0" w:space="0" w:color="auto"/>
      </w:divBdr>
    </w:div>
    <w:div w:id="204783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usteduvn.sharepoint.com/:f:/s/2024.1AC4150ETngtcngi-my/Eu36mBg66cNMhn4pVuMbTrwBEVUdltoCcOqKGynf54k53A?e=wiV86H"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husteduvn.sharepoint.com/:b:/s/2024.1AC4150ETngtcngi-my/ETyblSiP8AFCkBzkmaFPP3sBzdSSZxRANw5rqcFKI9m9Dg?e=wGli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218BD888CF63E46ABD82FBBF96E41DC" ma:contentTypeVersion="8" ma:contentTypeDescription="Create a new document." ma:contentTypeScope="" ma:versionID="20009e19019ebaaf2facb604834848c8">
  <xsd:schema xmlns:xsd="http://www.w3.org/2001/XMLSchema" xmlns:xs="http://www.w3.org/2001/XMLSchema" xmlns:p="http://schemas.microsoft.com/office/2006/metadata/properties" xmlns:ns2="f8e34c08-0551-4c5c-a260-59439d7e05e6" targetNamespace="http://schemas.microsoft.com/office/2006/metadata/properties" ma:root="true" ma:fieldsID="562fe939b1f3280b1bd3fdf25ac0a806" ns2:_="">
    <xsd:import namespace="f8e34c08-0551-4c5c-a260-59439d7e05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e34c08-0551-4c5c-a260-59439d7e05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EF598EB-57D0-48C6-8C55-321B3359C572}">
  <ds:schemaRefs>
    <ds:schemaRef ds:uri="http://schemas.microsoft.com/sharepoint/v3/contenttype/forms"/>
  </ds:schemaRefs>
</ds:datastoreItem>
</file>

<file path=customXml/itemProps2.xml><?xml version="1.0" encoding="utf-8"?>
<ds:datastoreItem xmlns:ds="http://schemas.openxmlformats.org/officeDocument/2006/customXml" ds:itemID="{C15C6796-DEC4-409F-972A-1B8642DC621B}">
  <ds:schemaRefs>
    <ds:schemaRef ds:uri="http://schemas.openxmlformats.org/officeDocument/2006/bibliography"/>
  </ds:schemaRefs>
</ds:datastoreItem>
</file>

<file path=customXml/itemProps3.xml><?xml version="1.0" encoding="utf-8"?>
<ds:datastoreItem xmlns:ds="http://schemas.openxmlformats.org/officeDocument/2006/customXml" ds:itemID="{C15F81C1-ADB3-43D8-BF00-2D538256A81C}"/>
</file>

<file path=customXml/itemProps4.xml><?xml version="1.0" encoding="utf-8"?>
<ds:datastoreItem xmlns:ds="http://schemas.openxmlformats.org/officeDocument/2006/customXml" ds:itemID="{C560D804-7296-42A0-A0C5-195E0A1D017D}">
  <ds:schemaRefs>
    <ds:schemaRef ds:uri="http://schemas.microsoft.com/office/2006/metadata/properties"/>
    <ds:schemaRef ds:uri="http://schemas.microsoft.com/office/infopath/2007/PartnerControls"/>
    <ds:schemaRef ds:uri="724606ce-9046-4ff9-81dc-28a8e8604d5b"/>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Việt Tùng</dc:creator>
  <cp:keywords/>
  <dc:description/>
  <cp:lastModifiedBy>Bui Hanh Trang 20210851</cp:lastModifiedBy>
  <cp:revision>3</cp:revision>
  <cp:lastPrinted>2024-12-02T07:12:00Z</cp:lastPrinted>
  <dcterms:created xsi:type="dcterms:W3CDTF">2024-12-20T15:59:00Z</dcterms:created>
  <dcterms:modified xsi:type="dcterms:W3CDTF">2024-12-20T15:59:00Z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0x0101002218BD888CF63E46ABD82FBBF96E41DC</vt:lpwstr>
  </property>
</Properties>
</file>