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BCA81" w14:textId="3993BCE6" w:rsidR="00B74BDB" w:rsidRPr="00B74BDB" w:rsidRDefault="00B74BDB" w:rsidP="00B74B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74BDB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B74BDB">
        <w:rPr>
          <w:rFonts w:ascii="Times New Roman" w:hAnsi="Times New Roman" w:cs="Times New Roman"/>
          <w:b/>
          <w:bCs/>
          <w:sz w:val="32"/>
          <w:szCs w:val="32"/>
        </w:rPr>
        <w:t>ử</w:t>
      </w:r>
      <w:proofErr w:type="spellEnd"/>
      <w:r w:rsidRPr="00B74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4BDB">
        <w:rPr>
          <w:rFonts w:ascii="Times New Roman" w:hAnsi="Times New Roman" w:cs="Times New Roman"/>
          <w:b/>
          <w:bCs/>
          <w:sz w:val="32"/>
          <w:szCs w:val="32"/>
        </w:rPr>
        <w:t>dụng</w:t>
      </w:r>
      <w:proofErr w:type="spellEnd"/>
      <w:r w:rsidRPr="00B74BDB">
        <w:rPr>
          <w:rFonts w:ascii="Times New Roman" w:hAnsi="Times New Roman" w:cs="Times New Roman"/>
          <w:b/>
          <w:bCs/>
          <w:sz w:val="32"/>
          <w:szCs w:val="32"/>
        </w:rPr>
        <w:t> </w:t>
      </w:r>
      <w:proofErr w:type="spellStart"/>
      <w:r w:rsidRPr="00B74BDB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B74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4BDB">
        <w:rPr>
          <w:rFonts w:ascii="Times New Roman" w:hAnsi="Times New Roman" w:cs="Times New Roman"/>
          <w:b/>
          <w:bCs/>
          <w:sz w:val="32"/>
          <w:szCs w:val="32"/>
        </w:rPr>
        <w:t>hình</w:t>
      </w:r>
      <w:proofErr w:type="spellEnd"/>
      <w:r w:rsidRPr="00B74BDB">
        <w:rPr>
          <w:rFonts w:ascii="Times New Roman" w:hAnsi="Times New Roman" w:cs="Times New Roman"/>
          <w:b/>
          <w:bCs/>
          <w:sz w:val="32"/>
          <w:szCs w:val="32"/>
        </w:rPr>
        <w:t xml:space="preserve"> ARIMA </w:t>
      </w:r>
      <w:proofErr w:type="spellStart"/>
      <w:r w:rsidRPr="00B74BDB">
        <w:rPr>
          <w:rFonts w:ascii="Times New Roman" w:hAnsi="Times New Roman" w:cs="Times New Roman"/>
          <w:b/>
          <w:bCs/>
          <w:sz w:val="32"/>
          <w:szCs w:val="32"/>
        </w:rPr>
        <w:t>để</w:t>
      </w:r>
      <w:proofErr w:type="spellEnd"/>
      <w:r w:rsidRPr="00B74BDB">
        <w:rPr>
          <w:rFonts w:ascii="Times New Roman" w:hAnsi="Times New Roman" w:cs="Times New Roman"/>
          <w:b/>
          <w:bCs/>
          <w:sz w:val="32"/>
          <w:szCs w:val="32"/>
        </w:rPr>
        <w:t> </w:t>
      </w:r>
      <w:proofErr w:type="spellStart"/>
      <w:r w:rsidRPr="00B74BDB">
        <w:rPr>
          <w:rFonts w:ascii="Times New Roman" w:hAnsi="Times New Roman" w:cs="Times New Roman"/>
          <w:b/>
          <w:bCs/>
          <w:sz w:val="32"/>
          <w:szCs w:val="32"/>
        </w:rPr>
        <w:t>dự</w:t>
      </w:r>
      <w:proofErr w:type="spellEnd"/>
      <w:r w:rsidRPr="00B74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4BDB">
        <w:rPr>
          <w:rFonts w:ascii="Times New Roman" w:hAnsi="Times New Roman" w:cs="Times New Roman"/>
          <w:b/>
          <w:bCs/>
          <w:sz w:val="32"/>
          <w:szCs w:val="32"/>
        </w:rPr>
        <w:t>đoán</w:t>
      </w:r>
      <w:proofErr w:type="spellEnd"/>
      <w:r w:rsidRPr="00B74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4BDB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B74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4BDB">
        <w:rPr>
          <w:rFonts w:ascii="Times New Roman" w:hAnsi="Times New Roman" w:cs="Times New Roman"/>
          <w:b/>
          <w:bCs/>
          <w:sz w:val="32"/>
          <w:szCs w:val="32"/>
        </w:rPr>
        <w:t>bệnh</w:t>
      </w:r>
      <w:proofErr w:type="spellEnd"/>
      <w:r w:rsidRPr="00B74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4BDB">
        <w:rPr>
          <w:rFonts w:ascii="Times New Roman" w:hAnsi="Times New Roman" w:cs="Times New Roman"/>
          <w:b/>
          <w:bCs/>
          <w:sz w:val="32"/>
          <w:szCs w:val="32"/>
        </w:rPr>
        <w:t>truyền</w:t>
      </w:r>
      <w:proofErr w:type="spellEnd"/>
      <w:r w:rsidRPr="00B74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4BDB">
        <w:rPr>
          <w:rFonts w:ascii="Times New Roman" w:hAnsi="Times New Roman" w:cs="Times New Roman"/>
          <w:b/>
          <w:bCs/>
          <w:sz w:val="32"/>
          <w:szCs w:val="32"/>
        </w:rPr>
        <w:t>nhiễm</w:t>
      </w:r>
      <w:proofErr w:type="spellEnd"/>
    </w:p>
    <w:p w14:paraId="5FC2C600" w14:textId="3A0B6D45" w:rsidR="00C21C52" w:rsidRPr="00C21C52" w:rsidRDefault="00C21C52" w:rsidP="00C21C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Vai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trò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ARIMA</w:t>
      </w:r>
    </w:p>
    <w:p w14:paraId="4E32DF5E" w14:textId="77777777" w:rsidR="00C21C52" w:rsidRPr="00C21C52" w:rsidRDefault="00C21C52" w:rsidP="00B74B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1C52">
        <w:rPr>
          <w:rFonts w:ascii="Times New Roman" w:hAnsi="Times New Roman" w:cs="Times New Roman"/>
          <w:sz w:val="28"/>
          <w:szCs w:val="28"/>
        </w:rPr>
        <w:t xml:space="preserve">ARIMA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mùa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>.</w:t>
      </w:r>
    </w:p>
    <w:p w14:paraId="10AFEC2C" w14:textId="77777777" w:rsidR="00C21C52" w:rsidRPr="00C21C52" w:rsidRDefault="00C21C52" w:rsidP="00B74B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1C5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>:</w:t>
      </w:r>
    </w:p>
    <w:p w14:paraId="4804115A" w14:textId="77777777" w:rsidR="00C21C52" w:rsidRPr="00C21C52" w:rsidRDefault="00C21C52" w:rsidP="00B74BDB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1C5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(stationarity).</w:t>
      </w:r>
    </w:p>
    <w:p w14:paraId="5F1A7A77" w14:textId="77777777" w:rsidR="00C21C52" w:rsidRPr="00C21C52" w:rsidRDefault="00C21C52" w:rsidP="00B74BDB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1C5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AR (p), I (d), MA (q) qua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ACF/PACF.</w:t>
      </w:r>
    </w:p>
    <w:p w14:paraId="15D92018" w14:textId="77777777" w:rsidR="00C21C52" w:rsidRPr="00C21C52" w:rsidRDefault="00C21C52" w:rsidP="00B74BDB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1C52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, quay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2).</w:t>
      </w:r>
    </w:p>
    <w:p w14:paraId="45B0EBAC" w14:textId="77777777" w:rsidR="00C21C52" w:rsidRPr="00C21C52" w:rsidRDefault="00C21C52" w:rsidP="00B74BDB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1C5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>.</w:t>
      </w:r>
    </w:p>
    <w:p w14:paraId="2F4DECBE" w14:textId="53EAF2A9" w:rsidR="00C21C52" w:rsidRPr="00C21C52" w:rsidRDefault="00C21C52" w:rsidP="00C21C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5B8004E5" w14:textId="77777777" w:rsidR="00C21C52" w:rsidRPr="00C21C52" w:rsidRDefault="00C21C52" w:rsidP="00B74B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1C5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Trung Quốc (40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đậu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sởi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, rubella, quai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cúm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…)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01/2015–12/2021, do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Ủy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ban Y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Quốc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Trung Quốc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>.</w:t>
      </w:r>
    </w:p>
    <w:p w14:paraId="5948B728" w14:textId="77777777" w:rsidR="00C21C52" w:rsidRPr="00C21C52" w:rsidRDefault="00C21C52" w:rsidP="00B74B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1C5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2020–2021: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681.04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nghìn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2020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26.400 ca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vong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1.100 so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2019.</w:t>
      </w:r>
    </w:p>
    <w:p w14:paraId="55A75DEF" w14:textId="180F3802" w:rsidR="00C21C52" w:rsidRPr="00C21C52" w:rsidRDefault="00C21C52" w:rsidP="00C21C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rộng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</w:p>
    <w:p w14:paraId="10CB82F4" w14:textId="77777777" w:rsidR="00C21C52" w:rsidRPr="00C21C52" w:rsidRDefault="00C21C52" w:rsidP="00B74B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ARIMA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COVID-19,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ARIMA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SEIRD,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(stacking, ensemble)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>.</w:t>
      </w:r>
    </w:p>
    <w:p w14:paraId="6A6B780B" w14:textId="77777777" w:rsidR="00C21C52" w:rsidRPr="00C21C52" w:rsidRDefault="00C21C52" w:rsidP="00B74B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1C52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lai (ARIMA + RNN, ARIMA wavelet, ARIMA-EMA, random forest)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>.</w:t>
      </w:r>
    </w:p>
    <w:p w14:paraId="37E9410C" w14:textId="2BA5F994" w:rsidR="00C21C52" w:rsidRPr="00C21C52" w:rsidRDefault="00C21C52" w:rsidP="00C21C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xây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</w:p>
    <w:p w14:paraId="0A71374A" w14:textId="77777777" w:rsidR="00C21C52" w:rsidRPr="00C21C52" w:rsidRDefault="00C21C52" w:rsidP="00B74B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1C5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01–12/2021: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1C52">
        <w:rPr>
          <w:rFonts w:ascii="Times New Roman" w:hAnsi="Times New Roman" w:cs="Times New Roman"/>
          <w:sz w:val="28"/>
          <w:szCs w:val="28"/>
        </w:rPr>
        <w:t xml:space="preserve">ARIMA(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C21C52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C21C52">
        <w:rPr>
          <w:rFonts w:ascii="Times New Roman" w:hAnsi="Times New Roman" w:cs="Times New Roman"/>
          <w:sz w:val="28"/>
          <w:szCs w:val="28"/>
        </w:rPr>
        <w:t>d,q</w:t>
      </w:r>
      <w:proofErr w:type="spellEnd"/>
      <w:proofErr w:type="gramEnd"/>
      <w:r w:rsidRPr="00C21C52">
        <w:rPr>
          <w:rFonts w:ascii="Times New Roman" w:hAnsi="Times New Roman" w:cs="Times New Roman"/>
          <w:sz w:val="28"/>
          <w:szCs w:val="28"/>
        </w:rPr>
        <w:t xml:space="preserve"> ) (d = 0, q = 7)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>.</w:t>
      </w:r>
    </w:p>
    <w:p w14:paraId="3462C1C3" w14:textId="77777777" w:rsidR="00C21C52" w:rsidRPr="00C21C52" w:rsidRDefault="00C21C52" w:rsidP="00B74B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1C52">
        <w:rPr>
          <w:rFonts w:ascii="Times New Roman" w:hAnsi="Times New Roman" w:cs="Times New Roman"/>
          <w:sz w:val="28"/>
          <w:szCs w:val="28"/>
        </w:rPr>
        <w:lastRenderedPageBreak/>
        <w:t>Dự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1 &amp; 2/2022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620.000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628.260 ca,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>.</w:t>
      </w:r>
    </w:p>
    <w:p w14:paraId="4BB0324D" w14:textId="77777777" w:rsidR="00C21C52" w:rsidRPr="00C21C52" w:rsidRDefault="00C21C52" w:rsidP="00B74B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1C52">
        <w:rPr>
          <w:rFonts w:ascii="Times New Roman" w:hAnsi="Times New Roman" w:cs="Times New Roman"/>
          <w:sz w:val="28"/>
          <w:szCs w:val="28"/>
        </w:rPr>
        <w:t xml:space="preserve">Sai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(MAE) ~ 4,17%,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~ 95%.</w:t>
      </w:r>
    </w:p>
    <w:p w14:paraId="4186935B" w14:textId="2FDC81B8" w:rsidR="00C21C52" w:rsidRPr="00C21C52" w:rsidRDefault="00C21C52" w:rsidP="00C21C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</w:p>
    <w:p w14:paraId="62CFECAA" w14:textId="77777777" w:rsidR="00C21C52" w:rsidRPr="00C21C52" w:rsidRDefault="00C21C52" w:rsidP="00B74B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1C5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ARIMA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tỏ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mùa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>.</w:t>
      </w:r>
    </w:p>
    <w:p w14:paraId="5DB71118" w14:textId="77777777" w:rsidR="00C21C52" w:rsidRPr="00C21C52" w:rsidRDefault="00C21C52" w:rsidP="00B74B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1C52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>.</w:t>
      </w:r>
    </w:p>
    <w:p w14:paraId="594C52AC" w14:textId="36A079AA" w:rsidR="00C21C52" w:rsidRPr="00FB656F" w:rsidRDefault="00C21C52" w:rsidP="00B74B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1C52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tễ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(SIR/SEIRD)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nơ-ron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>.</w:t>
      </w:r>
    </w:p>
    <w:p w14:paraId="555730E7" w14:textId="57FE3E4E" w:rsidR="00C21C52" w:rsidRPr="00C21C52" w:rsidRDefault="00C21C52">
      <w:pPr>
        <w:rPr>
          <w:rFonts w:ascii="Times New Roman" w:hAnsi="Times New Roman" w:cs="Times New Roman"/>
          <w:sz w:val="28"/>
          <w:szCs w:val="28"/>
        </w:rPr>
      </w:pPr>
      <w:r w:rsidRPr="00C21C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A90CBA" wp14:editId="235A25F8">
            <wp:extent cx="3648584" cy="3057952"/>
            <wp:effectExtent l="0" t="0" r="9525" b="9525"/>
            <wp:docPr id="172107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77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82F2" w14:textId="77777777" w:rsidR="00C21C52" w:rsidRPr="00C21C52" w:rsidRDefault="00C21C52" w:rsidP="00C21C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Trung Quốc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2021,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ARIMA,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lai</w:t>
      </w:r>
      <w:r w:rsidRPr="00C21C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1, 2/2022):</w:t>
      </w:r>
    </w:p>
    <w:p w14:paraId="16C62F12" w14:textId="77777777" w:rsidR="00C21C52" w:rsidRPr="00C21C52" w:rsidRDefault="00C21C52" w:rsidP="00C21C5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Đường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màu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xanh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dương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(True value)</w:t>
      </w:r>
    </w:p>
    <w:p w14:paraId="4C087F02" w14:textId="77777777" w:rsidR="00C21C52" w:rsidRPr="00C21C52" w:rsidRDefault="00C21C52" w:rsidP="00C21C5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Đường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cam</w:t>
      </w:r>
      <w:r w:rsidRPr="00C21C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cong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(Prediction curve) –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7CFD55C7" w14:textId="77777777" w:rsidR="00C21C52" w:rsidRPr="00C21C52" w:rsidRDefault="00C21C52" w:rsidP="00C21C5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Đường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b/>
          <w:bCs/>
          <w:sz w:val="28"/>
          <w:szCs w:val="28"/>
        </w:rPr>
        <w:t>đỏ</w:t>
      </w:r>
      <w:proofErr w:type="spellEnd"/>
      <w:r w:rsidRPr="00C21C52">
        <w:rPr>
          <w:rFonts w:ascii="Times New Roman" w:hAnsi="Times New Roman" w:cs="Times New Roman"/>
          <w:b/>
          <w:bCs/>
          <w:sz w:val="28"/>
          <w:szCs w:val="28"/>
        </w:rPr>
        <w:t xml:space="preserve"> (Predict future values)</w:t>
      </w:r>
      <w:r w:rsidRPr="00C21C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1 &amp; 2/2022)</w:t>
      </w:r>
    </w:p>
    <w:p w14:paraId="1DD09C45" w14:textId="77777777" w:rsidR="00C21C52" w:rsidRPr="00C21C52" w:rsidRDefault="00C21C52" w:rsidP="00C21C52">
      <w:pPr>
        <w:rPr>
          <w:rFonts w:ascii="Times New Roman" w:hAnsi="Times New Roman" w:cs="Times New Roman"/>
          <w:sz w:val="28"/>
          <w:szCs w:val="28"/>
        </w:rPr>
      </w:pPr>
      <w:r w:rsidRPr="00C21C52">
        <w:rPr>
          <w:rFonts w:ascii="Times New Roman" w:hAnsi="Times New Roman" w:cs="Times New Roman"/>
          <w:sz w:val="28"/>
          <w:szCs w:val="28"/>
        </w:rPr>
        <w:lastRenderedPageBreak/>
        <w:t xml:space="preserve">Theo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ARIMA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C5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C21C52"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6717B0B2" w14:textId="7D045D02" w:rsidR="00C21C52" w:rsidRDefault="00FB6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4014CD4E" w14:textId="5E673DEA" w:rsidR="00CA12C4" w:rsidRPr="00CA12C4" w:rsidRDefault="00CA12C4" w:rsidP="00CA12C4">
      <w:pPr>
        <w:rPr>
          <w:rFonts w:ascii="Times New Roman" w:hAnsi="Times New Roman" w:cs="Times New Roman"/>
          <w:sz w:val="28"/>
          <w:szCs w:val="28"/>
        </w:rPr>
      </w:pPr>
      <w:r w:rsidRPr="00CA12C4">
        <w:rPr>
          <w:rFonts w:ascii="Times New Roman" w:hAnsi="Times New Roman" w:cs="Times New Roman"/>
          <w:sz w:val="28"/>
          <w:szCs w:val="28"/>
        </w:rPr>
        <w:t>File CSV: china_disease_data.csv</w:t>
      </w:r>
    </w:p>
    <w:p w14:paraId="791509D7" w14:textId="077F29D1" w:rsidR="00CA12C4" w:rsidRPr="00CA12C4" w:rsidRDefault="00CA12C4" w:rsidP="00CA12C4">
      <w:pPr>
        <w:rPr>
          <w:rFonts w:ascii="Times New Roman" w:hAnsi="Times New Roman" w:cs="Times New Roman"/>
          <w:sz w:val="28"/>
          <w:szCs w:val="28"/>
        </w:rPr>
      </w:pPr>
      <w:r w:rsidRPr="00CA12C4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>:</w:t>
      </w:r>
    </w:p>
    <w:p w14:paraId="37277B83" w14:textId="77777777" w:rsidR="00CA12C4" w:rsidRPr="00CA12C4" w:rsidRDefault="00CA12C4" w:rsidP="00CA12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A12C4">
        <w:rPr>
          <w:rFonts w:ascii="Times New Roman" w:hAnsi="Times New Roman" w:cs="Times New Roman"/>
          <w:sz w:val="28"/>
          <w:szCs w:val="28"/>
        </w:rPr>
        <w:t xml:space="preserve">Year, Month —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14:paraId="67CD492B" w14:textId="5FD36F3D" w:rsidR="00CA12C4" w:rsidRPr="00CA12C4" w:rsidRDefault="00CA12C4" w:rsidP="00CA12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12C4">
        <w:rPr>
          <w:rFonts w:ascii="Times New Roman" w:hAnsi="Times New Roman" w:cs="Times New Roman"/>
          <w:sz w:val="28"/>
          <w:szCs w:val="28"/>
        </w:rPr>
        <w:t>Reported_Cases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thán</w:t>
      </w:r>
      <w:r>
        <w:rPr>
          <w:rFonts w:ascii="Times New Roman" w:hAnsi="Times New Roman" w:cs="Times New Roman"/>
          <w:sz w:val="28"/>
          <w:szCs w:val="28"/>
        </w:rPr>
        <w:t>g</w:t>
      </w:r>
      <w:proofErr w:type="spellEnd"/>
    </w:p>
    <w:p w14:paraId="58BCDDD8" w14:textId="684288C3" w:rsidR="00CA12C4" w:rsidRDefault="00CA12C4" w:rsidP="00CA12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12C4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766B970D" w14:textId="0E44A854" w:rsidR="00CA12C4" w:rsidRDefault="00CA12C4" w:rsidP="00CA12C4">
      <w:pPr>
        <w:rPr>
          <w:rFonts w:ascii="Times New Roman" w:hAnsi="Times New Roman" w:cs="Times New Roman"/>
          <w:sz w:val="28"/>
          <w:szCs w:val="28"/>
        </w:rPr>
      </w:pPr>
      <w:r w:rsidRPr="00CA12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D7CF17" wp14:editId="5E333111">
            <wp:extent cx="5943600" cy="1933575"/>
            <wp:effectExtent l="0" t="0" r="0" b="9525"/>
            <wp:docPr id="25053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32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AB89" w14:textId="5BACC66A" w:rsidR="00CA12C4" w:rsidRPr="00CA12C4" w:rsidRDefault="00CA12C4" w:rsidP="00CA12C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14:paraId="29F63925" w14:textId="200F8103" w:rsidR="00FB656F" w:rsidRDefault="00CA12C4">
      <w:pPr>
        <w:rPr>
          <w:rFonts w:ascii="Times New Roman" w:hAnsi="Times New Roman" w:cs="Times New Roman"/>
          <w:sz w:val="28"/>
          <w:szCs w:val="28"/>
        </w:rPr>
      </w:pPr>
      <w:r w:rsidRPr="00CA12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500B9" wp14:editId="1571AEE1">
            <wp:extent cx="5925377" cy="638264"/>
            <wp:effectExtent l="0" t="0" r="0" b="9525"/>
            <wp:docPr id="620543598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43598" name="Picture 1" descr="A close up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8717" w14:textId="0AE72E36" w:rsidR="00CA12C4" w:rsidRDefault="00CA12C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</w:p>
    <w:p w14:paraId="5F879E15" w14:textId="151E297C" w:rsidR="00CA12C4" w:rsidRDefault="00CA12C4">
      <w:pPr>
        <w:rPr>
          <w:rFonts w:ascii="Times New Roman" w:hAnsi="Times New Roman" w:cs="Times New Roman"/>
          <w:sz w:val="28"/>
          <w:szCs w:val="28"/>
        </w:rPr>
      </w:pPr>
      <w:r w:rsidRPr="00CA12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2A2FC5" wp14:editId="1DE65941">
            <wp:extent cx="5943600" cy="1151255"/>
            <wp:effectExtent l="0" t="0" r="0" b="0"/>
            <wp:docPr id="79239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91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2564" w14:textId="77777777" w:rsidR="007D0996" w:rsidRDefault="007D0996">
      <w:pPr>
        <w:rPr>
          <w:rFonts w:ascii="Times New Roman" w:hAnsi="Times New Roman" w:cs="Times New Roman"/>
          <w:sz w:val="28"/>
          <w:szCs w:val="28"/>
        </w:rPr>
      </w:pPr>
    </w:p>
    <w:p w14:paraId="1B05961D" w14:textId="77777777" w:rsidR="007D0996" w:rsidRDefault="007D0996">
      <w:pPr>
        <w:rPr>
          <w:rFonts w:ascii="Times New Roman" w:hAnsi="Times New Roman" w:cs="Times New Roman"/>
          <w:sz w:val="28"/>
          <w:szCs w:val="28"/>
        </w:rPr>
      </w:pPr>
    </w:p>
    <w:p w14:paraId="3894E45C" w14:textId="77777777" w:rsidR="007D0996" w:rsidRDefault="007D0996">
      <w:pPr>
        <w:rPr>
          <w:rFonts w:ascii="Times New Roman" w:hAnsi="Times New Roman" w:cs="Times New Roman"/>
          <w:sz w:val="28"/>
          <w:szCs w:val="28"/>
        </w:rPr>
      </w:pPr>
    </w:p>
    <w:p w14:paraId="5E8447C0" w14:textId="77777777" w:rsidR="007D0996" w:rsidRDefault="007D0996">
      <w:pPr>
        <w:rPr>
          <w:rFonts w:ascii="Times New Roman" w:hAnsi="Times New Roman" w:cs="Times New Roman"/>
          <w:sz w:val="28"/>
          <w:szCs w:val="28"/>
        </w:rPr>
      </w:pPr>
    </w:p>
    <w:p w14:paraId="163C2744" w14:textId="4309801A" w:rsidR="00CA12C4" w:rsidRDefault="00CA12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12C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(p, d, q)</w:t>
      </w:r>
    </w:p>
    <w:p w14:paraId="3FCA11BD" w14:textId="444C77FD" w:rsidR="00CA12C4" w:rsidRDefault="00CA12C4">
      <w:pPr>
        <w:rPr>
          <w:rFonts w:ascii="Times New Roman" w:hAnsi="Times New Roman" w:cs="Times New Roman"/>
          <w:sz w:val="28"/>
          <w:szCs w:val="28"/>
        </w:rPr>
      </w:pPr>
      <w:r w:rsidRPr="00CA12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A410BB" wp14:editId="00EE9763">
            <wp:extent cx="4658375" cy="1752845"/>
            <wp:effectExtent l="0" t="0" r="0" b="0"/>
            <wp:docPr id="129861194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11949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7203" w14:textId="7DC16554" w:rsidR="00CA12C4" w:rsidRDefault="00CA12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12C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289DAA4E" w14:textId="1F0E4E56" w:rsidR="00CA12C4" w:rsidRDefault="00CA12C4">
      <w:pPr>
        <w:rPr>
          <w:rFonts w:ascii="Times New Roman" w:hAnsi="Times New Roman" w:cs="Times New Roman"/>
          <w:sz w:val="28"/>
          <w:szCs w:val="28"/>
        </w:rPr>
      </w:pPr>
      <w:r w:rsidRPr="00CA12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E001ED" wp14:editId="5D0E2E4E">
            <wp:extent cx="5943600" cy="1359535"/>
            <wp:effectExtent l="0" t="0" r="0" b="0"/>
            <wp:docPr id="201399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99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D004" w14:textId="308A2F01" w:rsidR="00CA12C4" w:rsidRDefault="00CA12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12C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08B2001F" w14:textId="0329ED33" w:rsidR="00CA12C4" w:rsidRDefault="00CA12C4">
      <w:pPr>
        <w:rPr>
          <w:rFonts w:ascii="Times New Roman" w:hAnsi="Times New Roman" w:cs="Times New Roman"/>
          <w:sz w:val="28"/>
          <w:szCs w:val="28"/>
        </w:rPr>
      </w:pPr>
      <w:r w:rsidRPr="00CA12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7D6B4E" wp14:editId="6B9CF091">
            <wp:extent cx="5943600" cy="2148840"/>
            <wp:effectExtent l="0" t="0" r="0" b="3810"/>
            <wp:docPr id="61074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40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DFD5" w14:textId="77777777" w:rsidR="007D0996" w:rsidRDefault="007D0996">
      <w:pPr>
        <w:rPr>
          <w:rFonts w:ascii="Times New Roman" w:hAnsi="Times New Roman" w:cs="Times New Roman"/>
          <w:sz w:val="28"/>
          <w:szCs w:val="28"/>
        </w:rPr>
      </w:pPr>
    </w:p>
    <w:p w14:paraId="52616911" w14:textId="77777777" w:rsidR="007D0996" w:rsidRDefault="007D0996">
      <w:pPr>
        <w:rPr>
          <w:rFonts w:ascii="Times New Roman" w:hAnsi="Times New Roman" w:cs="Times New Roman"/>
          <w:sz w:val="28"/>
          <w:szCs w:val="28"/>
        </w:rPr>
      </w:pPr>
    </w:p>
    <w:p w14:paraId="2984C1B8" w14:textId="77777777" w:rsidR="007D0996" w:rsidRDefault="007D0996">
      <w:pPr>
        <w:rPr>
          <w:rFonts w:ascii="Times New Roman" w:hAnsi="Times New Roman" w:cs="Times New Roman"/>
          <w:sz w:val="28"/>
          <w:szCs w:val="28"/>
        </w:rPr>
      </w:pPr>
    </w:p>
    <w:p w14:paraId="13A24FBB" w14:textId="77777777" w:rsidR="007D0996" w:rsidRDefault="007D0996">
      <w:pPr>
        <w:rPr>
          <w:rFonts w:ascii="Times New Roman" w:hAnsi="Times New Roman" w:cs="Times New Roman"/>
          <w:sz w:val="28"/>
          <w:szCs w:val="28"/>
        </w:rPr>
      </w:pPr>
    </w:p>
    <w:p w14:paraId="0641548F" w14:textId="650889FB" w:rsidR="00CA12C4" w:rsidRDefault="00CA12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12C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A1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2C4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40CB659E" w14:textId="1B957D0C" w:rsidR="007D0996" w:rsidRDefault="00CA12C4">
      <w:pPr>
        <w:rPr>
          <w:rFonts w:ascii="Times New Roman" w:hAnsi="Times New Roman" w:cs="Times New Roman"/>
          <w:sz w:val="28"/>
          <w:szCs w:val="28"/>
        </w:rPr>
      </w:pPr>
      <w:r w:rsidRPr="00CA12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A0745B" wp14:editId="74418780">
            <wp:extent cx="5943600" cy="2679700"/>
            <wp:effectExtent l="0" t="0" r="0" b="6350"/>
            <wp:docPr id="102664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48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3EC4" w14:textId="0EBE358B" w:rsidR="007D0996" w:rsidRDefault="007D0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1A44B94" w14:textId="555DF5BC" w:rsidR="007D0996" w:rsidRDefault="007D0996">
      <w:pPr>
        <w:rPr>
          <w:rFonts w:ascii="Times New Roman" w:hAnsi="Times New Roman" w:cs="Times New Roman"/>
          <w:sz w:val="28"/>
          <w:szCs w:val="28"/>
        </w:rPr>
      </w:pPr>
      <w:r w:rsidRPr="007D09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A91C45" wp14:editId="42AE36EB">
            <wp:extent cx="3943900" cy="943107"/>
            <wp:effectExtent l="0" t="0" r="0" b="9525"/>
            <wp:docPr id="35289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959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001D" w14:textId="23EFC9C5" w:rsidR="007D0996" w:rsidRPr="007D0996" w:rsidRDefault="007D0996" w:rsidP="007D0996">
      <w:pPr>
        <w:rPr>
          <w:rFonts w:ascii="Times New Roman" w:hAnsi="Times New Roman" w:cs="Times New Roman"/>
          <w:sz w:val="28"/>
          <w:szCs w:val="28"/>
        </w:rPr>
      </w:pPr>
      <w:r w:rsidRPr="007D09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222A64" wp14:editId="7ADBD169">
            <wp:extent cx="4856018" cy="2697788"/>
            <wp:effectExtent l="0" t="0" r="1905" b="7620"/>
            <wp:docPr id="1452862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651" cy="270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71076" w14:textId="77777777" w:rsidR="007D0996" w:rsidRDefault="007D0996">
      <w:pPr>
        <w:rPr>
          <w:rFonts w:ascii="Times New Roman" w:hAnsi="Times New Roman" w:cs="Times New Roman"/>
          <w:sz w:val="28"/>
          <w:szCs w:val="28"/>
        </w:rPr>
      </w:pPr>
    </w:p>
    <w:p w14:paraId="47355301" w14:textId="77777777" w:rsidR="007D0996" w:rsidRDefault="007D0996">
      <w:pPr>
        <w:rPr>
          <w:rFonts w:ascii="Times New Roman" w:hAnsi="Times New Roman" w:cs="Times New Roman"/>
          <w:sz w:val="28"/>
          <w:szCs w:val="28"/>
        </w:rPr>
      </w:pPr>
    </w:p>
    <w:p w14:paraId="1A91C4F7" w14:textId="423FE6BB" w:rsidR="007D0996" w:rsidRPr="007D0996" w:rsidRDefault="007D0996" w:rsidP="007D09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dừng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ADF (Augmented Dickey–Fuller)</w:t>
      </w:r>
    </w:p>
    <w:p w14:paraId="653DEB47" w14:textId="77777777" w:rsidR="007D0996" w:rsidRPr="007D0996" w:rsidRDefault="007D0996" w:rsidP="007D099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D0996">
        <w:rPr>
          <w:rFonts w:ascii="Times New Roman" w:hAnsi="Times New Roman" w:cs="Times New Roman"/>
          <w:b/>
          <w:bCs/>
          <w:sz w:val="28"/>
          <w:szCs w:val="28"/>
        </w:rPr>
        <w:t>ADF Statistic = –6.3345, p-value = 0.0000</w:t>
      </w:r>
      <w:r w:rsidRPr="007D0996">
        <w:rPr>
          <w:rFonts w:ascii="Times New Roman" w:hAnsi="Times New Roman" w:cs="Times New Roman"/>
          <w:sz w:val="28"/>
          <w:szCs w:val="28"/>
        </w:rPr>
        <w:br/>
        <w:t xml:space="preserve">p-value &lt; 0.05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tỏ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(stationary) ở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5%. Do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(d = 0)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ARIMA.</w:t>
      </w:r>
    </w:p>
    <w:p w14:paraId="137801CD" w14:textId="48078164" w:rsidR="007D0996" w:rsidRPr="007D0996" w:rsidRDefault="007D0996" w:rsidP="007D09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Lựa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ARIMA </w:t>
      </w: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tụ</w:t>
      </w:r>
      <w:proofErr w:type="spellEnd"/>
    </w:p>
    <w:p w14:paraId="7DE9C460" w14:textId="77777777" w:rsidR="007D0996" w:rsidRPr="007D0996" w:rsidRDefault="007D0996" w:rsidP="007D099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ARIMA(</w:t>
      </w:r>
      <w:proofErr w:type="gramEnd"/>
      <w:r w:rsidRPr="007D0996">
        <w:rPr>
          <w:rFonts w:ascii="Times New Roman" w:hAnsi="Times New Roman" w:cs="Times New Roman"/>
          <w:b/>
          <w:bCs/>
          <w:sz w:val="28"/>
          <w:szCs w:val="28"/>
        </w:rPr>
        <w:t>1,0,1):</w:t>
      </w:r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autoregressive (AR)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moving-average (MA).</w:t>
      </w:r>
    </w:p>
    <w:p w14:paraId="0C1F8BD7" w14:textId="77777777" w:rsidR="007D0996" w:rsidRPr="007D0996" w:rsidRDefault="007D0996" w:rsidP="007D099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► </w:t>
      </w: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tụ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r w:rsidRPr="007D0996">
        <w:rPr>
          <w:rFonts w:ascii="Times New Roman" w:hAnsi="Times New Roman" w:cs="Times New Roman"/>
          <w:b/>
          <w:bCs/>
          <w:sz w:val="28"/>
          <w:szCs w:val="28"/>
        </w:rPr>
        <w:t>AIC = 157.93</w:t>
      </w:r>
      <w:r w:rsidRPr="007D0996">
        <w:rPr>
          <w:rFonts w:ascii="Times New Roman" w:hAnsi="Times New Roman" w:cs="Times New Roman"/>
          <w:sz w:val="28"/>
          <w:szCs w:val="28"/>
        </w:rPr>
        <w:t>.</w:t>
      </w:r>
    </w:p>
    <w:p w14:paraId="31447F6A" w14:textId="77777777" w:rsidR="007D0996" w:rsidRPr="007D0996" w:rsidRDefault="007D0996" w:rsidP="007D0996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D0996">
        <w:rPr>
          <w:rFonts w:ascii="Times New Roman" w:hAnsi="Times New Roman" w:cs="Times New Roman"/>
          <w:sz w:val="28"/>
          <w:szCs w:val="28"/>
        </w:rPr>
        <w:t xml:space="preserve">AIC (Akaike Information Criterion)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>.</w:t>
      </w:r>
    </w:p>
    <w:p w14:paraId="2BD8C3DA" w14:textId="77777777" w:rsidR="007D0996" w:rsidRPr="007D0996" w:rsidRDefault="007D0996" w:rsidP="007D0996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D0996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0996">
        <w:rPr>
          <w:rFonts w:ascii="Times New Roman" w:hAnsi="Times New Roman" w:cs="Times New Roman"/>
          <w:sz w:val="28"/>
          <w:szCs w:val="28"/>
        </w:rPr>
        <w:t>ARIMA(</w:t>
      </w:r>
      <w:proofErr w:type="gramEnd"/>
      <w:r w:rsidRPr="007D0996">
        <w:rPr>
          <w:rFonts w:ascii="Times New Roman" w:hAnsi="Times New Roman" w:cs="Times New Roman"/>
          <w:sz w:val="28"/>
          <w:szCs w:val="28"/>
        </w:rPr>
        <w:t xml:space="preserve">1,0,7)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(AIC ≈ 166),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(1,0,1)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AIC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2021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“overfit” hay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>.</w:t>
      </w:r>
    </w:p>
    <w:p w14:paraId="35DE3A78" w14:textId="35B539D2" w:rsidR="007D0996" w:rsidRPr="007D0996" w:rsidRDefault="007D0996" w:rsidP="007D09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in-sample (MAE)</w:t>
      </w:r>
    </w:p>
    <w:p w14:paraId="2975D0E2" w14:textId="77777777" w:rsidR="007D0996" w:rsidRPr="007D0996" w:rsidRDefault="007D0996" w:rsidP="007D099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0996">
        <w:rPr>
          <w:rFonts w:ascii="Times New Roman" w:hAnsi="Times New Roman" w:cs="Times New Roman"/>
          <w:b/>
          <w:bCs/>
          <w:sz w:val="28"/>
          <w:szCs w:val="28"/>
        </w:rPr>
        <w:t>MAE (in-sample) = 102.02</w:t>
      </w:r>
      <w:r w:rsidRPr="007D0996">
        <w:rPr>
          <w:rFonts w:ascii="Times New Roman" w:hAnsi="Times New Roman" w:cs="Times New Roman"/>
          <w:sz w:val="28"/>
          <w:szCs w:val="28"/>
        </w:rPr>
        <w:br/>
        <w:t xml:space="preserve">–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2021,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102 ca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>.</w:t>
      </w:r>
      <w:r w:rsidRPr="007D0996">
        <w:rPr>
          <w:rFonts w:ascii="Times New Roman" w:hAnsi="Times New Roman" w:cs="Times New Roman"/>
          <w:sz w:val="28"/>
          <w:szCs w:val="28"/>
        </w:rPr>
        <w:br/>
        <w:t xml:space="preserve">–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dao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~700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~1.200,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~100 ca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8–15%,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>.</w:t>
      </w:r>
    </w:p>
    <w:p w14:paraId="27DB25ED" w14:textId="36E6DD90" w:rsidR="007D0996" w:rsidRPr="007D0996" w:rsidRDefault="007D0996" w:rsidP="007D09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</w:p>
    <w:p w14:paraId="1D4AB4F0" w14:textId="77777777" w:rsidR="007D0996" w:rsidRPr="007D0996" w:rsidRDefault="007D0996" w:rsidP="007D099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Đường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xanh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2018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2022).</w:t>
      </w:r>
    </w:p>
    <w:p w14:paraId="560C2BBC" w14:textId="77777777" w:rsidR="007D0996" w:rsidRPr="007D0996" w:rsidRDefault="007D0996" w:rsidP="007D099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Đường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cam </w:t>
      </w: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đứt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(Fit (1,0,1)):</w:t>
      </w:r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ARIMA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2021. Quan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4–12/2021.</w:t>
      </w:r>
    </w:p>
    <w:p w14:paraId="2BF6AF41" w14:textId="77777777" w:rsidR="007D0996" w:rsidRPr="007D0996" w:rsidRDefault="007D0996" w:rsidP="007D099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Chấm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xanh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lá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(Forecast Jan–Feb 2022):</w:t>
      </w:r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1 &amp; 2/2022,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970–1.010 ca (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10⁴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>).</w:t>
      </w:r>
    </w:p>
    <w:p w14:paraId="31AE0FEE" w14:textId="77777777" w:rsidR="007D0996" w:rsidRPr="007D0996" w:rsidRDefault="007D0996" w:rsidP="007D099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lastRenderedPageBreak/>
        <w:t>Vùng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b/>
          <w:bCs/>
          <w:sz w:val="28"/>
          <w:szCs w:val="28"/>
        </w:rPr>
        <w:t>xám</w:t>
      </w:r>
      <w:proofErr w:type="spellEnd"/>
      <w:r w:rsidRPr="007D0996">
        <w:rPr>
          <w:rFonts w:ascii="Times New Roman" w:hAnsi="Times New Roman" w:cs="Times New Roman"/>
          <w:b/>
          <w:bCs/>
          <w:sz w:val="28"/>
          <w:szCs w:val="28"/>
        </w:rPr>
        <w:t xml:space="preserve"> (95% CI):</w:t>
      </w:r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chắn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99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D0996">
        <w:rPr>
          <w:rFonts w:ascii="Times New Roman" w:hAnsi="Times New Roman" w:cs="Times New Roman"/>
          <w:sz w:val="28"/>
          <w:szCs w:val="28"/>
        </w:rPr>
        <w:t>.</w:t>
      </w:r>
    </w:p>
    <w:p w14:paraId="129674AF" w14:textId="77777777" w:rsidR="007D0996" w:rsidRPr="00C21C52" w:rsidRDefault="007D0996">
      <w:pPr>
        <w:rPr>
          <w:rFonts w:ascii="Times New Roman" w:hAnsi="Times New Roman" w:cs="Times New Roman"/>
          <w:sz w:val="28"/>
          <w:szCs w:val="28"/>
        </w:rPr>
      </w:pPr>
    </w:p>
    <w:sectPr w:rsidR="007D0996" w:rsidRPr="00C2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52CF7"/>
    <w:multiLevelType w:val="multilevel"/>
    <w:tmpl w:val="544C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18B7"/>
    <w:multiLevelType w:val="multilevel"/>
    <w:tmpl w:val="C0C0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A1B40"/>
    <w:multiLevelType w:val="multilevel"/>
    <w:tmpl w:val="BAE4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D71C2"/>
    <w:multiLevelType w:val="multilevel"/>
    <w:tmpl w:val="0248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72649"/>
    <w:multiLevelType w:val="multilevel"/>
    <w:tmpl w:val="13F4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D1240"/>
    <w:multiLevelType w:val="multilevel"/>
    <w:tmpl w:val="8F6A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6029E"/>
    <w:multiLevelType w:val="multilevel"/>
    <w:tmpl w:val="0B3E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8734F"/>
    <w:multiLevelType w:val="multilevel"/>
    <w:tmpl w:val="D7BA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46A3A"/>
    <w:multiLevelType w:val="multilevel"/>
    <w:tmpl w:val="FB4E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C90BBD"/>
    <w:multiLevelType w:val="hybridMultilevel"/>
    <w:tmpl w:val="0BE6C380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61E732DF"/>
    <w:multiLevelType w:val="multilevel"/>
    <w:tmpl w:val="8E3C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CB5ABD"/>
    <w:multiLevelType w:val="multilevel"/>
    <w:tmpl w:val="84B2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97066"/>
    <w:multiLevelType w:val="multilevel"/>
    <w:tmpl w:val="953A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751233">
    <w:abstractNumId w:val="10"/>
  </w:num>
  <w:num w:numId="2" w16cid:durableId="1953439678">
    <w:abstractNumId w:val="5"/>
  </w:num>
  <w:num w:numId="3" w16cid:durableId="1230730350">
    <w:abstractNumId w:val="0"/>
  </w:num>
  <w:num w:numId="4" w16cid:durableId="1500073343">
    <w:abstractNumId w:val="12"/>
  </w:num>
  <w:num w:numId="5" w16cid:durableId="1101729742">
    <w:abstractNumId w:val="7"/>
  </w:num>
  <w:num w:numId="6" w16cid:durableId="1313608216">
    <w:abstractNumId w:val="6"/>
  </w:num>
  <w:num w:numId="7" w16cid:durableId="688064584">
    <w:abstractNumId w:val="9"/>
  </w:num>
  <w:num w:numId="8" w16cid:durableId="1039279888">
    <w:abstractNumId w:val="11"/>
  </w:num>
  <w:num w:numId="9" w16cid:durableId="1946425705">
    <w:abstractNumId w:val="1"/>
  </w:num>
  <w:num w:numId="10" w16cid:durableId="521015380">
    <w:abstractNumId w:val="3"/>
  </w:num>
  <w:num w:numId="11" w16cid:durableId="923303635">
    <w:abstractNumId w:val="4"/>
  </w:num>
  <w:num w:numId="12" w16cid:durableId="390152585">
    <w:abstractNumId w:val="8"/>
  </w:num>
  <w:num w:numId="13" w16cid:durableId="569074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32"/>
    <w:rsid w:val="00186A32"/>
    <w:rsid w:val="005C3B39"/>
    <w:rsid w:val="007D0996"/>
    <w:rsid w:val="00B74BDB"/>
    <w:rsid w:val="00B774C7"/>
    <w:rsid w:val="00C21C52"/>
    <w:rsid w:val="00CA12C4"/>
    <w:rsid w:val="00F146C4"/>
    <w:rsid w:val="00FA1D90"/>
    <w:rsid w:val="00FB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E543"/>
  <w15:chartTrackingRefBased/>
  <w15:docId w15:val="{AE2CDFE3-7C95-4BC5-A965-7BAE8DA5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3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DAT</dc:creator>
  <cp:keywords/>
  <dc:description/>
  <cp:lastModifiedBy>NGUYEN TIEN DAT</cp:lastModifiedBy>
  <cp:revision>3</cp:revision>
  <dcterms:created xsi:type="dcterms:W3CDTF">2025-05-14T06:56:00Z</dcterms:created>
  <dcterms:modified xsi:type="dcterms:W3CDTF">2025-05-21T07:06:00Z</dcterms:modified>
</cp:coreProperties>
</file>