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92" w:rsidRDefault="00B56A92"/>
    <w:p w:rsidR="00B56A92" w:rsidRDefault="00B56A92" w:rsidP="00B56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the Oracle Client Installer.</w:t>
      </w:r>
    </w:p>
    <w:p w:rsidR="00B56A92" w:rsidRDefault="00B56A92" w:rsidP="00B56A92">
      <w:pPr>
        <w:pStyle w:val="a4"/>
        <w:ind w:left="360" w:firstLineChars="0" w:firstLine="0"/>
      </w:pPr>
      <w:r>
        <w:rPr>
          <w:rFonts w:hint="eastAsia"/>
        </w:rPr>
        <w:t xml:space="preserve">Note: Using </w:t>
      </w:r>
      <w:r>
        <w:t>“</w:t>
      </w:r>
      <w:r>
        <w:rPr>
          <w:rFonts w:hint="eastAsia"/>
        </w:rPr>
        <w:t>Deinstall Products</w:t>
      </w:r>
      <w:r>
        <w:t>”</w:t>
      </w:r>
      <w:r>
        <w:rPr>
          <w:rFonts w:hint="eastAsia"/>
        </w:rPr>
        <w:t xml:space="preserve"> to remove the failed installation if necessary.</w:t>
      </w:r>
    </w:p>
    <w:p w:rsidR="003B1844" w:rsidRDefault="00E04AFA">
      <w:r>
        <w:rPr>
          <w:noProof/>
        </w:rPr>
        <w:drawing>
          <wp:inline distT="0" distB="0" distL="0" distR="0" wp14:anchorId="008EF9CB" wp14:editId="2505C52B">
            <wp:extent cx="4605271" cy="3600000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2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92" w:rsidRDefault="00B56A92"/>
    <w:p w:rsidR="00B56A92" w:rsidRPr="00B56A92" w:rsidRDefault="00B56A92" w:rsidP="00B56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Using the default path</w:t>
      </w:r>
    </w:p>
    <w:p w:rsidR="00E04AFA" w:rsidRDefault="00E04AFA">
      <w:r>
        <w:rPr>
          <w:noProof/>
        </w:rPr>
        <w:drawing>
          <wp:inline distT="0" distB="0" distL="0" distR="0" wp14:anchorId="7E14EB08" wp14:editId="51D93559">
            <wp:extent cx="4605272" cy="3600000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FA" w:rsidRDefault="00E04AFA"/>
    <w:p w:rsidR="00B56A92" w:rsidRPr="00B56A92" w:rsidRDefault="00B56A92" w:rsidP="00B56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Select Oracle Data Access Components for Oracle Client 11.2.0.2.1</w:t>
      </w:r>
    </w:p>
    <w:p w:rsidR="00E04AFA" w:rsidRDefault="00E04AFA">
      <w:r>
        <w:rPr>
          <w:noProof/>
        </w:rPr>
        <w:drawing>
          <wp:inline distT="0" distB="0" distL="0" distR="0" wp14:anchorId="58934885" wp14:editId="5517CD73">
            <wp:extent cx="4605272" cy="3600000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FA" w:rsidRDefault="00E04AFA"/>
    <w:p w:rsidR="00B56A92" w:rsidRPr="00B56A92" w:rsidRDefault="00AD557A" w:rsidP="00B56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Using the Default settings.</w:t>
      </w:r>
    </w:p>
    <w:p w:rsidR="00E04AFA" w:rsidRPr="00B56A92" w:rsidRDefault="00E04AFA"/>
    <w:p w:rsidR="00E04AFA" w:rsidRDefault="00E04AFA">
      <w:r>
        <w:rPr>
          <w:noProof/>
        </w:rPr>
        <w:drawing>
          <wp:inline distT="0" distB="0" distL="0" distR="0" wp14:anchorId="7BB08F77" wp14:editId="32A62A8A">
            <wp:extent cx="4605272" cy="3600000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FA" w:rsidRDefault="00E04AFA"/>
    <w:p w:rsidR="00E04AFA" w:rsidRDefault="00E04AFA"/>
    <w:p w:rsidR="00E04AFA" w:rsidRDefault="00E04AFA"/>
    <w:p w:rsidR="00AD557A" w:rsidRDefault="00AD557A" w:rsidP="00AD55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Deselect the unnecessary components </w:t>
      </w:r>
    </w:p>
    <w:p w:rsidR="00E04AFA" w:rsidRDefault="00AD557A" w:rsidP="00AD557A">
      <w:pPr>
        <w:pStyle w:val="a4"/>
        <w:ind w:left="360" w:firstLineChars="0" w:firstLine="0"/>
      </w:pPr>
      <w:r>
        <w:t>“</w:t>
      </w:r>
      <w:r>
        <w:rPr>
          <w:rFonts w:hint="eastAsia"/>
        </w:rPr>
        <w:t>Oracle Providers for ASP.NET 11.2.0.2.0</w:t>
      </w:r>
      <w:r>
        <w:t>”</w:t>
      </w:r>
    </w:p>
    <w:p w:rsidR="00E04AFA" w:rsidRPr="00AD557A" w:rsidRDefault="00AD557A" w:rsidP="00AD557A">
      <w:pPr>
        <w:pStyle w:val="a4"/>
        <w:ind w:left="360" w:firstLineChars="0" w:firstLine="0"/>
      </w:pPr>
      <w:r>
        <w:t>“</w:t>
      </w:r>
      <w:r>
        <w:rPr>
          <w:rFonts w:hint="eastAsia"/>
        </w:rPr>
        <w:t>Oracle Services For Michrosoft Transaction Server 11.2..0.2.0</w:t>
      </w:r>
      <w:r>
        <w:t>”</w:t>
      </w:r>
    </w:p>
    <w:p w:rsidR="00E04AFA" w:rsidRDefault="00B56A92">
      <w:r>
        <w:rPr>
          <w:noProof/>
        </w:rPr>
        <w:drawing>
          <wp:inline distT="0" distB="0" distL="0" distR="0" wp14:anchorId="62AB938E" wp14:editId="5E077152">
            <wp:extent cx="4605272" cy="3600000"/>
            <wp:effectExtent l="0" t="0" r="508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A" w:rsidRDefault="00AD557A"/>
    <w:p w:rsidR="00E04AFA" w:rsidRDefault="00AD557A" w:rsidP="00AD55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Click Next to install</w:t>
      </w:r>
    </w:p>
    <w:p w:rsidR="00E04AFA" w:rsidRDefault="00E04AFA">
      <w:r>
        <w:rPr>
          <w:noProof/>
        </w:rPr>
        <w:drawing>
          <wp:inline distT="0" distB="0" distL="0" distR="0" wp14:anchorId="32E2BA3A" wp14:editId="3F59A4E6">
            <wp:extent cx="4605272" cy="3600000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7" w:rsidRDefault="00217C27" w:rsidP="00217C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Check installer </w:t>
      </w:r>
      <w:r>
        <w:t>information</w:t>
      </w:r>
      <w:r>
        <w:rPr>
          <w:rFonts w:hint="eastAsia"/>
        </w:rPr>
        <w:t xml:space="preserve"> and Click Install  </w:t>
      </w:r>
    </w:p>
    <w:p w:rsidR="00217C27" w:rsidRDefault="00217C27">
      <w:r>
        <w:rPr>
          <w:noProof/>
        </w:rPr>
        <w:drawing>
          <wp:inline distT="0" distB="0" distL="0" distR="0" wp14:anchorId="2322C251" wp14:editId="078550E8">
            <wp:extent cx="4605272" cy="3600000"/>
            <wp:effectExtent l="0" t="0" r="508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7" w:rsidRDefault="00217C27"/>
    <w:p w:rsidR="00E04AFA" w:rsidRDefault="00AD557A" w:rsidP="00AD55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 installation</w:t>
      </w:r>
    </w:p>
    <w:p w:rsidR="00E04AFA" w:rsidRDefault="00E04AFA">
      <w:r>
        <w:rPr>
          <w:noProof/>
        </w:rPr>
        <w:drawing>
          <wp:inline distT="0" distB="0" distL="0" distR="0" wp14:anchorId="26ADF243" wp14:editId="2C5D7BB8">
            <wp:extent cx="4605272" cy="3600000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A" w:rsidRDefault="00AD557A" w:rsidP="00AD55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Installation Successful</w:t>
      </w:r>
    </w:p>
    <w:p w:rsidR="00E04AFA" w:rsidRDefault="00E04AFA"/>
    <w:p w:rsidR="00E04AFA" w:rsidRDefault="00E04AFA">
      <w:r>
        <w:rPr>
          <w:noProof/>
        </w:rPr>
        <w:lastRenderedPageBreak/>
        <w:drawing>
          <wp:inline distT="0" distB="0" distL="0" distR="0" wp14:anchorId="59CBF5D5" wp14:editId="01670F54">
            <wp:extent cx="4605272" cy="3600000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FA" w:rsidRDefault="00E04AFA"/>
    <w:p w:rsidR="00E04AFA" w:rsidRDefault="00E04AFA"/>
    <w:p w:rsidR="00211F85" w:rsidRDefault="00211F85" w:rsidP="00211F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Restart Computer.</w:t>
      </w:r>
      <w:bookmarkStart w:id="0" w:name="_GoBack"/>
      <w:bookmarkEnd w:id="0"/>
    </w:p>
    <w:p w:rsidR="00AD557A" w:rsidRDefault="00AD557A" w:rsidP="00FB23A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Lunch FD Servers and you will see connection successful.</w:t>
      </w:r>
    </w:p>
    <w:p w:rsidR="00E04AFA" w:rsidRDefault="00E04AFA">
      <w:r>
        <w:rPr>
          <w:noProof/>
        </w:rPr>
        <w:drawing>
          <wp:inline distT="0" distB="0" distL="0" distR="0" wp14:anchorId="72947826" wp14:editId="4E01736D">
            <wp:extent cx="3218680" cy="29337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4387" t="23405" r="35018" b="27073"/>
                    <a:stretch/>
                  </pic:blipFill>
                  <pic:spPr bwMode="auto">
                    <a:xfrm>
                      <a:off x="0" y="0"/>
                      <a:ext cx="3217886" cy="293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4D04"/>
    <w:multiLevelType w:val="hybridMultilevel"/>
    <w:tmpl w:val="300831CC"/>
    <w:lvl w:ilvl="0" w:tplc="F08CC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64"/>
    <w:rsid w:val="00211F85"/>
    <w:rsid w:val="00217C27"/>
    <w:rsid w:val="003B1844"/>
    <w:rsid w:val="00624D64"/>
    <w:rsid w:val="00AD557A"/>
    <w:rsid w:val="00B56A92"/>
    <w:rsid w:val="00E04AFA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A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AFA"/>
    <w:rPr>
      <w:sz w:val="18"/>
      <w:szCs w:val="18"/>
    </w:rPr>
  </w:style>
  <w:style w:type="paragraph" w:styleId="a4">
    <w:name w:val="List Paragraph"/>
    <w:basedOn w:val="a"/>
    <w:uiPriority w:val="34"/>
    <w:qFormat/>
    <w:rsid w:val="00B56A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A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AFA"/>
    <w:rPr>
      <w:sz w:val="18"/>
      <w:szCs w:val="18"/>
    </w:rPr>
  </w:style>
  <w:style w:type="paragraph" w:styleId="a4">
    <w:name w:val="List Paragraph"/>
    <w:basedOn w:val="a"/>
    <w:uiPriority w:val="34"/>
    <w:qFormat/>
    <w:rsid w:val="00B56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2014-10-31T00:15:00Z</dcterms:created>
  <dcterms:modified xsi:type="dcterms:W3CDTF">2014-10-31T01:21:00Z</dcterms:modified>
</cp:coreProperties>
</file>