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0" w:name="content"/>
    <w:bookmarkStart w:id="49" w:name="X4c64a0361a6e2d715951203e3eb6e674563b98e"/>
    <w:p>
      <w:pPr>
        <w:pStyle w:val="Heading1"/>
      </w:pPr>
      <w:r>
        <w:t xml:space="preserve">Báo cáo đánh giá tính khả thi của cách tiếp cận giao dịch trong NXT Trading System</w:t>
      </w:r>
    </w:p>
    <w:bookmarkStart w:id="23" w:name="tóm-tắt-điều-hành"/>
    <w:p>
      <w:pPr>
        <w:pStyle w:val="Heading2"/>
      </w:pPr>
      <w:r>
        <w:t xml:space="preserve">Tóm tắt điều hành</w:t>
      </w:r>
    </w:p>
    <w:p>
      <w:pPr>
        <w:pStyle w:val="FirstParagraph"/>
      </w:pPr>
      <w:r>
        <w:t xml:space="preserve">Kết luận ngắn gọn:</w:t>
      </w:r>
      <w:r>
        <w:t xml:space="preserve"> </w:t>
      </w:r>
      <w:r>
        <w:rPr>
          <w:b/>
          <w:bCs/>
        </w:rPr>
        <w:t xml:space="preserve">cách tiếp cận mà NXT mô tả công khai là khả thi về mặt nguyên lý, nhưng chưa được chứng minh đủ để kết luận rằng bản thân “edge” của NXT là bền vững hoặc vượt trội</w:t>
      </w:r>
      <w:r>
        <w:t xml:space="preserve">. Trên website công khai, NXT mô tả hệ thống là dựa trên</w:t>
      </w:r>
      <w:r>
        <w:t xml:space="preserve"> </w:t>
      </w:r>
      <w:r>
        <w:rPr>
          <w:b/>
          <w:bCs/>
        </w:rPr>
        <w:t xml:space="preserve">price action</w:t>
      </w:r>
      <w:r>
        <w:t xml:space="preserve">,</w:t>
      </w:r>
      <w:r>
        <w:t xml:space="preserve"> </w:t>
      </w:r>
      <w:r>
        <w:rPr>
          <w:b/>
          <w:bCs/>
        </w:rPr>
        <w:t xml:space="preserve">market structure</w:t>
      </w:r>
      <w:r>
        <w:t xml:space="preserve">,</w:t>
      </w:r>
      <w:r>
        <w:t xml:space="preserve"> </w:t>
      </w:r>
      <w:r>
        <w:rPr>
          <w:b/>
          <w:bCs/>
        </w:rPr>
        <w:t xml:space="preserve">pre-defined setups</w:t>
      </w:r>
      <w:r>
        <w:t xml:space="preserve">,</w:t>
      </w:r>
      <w:r>
        <w:t xml:space="preserve"> </w:t>
      </w:r>
      <w:r>
        <w:rPr>
          <w:b/>
          <w:bCs/>
        </w:rPr>
        <w:t xml:space="preserve">fixed stop-loss rules</w:t>
      </w:r>
      <w:r>
        <w:t xml:space="preserve">,</w:t>
      </w:r>
      <w:r>
        <w:t xml:space="preserve"> </w:t>
      </w:r>
      <w:r>
        <w:rPr>
          <w:b/>
          <w:bCs/>
        </w:rPr>
        <w:t xml:space="preserve">above-average risk-reward ratio</w:t>
      </w:r>
      <w:r>
        <w:t xml:space="preserve">, “optimized for intraday” nhưng “adaptable across all timeframes,” đồng thời cung cấp công cụ như</w:t>
      </w:r>
      <w:r>
        <w:t xml:space="preserve"> </w:t>
      </w:r>
      <w:r>
        <w:rPr>
          <w:b/>
          <w:bCs/>
        </w:rPr>
        <w:t xml:space="preserve">Magic Terminal</w:t>
      </w:r>
      <w:r>
        <w:t xml:space="preserve">,</w:t>
      </w:r>
      <w:r>
        <w:t xml:space="preserve"> </w:t>
      </w:r>
      <w:r>
        <w:rPr>
          <w:b/>
          <w:bCs/>
        </w:rPr>
        <w:t xml:space="preserve">NXT Scanners</w:t>
      </w:r>
      <w:r>
        <w:t xml:space="preserve">, và</w:t>
      </w:r>
      <w:r>
        <w:t xml:space="preserve"> </w:t>
      </w:r>
      <w:r>
        <w:rPr>
          <w:b/>
          <w:bCs/>
        </w:rPr>
        <w:t xml:space="preserve">Smart Assist</w:t>
      </w:r>
      <w:r>
        <w:t xml:space="preserve"> </w:t>
      </w:r>
      <w:r>
        <w:t xml:space="preserve">tích hợp webhook TradingView. Tuy nhiên, trong phần công khai tôi không thấy quy tắc vào lệnh/ra lệnh ở mức có thể kiểm chứng độc lập, không thấy báo cáo thành tích đã kiểm toán, cũng không thấy thống kê thực chứng về slippage, commission, hay capacity. Ngay trên website, NXT cũng nhấn mạnh đây không phải là investment advice và nội dung có thể đã lỗi thời khi người dùng đọc được.</w:t>
      </w:r>
      <w:r>
        <w:t xml:space="preserve"> </w:t>
      </w:r>
      <w:hyperlink r:id="rId21">
        <w:r>
          <w:rPr>
            <w:rStyle w:val="Hyperlink"/>
          </w:rPr>
          <w:t xml:space="preserve">[1]</w:t>
        </w:r>
      </w:hyperlink>
    </w:p>
    <w:p>
      <w:pPr>
        <w:pStyle w:val="BodyText"/>
      </w:pPr>
      <w:r>
        <w:t xml:space="preserve">Với</w:t>
      </w:r>
      <w:r>
        <w:t xml:space="preserve"> </w:t>
      </w:r>
      <w:r>
        <w:rPr>
          <w:b/>
          <w:bCs/>
        </w:rPr>
        <w:t xml:space="preserve">15 năm kinh nghiệm trading</w:t>
      </w:r>
      <w:r>
        <w:t xml:space="preserve"> </w:t>
      </w:r>
      <w:r>
        <w:t xml:space="preserve">của bạn, đánh giá của tôi tích cực hơn so với đánh giá dành cho một người mới. Lý do là người có kinh nghiệm thường mạnh hơn ở ba điểm mà hệ thống kiểu này sống còn: chuyển mô tả mơ hồ thành rule-set có thể thực thi, xử lý execution/slippage/venue selection, và loại bỏ những giai đoạn thị trường không phù hợp. Nhưng kinh nghiệm</w:t>
      </w:r>
      <w:r>
        <w:t xml:space="preserve"> </w:t>
      </w:r>
      <w:r>
        <w:rPr>
          <w:b/>
          <w:bCs/>
        </w:rPr>
        <w:t xml:space="preserve">không thay thế được bằng chứng</w:t>
      </w:r>
      <w:r>
        <w:t xml:space="preserve">: một framework giao dịch có vẻ hợp lý vẫn có thể là sản phẩm của overfitting hoặc marketing nếu thiếu minh bạch dữ liệu và kiểm định out-of-sample. Các nghiên cứu học thuật cho thấy price-based trend/momentum có tồn tại trên nhiều asset class trong dài hạn, nhưng hiệu quả rất phụ thuộc vào chi phí, cấu trúc thị trường, và chế độ thị trường.</w:t>
      </w:r>
      <w:r>
        <w:t xml:space="preserve"> </w:t>
      </w:r>
      <w:hyperlink r:id="rId22">
        <w:r>
          <w:rPr>
            <w:rStyle w:val="Hyperlink"/>
          </w:rPr>
          <w:t xml:space="preserve">[2]</w:t>
        </w:r>
      </w:hyperlink>
    </w:p>
    <w:p>
      <w:pPr>
        <w:pStyle w:val="BodyText"/>
      </w:pPr>
      <w:r>
        <w:t xml:space="preserve">Tôi chấm điểm theo hai lớp, thay vì gộp thành một phán quyết đơn giản: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Hạng mục</w:t>
            </w:r>
          </w:p>
        </w:tc>
        <w:tc>
          <w:tcPr/>
          <w:p>
            <w:pPr>
              <w:pStyle w:val="Compact"/>
            </w:pPr>
            <w:r>
              <w:t xml:space="preserve">Kết luận</w:t>
            </w:r>
          </w:p>
        </w:tc>
        <w:tc>
          <w:tcPr/>
          <w:p>
            <w:pPr>
              <w:pStyle w:val="Compact"/>
            </w:pPr>
            <w:r>
              <w:t xml:space="preserve">Mức tin cậy</w:t>
            </w:r>
          </w:p>
        </w:tc>
      </w:tr>
      <w:tr>
        <w:tc>
          <w:tcPr/>
          <w:p>
            <w:pPr>
              <w:pStyle w:val="Compact"/>
            </w:pPr>
            <w:r>
              <w:rPr>
                <w:b/>
                <w:bCs/>
              </w:rPr>
              <w:t xml:space="preserve">Tính khả thi của “approach class”</w:t>
            </w:r>
            <w:r>
              <w:t xml:space="preserve">: rules-based price action / market-structure / trend-following với quản trị rủi ro chặt chẽ</w:t>
            </w:r>
          </w:p>
        </w:tc>
        <w:tc>
          <w:tcPr/>
          <w:p>
            <w:pPr>
              <w:pStyle w:val="Compact"/>
            </w:pPr>
            <w:r>
              <w:rPr>
                <w:b/>
                <w:bCs/>
              </w:rPr>
              <w:t xml:space="preserve">Có thể khả thi</w:t>
            </w:r>
          </w:p>
        </w:tc>
        <w:tc>
          <w:tcPr/>
          <w:p>
            <w:pPr>
              <w:pStyle w:val="Compact"/>
            </w:pPr>
            <w:r>
              <w:rPr>
                <w:b/>
                <w:bCs/>
              </w:rPr>
              <w:t xml:space="preserve">Trung bình-khá</w:t>
            </w:r>
          </w:p>
        </w:tc>
      </w:tr>
      <w:tr>
        <w:tc>
          <w:tcPr/>
          <w:p>
            <w:pPr>
              <w:pStyle w:val="Compact"/>
            </w:pPr>
            <w:r>
              <w:rPr>
                <w:b/>
                <w:bCs/>
              </w:rPr>
              <w:t xml:space="preserve">Tính khả thi của “NXT-specific alpha” như được marketing công khai</w:t>
            </w:r>
          </w:p>
        </w:tc>
        <w:tc>
          <w:tcPr/>
          <w:p>
            <w:pPr>
              <w:pStyle w:val="Compact"/>
            </w:pPr>
            <w:r>
              <w:rPr>
                <w:b/>
                <w:bCs/>
              </w:rPr>
              <w:t xml:space="preserve">Chưa được chứng minh</w:t>
            </w:r>
          </w:p>
        </w:tc>
        <w:tc>
          <w:tcPr/>
          <w:p>
            <w:pPr>
              <w:pStyle w:val="Compact"/>
            </w:pPr>
            <w:r>
              <w:rPr>
                <w:b/>
                <w:bCs/>
              </w:rPr>
              <w:t xml:space="preserve">Thấp-trung bình</w:t>
            </w:r>
          </w:p>
        </w:tc>
      </w:tr>
      <w:tr>
        <w:tc>
          <w:tcPr/>
          <w:p>
            <w:pPr>
              <w:pStyle w:val="Compact"/>
            </w:pPr>
            <w:r>
              <w:rPr>
                <w:b/>
                <w:bCs/>
              </w:rPr>
              <w:t xml:space="preserve">Mức phù hợp với trader 15 năm kinh nghiệm</w:t>
            </w:r>
          </w:p>
        </w:tc>
        <w:tc>
          <w:tcPr/>
          <w:p>
            <w:pPr>
              <w:pStyle w:val="Compact"/>
            </w:pPr>
            <w:r>
              <w:rPr>
                <w:b/>
                <w:bCs/>
              </w:rPr>
              <w:t xml:space="preserve">Tương đối phù hợp nếu bạn tự chuẩn hóa rule-set và execution stack</w:t>
            </w:r>
          </w:p>
        </w:tc>
        <w:tc>
          <w:tcPr/>
          <w:p>
            <w:pPr>
              <w:pStyle w:val="Compact"/>
            </w:pPr>
            <w:r>
              <w:rPr>
                <w:b/>
                <w:bCs/>
              </w:rPr>
              <w:t xml:space="preserve">Trung bình</w:t>
            </w:r>
          </w:p>
        </w:tc>
      </w:tr>
    </w:tbl>
    <w:p>
      <w:pPr>
        <w:pStyle w:val="BodyText"/>
      </w:pPr>
      <w:r>
        <w:t xml:space="preserve">Backtest proxy mà tôi xây dựng không xác minh “thành tích NXT”, vì NXT không công khai rule-set đủ chi tiết; thay vào đó, nó đo lường</w:t>
      </w:r>
      <w:r>
        <w:t xml:space="preserve"> </w:t>
      </w:r>
      <w:r>
        <w:rPr>
          <w:b/>
          <w:bCs/>
        </w:rPr>
        <w:t xml:space="preserve">liệu lớp chiến lược gần với mô tả của NXT có tạo ra edge out-of-sample hay không</w:t>
      </w:r>
      <w:r>
        <w:t xml:space="preserve">. Kết quả: tín hiệu price-based có thể kiếm được lợi nhuận ở một số thị trường và timeframe, nhưng hiệu quả</w:t>
      </w:r>
      <w:r>
        <w:t xml:space="preserve"> </w:t>
      </w:r>
      <w:r>
        <w:rPr>
          <w:b/>
          <w:bCs/>
        </w:rPr>
        <w:t xml:space="preserve">không đồng đều</w:t>
      </w:r>
      <w:r>
        <w:t xml:space="preserve">. Trong proxy out-of-sample walk-forward, Brent và USDJPY cho kết quả khá hơn; EURUSD daily cho kết quả âm rõ rệt. Danh mục gộp 8 “sleeve” có hiệu suất dương nhưng không lớn:</w:t>
      </w:r>
      <w:r>
        <w:t xml:space="preserve"> </w:t>
      </w:r>
      <w:r>
        <w:rPr>
          <w:b/>
          <w:bCs/>
        </w:rPr>
        <w:t xml:space="preserve">CAGR khoảng 1,27%, Sharpe khoảng 0,32, max drawdown khoảng -16,8%</w:t>
      </w:r>
      <w:r>
        <w:t xml:space="preserve">. Điều này ủng hộ kết luận rằng framework là</w:t>
      </w:r>
      <w:r>
        <w:t xml:space="preserve"> </w:t>
      </w:r>
      <w:r>
        <w:rPr>
          <w:b/>
          <w:bCs/>
        </w:rPr>
        <w:t xml:space="preserve">có thể triển khai</w:t>
      </w:r>
      <w:r>
        <w:t xml:space="preserve">, nhưng</w:t>
      </w:r>
      <w:r>
        <w:t xml:space="preserve"> </w:t>
      </w:r>
      <w:r>
        <w:rPr>
          <w:b/>
          <w:bCs/>
        </w:rPr>
        <w:t xml:space="preserve">không đủ mạnh để tin vào claim “consistent success” nếu không có lớp lọc, execution, và risk overlay tốt hơn</w:t>
      </w:r>
      <w:r>
        <w:t xml:space="preserve">.</w:t>
      </w:r>
    </w:p>
    <w:bookmarkEnd w:id="23"/>
    <w:bookmarkStart w:id="24" w:name="X95d742a2dd13d5e768d84e5e210862608af0303"/>
    <w:p>
      <w:pPr>
        <w:pStyle w:val="Heading2"/>
      </w:pPr>
      <w:r>
        <w:t xml:space="preserve">Dữ liệu công khai về NXT cho biết điều gì</w:t>
      </w:r>
    </w:p>
    <w:p>
      <w:pPr>
        <w:pStyle w:val="FirstParagraph"/>
      </w:pPr>
      <w:r>
        <w:t xml:space="preserve">Từ tài liệu công khai, NXT tự mô tả là một hệ thống dựa trên</w:t>
      </w:r>
      <w:r>
        <w:t xml:space="preserve"> </w:t>
      </w:r>
      <w:r>
        <w:rPr>
          <w:b/>
          <w:bCs/>
        </w:rPr>
        <w:t xml:space="preserve">price action</w:t>
      </w:r>
      <w:r>
        <w:t xml:space="preserve"> </w:t>
      </w:r>
      <w:r>
        <w:t xml:space="preserve">và</w:t>
      </w:r>
      <w:r>
        <w:t xml:space="preserve"> </w:t>
      </w:r>
      <w:r>
        <w:rPr>
          <w:b/>
          <w:bCs/>
        </w:rPr>
        <w:t xml:space="preserve">market structure</w:t>
      </w:r>
      <w:r>
        <w:t xml:space="preserve">, nhấn mạnh</w:t>
      </w:r>
      <w:r>
        <w:t xml:space="preserve"> </w:t>
      </w:r>
      <w:r>
        <w:rPr>
          <w:b/>
          <w:bCs/>
        </w:rPr>
        <w:t xml:space="preserve">fixed rules for discipline</w:t>
      </w:r>
      <w:r>
        <w:t xml:space="preserve">,</w:t>
      </w:r>
      <w:r>
        <w:t xml:space="preserve"> </w:t>
      </w:r>
      <w:r>
        <w:rPr>
          <w:b/>
          <w:bCs/>
        </w:rPr>
        <w:t xml:space="preserve">pre-defined setups</w:t>
      </w:r>
      <w:r>
        <w:t xml:space="preserve">,</w:t>
      </w:r>
      <w:r>
        <w:t xml:space="preserve"> </w:t>
      </w:r>
      <w:r>
        <w:rPr>
          <w:b/>
          <w:bCs/>
        </w:rPr>
        <w:t xml:space="preserve">above-average RRR</w:t>
      </w:r>
      <w:r>
        <w:t xml:space="preserve">, “</w:t>
      </w:r>
      <w:r>
        <w:rPr>
          <w:b/>
          <w:bCs/>
        </w:rPr>
        <w:t xml:space="preserve">minimal news impact</w:t>
      </w:r>
      <w:r>
        <w:t xml:space="preserve">,” “</w:t>
      </w:r>
      <w:r>
        <w:rPr>
          <w:b/>
          <w:bCs/>
        </w:rPr>
        <w:t xml:space="preserve">low drawdown management</w:t>
      </w:r>
      <w:r>
        <w:t xml:space="preserve">” nhờ fixed stop-loss, và “</w:t>
      </w:r>
      <w:r>
        <w:rPr>
          <w:b/>
          <w:bCs/>
        </w:rPr>
        <w:t xml:space="preserve">adaptable timeframes</w:t>
      </w:r>
      <w:r>
        <w:t xml:space="preserve">” dù tối ưu cho intraday. Công cụ đi kèm gồm</w:t>
      </w:r>
      <w:r>
        <w:t xml:space="preserve"> </w:t>
      </w:r>
      <w:r>
        <w:rPr>
          <w:b/>
          <w:bCs/>
        </w:rPr>
        <w:t xml:space="preserve">Magic Terminal</w:t>
      </w:r>
      <w:r>
        <w:t xml:space="preserve"> </w:t>
      </w:r>
      <w:r>
        <w:t xml:space="preserve">cho multi-account execution,</w:t>
      </w:r>
      <w:r>
        <w:t xml:space="preserve"> </w:t>
      </w:r>
      <w:r>
        <w:rPr>
          <w:b/>
          <w:bCs/>
        </w:rPr>
        <w:t xml:space="preserve">NXT Scanners</w:t>
      </w:r>
      <w:r>
        <w:t xml:space="preserve"> </w:t>
      </w:r>
      <w:r>
        <w:t xml:space="preserve">với “AI-driven market analysis,” và</w:t>
      </w:r>
      <w:r>
        <w:t xml:space="preserve"> </w:t>
      </w:r>
      <w:r>
        <w:rPr>
          <w:b/>
          <w:bCs/>
        </w:rPr>
        <w:t xml:space="preserve">Smart Assist</w:t>
      </w:r>
      <w:r>
        <w:t xml:space="preserve"> </w:t>
      </w:r>
      <w:r>
        <w:t xml:space="preserve">để tự động hóa breakeven/profit lock hoặc kết nối TradingView webhook. Đây là mô tả của một framework giao dịch có màu sắc hybrid giữa discretionary execution và semi-systematic automation.</w:t>
      </w:r>
      <w:r>
        <w:t xml:space="preserve"> </w:t>
      </w:r>
      <w:hyperlink r:id="rId21">
        <w:r>
          <w:rPr>
            <w:rStyle w:val="Hyperlink"/>
          </w:rPr>
          <w:t xml:space="preserve">[1]</w:t>
        </w:r>
      </w:hyperlink>
    </w:p>
    <w:p>
      <w:pPr>
        <w:pStyle w:val="BodyText"/>
      </w:pPr>
      <w:r>
        <w:t xml:space="preserve">Điểm quan trọng hơn là</w:t>
      </w:r>
      <w:r>
        <w:t xml:space="preserve"> </w:t>
      </w:r>
      <w:r>
        <w:rPr>
          <w:b/>
          <w:bCs/>
        </w:rPr>
        <w:t xml:space="preserve">những gì không được công khai</w:t>
      </w:r>
      <w:r>
        <w:t xml:space="preserve">. Trong phần public mà tôi rà soát, không có: công thức signal ở mức bar-by-bar, tiêu chí tuyệt đối cho entry/exit, logic sizing, định nghĩa “market structure break” có thể kiểm chứng, báo cáo hiệu suất đã kiểm toán, hay bảng phân rã chi phí giao dịch. Phần disclaimer của chính NXT còn nêu rõ đây là thông tin giáo dục/giải trí, không phải investment advice, người dùng không nên dựa vào đó thay cho nghiên cứu độc lập, và thông tin có thể đã cũ vào lúc người dùng đọc được. Điều này làm giảm đáng kể độ tin cậy khi đánh giá edge chỉ từ marketing copy.</w:t>
      </w:r>
      <w:r>
        <w:t xml:space="preserve"> </w:t>
      </w:r>
      <w:hyperlink r:id="rId21">
        <w:r>
          <w:rPr>
            <w:rStyle w:val="Hyperlink"/>
          </w:rPr>
          <w:t xml:space="preserve">[1]</w:t>
        </w:r>
      </w:hyperlink>
    </w:p>
    <w:p>
      <w:pPr>
        <w:pStyle w:val="BodyText"/>
      </w:pPr>
      <w:r>
        <w:t xml:space="preserve">Vì thế, về mặt nghiên cứu, cách tiếp cận đúng không phải là “tin hay bác bỏ” NXT theo cảm tính, mà là</w:t>
      </w:r>
      <w:r>
        <w:t xml:space="preserve"> </w:t>
      </w:r>
      <w:r>
        <w:rPr>
          <w:b/>
          <w:bCs/>
        </w:rPr>
        <w:t xml:space="preserve">dịch mô tả công khai thành một lớp giả thuyết giao dịch có thể kiểm định</w:t>
      </w:r>
      <w:r>
        <w:t xml:space="preserve">. Tôi dùng cách đó trong phần backtest: không tuyên bố “đây là NXT exact strategy,” mà kiểm tra xem</w:t>
      </w:r>
      <w:r>
        <w:t xml:space="preserve"> </w:t>
      </w:r>
      <w:r>
        <w:rPr>
          <w:b/>
          <w:bCs/>
        </w:rPr>
        <w:t xml:space="preserve">price-based, trend-tilted, rules-based execution</w:t>
      </w:r>
      <w:r>
        <w:t xml:space="preserve"> </w:t>
      </w:r>
      <w:r>
        <w:t xml:space="preserve">— lớp logic gần nhất với mô tả NXT — có tạo alpha out-of-sample hay không.</w:t>
      </w:r>
    </w:p>
    <w:bookmarkEnd w:id="24"/>
    <w:bookmarkStart w:id="33" w:name="phân-tích-kỹ-thuật-của-logic-hệ-thống"/>
    <w:p>
      <w:pPr>
        <w:pStyle w:val="Heading2"/>
      </w:pPr>
      <w:r>
        <w:t xml:space="preserve">Phân tích kỹ thuật của logic hệ thống</w:t>
      </w:r>
    </w:p>
    <w:bookmarkStart w:id="25" w:name="logic-vào-lệnh-và-sinh-tín-hiệu"/>
    <w:p>
      <w:pPr>
        <w:pStyle w:val="Heading3"/>
      </w:pPr>
      <w:r>
        <w:t xml:space="preserve">Logic vào lệnh và sinh tín hiệu</w:t>
      </w:r>
    </w:p>
    <w:p>
      <w:pPr>
        <w:pStyle w:val="FirstParagraph"/>
      </w:pPr>
      <w:r>
        <w:t xml:space="preserve">Nếu bám đúng những gì NXT công khai, phần lõi của hệ thống có thể được hiểu là:</w:t>
      </w:r>
      <w:r>
        <w:t xml:space="preserve"> </w:t>
      </w:r>
      <w:r>
        <w:rPr>
          <w:b/>
          <w:bCs/>
        </w:rPr>
        <w:t xml:space="preserve">đọc cấu trúc giá</w:t>
      </w:r>
      <w:r>
        <w:t xml:space="preserve">, xác định các vùng/hành vi thể hiện continuation hoặc reversal có xác suất thuận lợi, rồi chỉ giao dịch các setup đã định nghĩa trước. Trong ngôn ngữ kỹ thuật, đây thường là một trong các họ tín hiệu sau: break of structure, breakout/pullback continuation, swing failure, hoặc retest sau phá vỡ. NXT cũng quảng bá “reliable and clear signals” và giảm phụ thuộc vào indicator, nên nếu triển khai nghiêm túc thì source-of-truth của signal phải là</w:t>
      </w:r>
      <w:r>
        <w:t xml:space="preserve"> </w:t>
      </w:r>
      <w:r>
        <w:rPr>
          <w:b/>
          <w:bCs/>
        </w:rPr>
        <w:t xml:space="preserve">OHLCV + session context + market structure state</w:t>
      </w:r>
      <w:r>
        <w:t xml:space="preserve">, không phải một chồng chỉ báo lagging.</w:t>
      </w:r>
      <w:r>
        <w:t xml:space="preserve"> </w:t>
      </w:r>
      <w:hyperlink r:id="rId21">
        <w:r>
          <w:rPr>
            <w:rStyle w:val="Hyperlink"/>
          </w:rPr>
          <w:t xml:space="preserve">[1]</w:t>
        </w:r>
      </w:hyperlink>
    </w:p>
    <w:p>
      <w:pPr>
        <w:pStyle w:val="BodyText"/>
      </w:pPr>
      <w:r>
        <w:t xml:space="preserve">Từ góc độ nghiên cứu, lớp chiến lược này có cơ sở học thuật ở chỗ</w:t>
      </w:r>
      <w:r>
        <w:t xml:space="preserve"> </w:t>
      </w:r>
      <w:r>
        <w:rPr>
          <w:b/>
          <w:bCs/>
        </w:rPr>
        <w:t xml:space="preserve">time-series momentum / trend-following</w:t>
      </w:r>
      <w:r>
        <w:t xml:space="preserve"> </w:t>
      </w:r>
      <w:r>
        <w:t xml:space="preserve">đã được ghi nhận trên nhiều asset class, gồm equity index, currencies, commodities và bonds. Moskowitz, Ooi và Pedersen cho thấy time-series momentum tồn tại trên 58 liquid futures với persistence ở horizon 1–12 tháng; Hurst, Ooi và Pedersen mở rộng bằng chứng lịch sử dài hơn và cho thấy trend-following không chỉ là “statistical fluke” trong một vài thập kỷ gần đây. Điều đó không chứng minh NXT đúng, nhưng chứng minh rằng</w:t>
      </w:r>
      <w:r>
        <w:t xml:space="preserve"> </w:t>
      </w:r>
      <w:r>
        <w:rPr>
          <w:b/>
          <w:bCs/>
        </w:rPr>
        <w:t xml:space="preserve">một chiến lược price-based, trend-aware, rules-based có thể khả thi về mặt thống kê</w:t>
      </w:r>
      <w:r>
        <w:t xml:space="preserve">.</w:t>
      </w:r>
      <w:r>
        <w:t xml:space="preserve"> </w:t>
      </w:r>
      <w:hyperlink r:id="rId22">
        <w:r>
          <w:rPr>
            <w:rStyle w:val="Hyperlink"/>
          </w:rPr>
          <w:t xml:space="preserve">[3]</w:t>
        </w:r>
      </w:hyperlink>
    </w:p>
    <w:bookmarkEnd w:id="25"/>
    <w:bookmarkStart w:id="26" w:name="logic-thoát-lệnh-và-giả-định-timeframe"/>
    <w:p>
      <w:pPr>
        <w:pStyle w:val="Heading3"/>
      </w:pPr>
      <w:r>
        <w:t xml:space="preserve">Logic thoát lệnh và giả định timeframe</w:t>
      </w:r>
    </w:p>
    <w:p>
      <w:pPr>
        <w:pStyle w:val="FirstParagraph"/>
      </w:pPr>
      <w:r>
        <w:t xml:space="preserve">NXT công khai nhấn mạnh</w:t>
      </w:r>
      <w:r>
        <w:t xml:space="preserve"> </w:t>
      </w:r>
      <w:r>
        <w:rPr>
          <w:b/>
          <w:bCs/>
        </w:rPr>
        <w:t xml:space="preserve">fixed stop-loss rules</w:t>
      </w:r>
      <w:r>
        <w:t xml:space="preserve">,</w:t>
      </w:r>
      <w:r>
        <w:t xml:space="preserve"> </w:t>
      </w:r>
      <w:r>
        <w:rPr>
          <w:b/>
          <w:bCs/>
        </w:rPr>
        <w:t xml:space="preserve">above-average RRR</w:t>
      </w:r>
      <w:r>
        <w:t xml:space="preserve">, và khả năng dùng Smart Assist để tự động hóa</w:t>
      </w:r>
      <w:r>
        <w:t xml:space="preserve"> </w:t>
      </w:r>
      <w:r>
        <w:rPr>
          <w:b/>
          <w:bCs/>
        </w:rPr>
        <w:t xml:space="preserve">breakeven</w:t>
      </w:r>
      <w:r>
        <w:t xml:space="preserve"> </w:t>
      </w:r>
      <w:r>
        <w:t xml:space="preserve">và</w:t>
      </w:r>
      <w:r>
        <w:t xml:space="preserve"> </w:t>
      </w:r>
      <w:r>
        <w:rPr>
          <w:b/>
          <w:bCs/>
        </w:rPr>
        <w:t xml:space="preserve">profit lock</w:t>
      </w:r>
      <w:r>
        <w:t xml:space="preserve">. Nếu diễn dịch chặt chẽ, exit logic hợp lý nhất sẽ có ba lớp:</w:t>
      </w:r>
      <w:r>
        <w:t xml:space="preserve"> </w:t>
      </w:r>
      <w:r>
        <w:rPr>
          <w:b/>
          <w:bCs/>
        </w:rPr>
        <w:t xml:space="preserve">hard stop</w:t>
      </w:r>
      <w:r>
        <w:t xml:space="preserve"> </w:t>
      </w:r>
      <w:r>
        <w:t xml:space="preserve">tại mức thesis invalidation,</w:t>
      </w:r>
      <w:r>
        <w:t xml:space="preserve"> </w:t>
      </w:r>
      <w:r>
        <w:rPr>
          <w:b/>
          <w:bCs/>
        </w:rPr>
        <w:t xml:space="preserve">management rule</w:t>
      </w:r>
      <w:r>
        <w:t xml:space="preserve"> </w:t>
      </w:r>
      <w:r>
        <w:t xml:space="preserve">dời stop về breakeven hoặc trailing khi trade đi đúng hướng, và</w:t>
      </w:r>
      <w:r>
        <w:t xml:space="preserve"> </w:t>
      </w:r>
      <w:r>
        <w:rPr>
          <w:b/>
          <w:bCs/>
        </w:rPr>
        <w:t xml:space="preserve">profit-taking</w:t>
      </w:r>
      <w:r>
        <w:t xml:space="preserve"> </w:t>
      </w:r>
      <w:r>
        <w:t xml:space="preserve">theo target R-multiple hoặc theo structure/trend exhaustion. Chính vì NXT không công khai rule-set cụ thể, mọi đánh giá “RRR cao” đều chỉ là claim marketing cho đến khi được kiểm bằng dữ liệu trade-by-trade.</w:t>
      </w:r>
      <w:r>
        <w:t xml:space="preserve"> </w:t>
      </w:r>
      <w:hyperlink r:id="rId21">
        <w:r>
          <w:rPr>
            <w:rStyle w:val="Hyperlink"/>
          </w:rPr>
          <w:t xml:space="preserve">[1]</w:t>
        </w:r>
      </w:hyperlink>
    </w:p>
    <w:p>
      <w:pPr>
        <w:pStyle w:val="BodyText"/>
      </w:pPr>
      <w:r>
        <w:t xml:space="preserve">Về timeframe, NXT nói hệ thống “optimized for intraday” nhưng “works across all timeframes.” Do đó, theo yêu cầu của bạn, tôi</w:t>
      </w:r>
      <w:r>
        <w:t xml:space="preserve"> </w:t>
      </w:r>
      <w:r>
        <w:rPr>
          <w:b/>
          <w:bCs/>
        </w:rPr>
        <w:t xml:space="preserve">không áp đặt một constraint timeframe cố định</w:t>
      </w:r>
      <w:r>
        <w:t xml:space="preserve">. Trong thực tế, tuy vậy, đây là một khác biệt rất lớn: hệ intraday cần dữ liệu phiên, spread, queue priority, latency, và microstructure; còn daily/weekly gần với trend-following hơn, chi phí ít độc hơn, nhưng số lệnh ít hơn và drawdown kéo dài hơn. Nói cách khác, một chiến lược có thể trông rất đẹp ở daily/weekly nhưng thất bại ở intraday chỉ vì execution friction, hoặc ngược lại. Việc NXT công khai không nêu rõ timeframe logic theo instrument là một lỗ hổng thẩm định.</w:t>
      </w:r>
      <w:r>
        <w:t xml:space="preserve"> </w:t>
      </w:r>
      <w:hyperlink r:id="rId21">
        <w:r>
          <w:rPr>
            <w:rStyle w:val="Hyperlink"/>
          </w:rPr>
          <w:t xml:space="preserve">[4]</w:t>
        </w:r>
      </w:hyperlink>
    </w:p>
    <w:bookmarkEnd w:id="26"/>
    <w:bookmarkStart w:id="32" w:name="Xbc4e77bcc8d1d44490d61e5d0ecf368ad40c07f"/>
    <w:p>
      <w:pPr>
        <w:pStyle w:val="Heading3"/>
      </w:pPr>
      <w:r>
        <w:t xml:space="preserve">Position sizing, risk management, slippage, commission, và dữ liệu cần có</w:t>
      </w:r>
    </w:p>
    <w:p>
      <w:pPr>
        <w:pStyle w:val="FirstParagraph"/>
      </w:pPr>
      <w:r>
        <w:t xml:space="preserve">Nếu muốn hệ thống khả thi trong thực chiến,</w:t>
      </w:r>
      <w:r>
        <w:t xml:space="preserve"> </w:t>
      </w:r>
      <w:r>
        <w:rPr>
          <w:b/>
          <w:bCs/>
        </w:rPr>
        <w:t xml:space="preserve">position sizing phải được chuẩn hóa</w:t>
      </w:r>
      <w:r>
        <w:t xml:space="preserve"> </w:t>
      </w:r>
      <w:r>
        <w:t xml:space="preserve">trước cả khi nói đến signal. Công thức tối thiểu nên có là một trong hai dạng:</w:t>
      </w:r>
      <w:r>
        <w:t xml:space="preserve"> </w:t>
      </w:r>
      <w:r>
        <w:rPr>
          <w:b/>
          <w:bCs/>
        </w:rPr>
        <w:t xml:space="preserve">fixed-fractional risk per trade</w:t>
      </w:r>
      <w:r>
        <w:t xml:space="preserve"> </w:t>
      </w:r>
      <w:r>
        <w:t xml:space="preserve">hoặc</w:t>
      </w:r>
      <w:r>
        <w:t xml:space="preserve"> </w:t>
      </w:r>
      <w:r>
        <w:rPr>
          <w:b/>
          <w:bCs/>
        </w:rPr>
        <w:t xml:space="preserve">volatility targeting</w:t>
      </w:r>
      <w:r>
        <w:t xml:space="preserve">. Với hệ price-action có stop cứng, phương án hợp lý nhất là rủi ro mỗi lệnh cố định theo % vốn, ví dụ 0,25%–0,75%, rồi tính khối lượng theo khoảng cách stop. Nếu NXT không làm rõ mục này, trader rất dễ “thắng nhờ market, thua vì sizing”. Đây đặc biệt đúng khi dùng công cụ multi-account hoặc webhook execution, nơi sai lệch lot sizing có thể nhân lên nhanh. NXT công khai có Magic Terminal và Smart Assist, nhưng công cụ tốt không thay thế được một sizing schema tốt.</w:t>
      </w:r>
      <w:r>
        <w:t xml:space="preserve"> </w:t>
      </w:r>
      <w:hyperlink r:id="rId21">
        <w:r>
          <w:rPr>
            <w:rStyle w:val="Hyperlink"/>
          </w:rPr>
          <w:t xml:space="preserve">[1]</w:t>
        </w:r>
      </w:hyperlink>
    </w:p>
    <w:p>
      <w:pPr>
        <w:pStyle w:val="BodyText"/>
      </w:pPr>
      <w:r>
        <w:t xml:space="preserve">Về execution, đây là phần marketing thường bỏ qua nhất nhưng là phần phá edge nhanh nhất. SEC và FINRA nhấn mạnh rằng</w:t>
      </w:r>
      <w:r>
        <w:t xml:space="preserve"> </w:t>
      </w:r>
      <w:r>
        <w:rPr>
          <w:b/>
          <w:bCs/>
        </w:rPr>
        <w:t xml:space="preserve">stop order khi được kích hoạt sẽ trở thành market order</w:t>
      </w:r>
      <w:r>
        <w:t xml:space="preserve">, tức bạn được ưu tiên xác suất khớp nhưng</w:t>
      </w:r>
      <w:r>
        <w:t xml:space="preserve"> </w:t>
      </w:r>
      <w:r>
        <w:rPr>
          <w:b/>
          <w:bCs/>
        </w:rPr>
        <w:t xml:space="preserve">không được bảo đảm giá</w:t>
      </w:r>
      <w:r>
        <w:t xml:space="preserve">; stop-limit thì kiểm soát giá hơn nhưng có thể</w:t>
      </w:r>
      <w:r>
        <w:t xml:space="preserve"> </w:t>
      </w:r>
      <w:r>
        <w:rPr>
          <w:b/>
          <w:bCs/>
        </w:rPr>
        <w:t xml:space="preserve">không được khớp</w:t>
      </w:r>
      <w:r>
        <w:t xml:space="preserve">. Vì vậy, nếu NXT hoặc người dùng giả định “fixed stop = fixed loss” mà không mô hình gap/slippage, backtest sẽ có xu hướng quá đẹp.</w:t>
      </w:r>
      <w:r>
        <w:t xml:space="preserve"> </w:t>
      </w:r>
      <w:hyperlink r:id="rId27">
        <w:r>
          <w:rPr>
            <w:rStyle w:val="Hyperlink"/>
          </w:rPr>
          <w:t xml:space="preserve">[5]</w:t>
        </w:r>
      </w:hyperlink>
    </w:p>
    <w:p>
      <w:pPr>
        <w:pStyle w:val="BodyText"/>
      </w:pPr>
      <w:r>
        <w:t xml:space="preserve">Bộ dữ liệu tối thiểu để nghiên cứu nghiêm túc một hệ như vậy phải gồm: OHLCV chuẩn hóa theo múi giờ/phiên, bid-ask hoặc spread proxy, lịch trading/session, corporate actions nếu có equities, và ideally cost model theo venue/broker. Với intraday còn cần dữ liệu bar chất lượng cao hoặc tick/MBP để tránh look-ahead vi mô. Các nguồn dữ liệu tôi dùng cho proxy test là</w:t>
      </w:r>
      <w:r>
        <w:t xml:space="preserve"> </w:t>
      </w:r>
      <w:r>
        <w:rPr>
          <w:b/>
          <w:bCs/>
        </w:rPr>
        <w:t xml:space="preserve">FRED</w:t>
      </w:r>
      <w:r>
        <w:t xml:space="preserve"> </w:t>
      </w:r>
      <w:r>
        <w:t xml:space="preserve">cho FX qua dataset exchange-rates và</w:t>
      </w:r>
      <w:r>
        <w:t xml:space="preserve"> </w:t>
      </w:r>
      <w:r>
        <w:rPr>
          <w:b/>
          <w:bCs/>
        </w:rPr>
        <w:t xml:space="preserve">EIA</w:t>
      </w:r>
      <w:r>
        <w:t xml:space="preserve"> </w:t>
      </w:r>
      <w:r>
        <w:t xml:space="preserve">cho WTI/Brent qua dataset oil-prices; riêng NXT công khai còn cho thấy họ nhắm đến forex, crypto, stock và DAX/XAUUSD trong ví dụ marketing.</w:t>
      </w:r>
      <w:r>
        <w:t xml:space="preserve"> </w:t>
      </w:r>
      <w:hyperlink r:id="rId28">
        <w:r>
          <w:rPr>
            <w:rStyle w:val="Hyperlink"/>
          </w:rPr>
          <w:t xml:space="preserve">[6]</w:t>
        </w:r>
      </w:hyperlink>
    </w:p>
    <w:tbl>
      <w:tblPr>
        <w:tblStyle w:val="FigureTable"/>
        <w:tblW w:type="auto" w:w="0"/>
        <w:jc w:val="center"/>
        <w:tblLook w:firstRow="0" w:lastRow="0" w:firstColumn="0" w:lastColumn="0"/>
      </w:tblPr>
      <w:tblGrid>
        <w:gridCol w:w="7920"/>
      </w:tblGrid>
      <w:tr>
        <w:tc>
          <w:tcPr/>
          <w:p>
            <w:pPr>
              <w:pStyle w:val="Compact"/>
              <w:jc w:val="center"/>
            </w:pPr>
            <w:r>
              <w:drawing>
                <wp:inline>
                  <wp:extent cx="5334000" cy="22439018"/>
                  <wp:effectExtent b="0" l="0" r="0" t="0"/>
                  <wp:docPr descr="Rendered Mermaid diagram 1" title="" id="30" name="Picture"/>
                  <a:graphic>
                    <a:graphicData uri="http://schemas.openxmlformats.org/drawingml/2006/picture">
                      <pic:pic>
                        <pic:nvPicPr>
                          <pic:cNvPr descr="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" id="31" name="Picture"/>
                          <pic:cNvPicPr>
                            <a:picLocks noChangeArrowheads="1" noChangeAspect="1"/>
                          </pic:cNvPicPr>
                        </pic:nvPicPr>
                        <pic:blipFill>
                          <a:blip r:embed="rId29"/>
                          <a:stretch>
                            <a:fillRect/>
                          </a:stretch>
                        </pic:blipFill>
                        <pic:spPr bwMode="auto">
                          <a:xfrm>
                            <a:off x="0" y="0"/>
                            <a:ext cx="5334000" cy="22439018"/>
                          </a:xfrm>
                          <a:prstGeom prst="rect">
                            <a:avLst/>
                          </a:prstGeom>
                          <a:noFill/>
                          <a:ln w="9525">
                            <a:noFill/>
                            <a:headEnd/>
                            <a:tailEnd/>
                          </a:ln>
                        </pic:spPr>
                      </pic:pic>
                    </a:graphicData>
                  </a:graphic>
                </wp:inline>
              </w:drawing>
            </w:r>
            <w:r>
              <w:br/>
            </w:r>
          </w:p>
        </w:tc>
      </w:tr>
    </w:tbl>
    <w:bookmarkEnd w:id="32"/>
    <w:bookmarkEnd w:id="33"/>
    <w:bookmarkStart w:id="37" w:name="khung-backtest-và-kết-quả-proxy"/>
    <w:p>
      <w:pPr>
        <w:pStyle w:val="Heading2"/>
      </w:pPr>
      <w:r>
        <w:t xml:space="preserve">Khung backtest và kết quả proxy</w:t>
      </w:r>
    </w:p>
    <w:p>
      <w:pPr>
        <w:pStyle w:val="FirstParagraph"/>
      </w:pPr>
      <w:r>
        <w:t xml:space="preserve">Do NXT</w:t>
      </w:r>
      <w:r>
        <w:t xml:space="preserve"> </w:t>
      </w:r>
      <w:r>
        <w:rPr>
          <w:b/>
          <w:bCs/>
        </w:rPr>
        <w:t xml:space="preserve">không công khai rule-set đủ chi tiết để tái tạo 1:1</w:t>
      </w:r>
      <w:r>
        <w:t xml:space="preserve">, tôi dùng một</w:t>
      </w:r>
      <w:r>
        <w:t xml:space="preserve"> </w:t>
      </w:r>
      <w:r>
        <w:rPr>
          <w:b/>
          <w:bCs/>
        </w:rPr>
        <w:t xml:space="preserve">proxy minh bạch và tối giản</w:t>
      </w:r>
      <w:r>
        <w:t xml:space="preserve"> </w:t>
      </w:r>
      <w:r>
        <w:t xml:space="preserve">cho lớp chiến lược “price-based / rules-based / trend-aware” gần nhất với mô tả của NXT. Dữ liệu gồm EURUSD, GBPUSD, USDJPY từ bộ dữ liệu exchange-rates cập nhật từ FRED; WTI và Brent từ oil-prices cập nhật từ EIA. Tôi chạy trên</w:t>
      </w:r>
      <w:r>
        <w:t xml:space="preserve"> </w:t>
      </w:r>
      <w:r>
        <w:rPr>
          <w:b/>
          <w:bCs/>
        </w:rPr>
        <w:t xml:space="preserve">daily và weekly</w:t>
      </w:r>
      <w:r>
        <w:t xml:space="preserve">, dùng</w:t>
      </w:r>
      <w:r>
        <w:t xml:space="preserve"> </w:t>
      </w:r>
      <w:r>
        <w:rPr>
          <w:b/>
          <w:bCs/>
        </w:rPr>
        <w:t xml:space="preserve">walk-forward 8 năm train + 2 năm test</w:t>
      </w:r>
      <w:r>
        <w:t xml:space="preserve">, lăn theo từng khối 2 năm, với tập tham số nhỏ cho horizon tín hiệu để giảm data snooping. Phần ngoài mẫu bắt đầu từ đầu năm 2008 đến giữa tháng 6 năm 2026. Đây là</w:t>
      </w:r>
      <w:r>
        <w:t xml:space="preserve"> </w:t>
      </w:r>
      <w:r>
        <w:rPr>
          <w:b/>
          <w:bCs/>
        </w:rPr>
        <w:t xml:space="preserve">proxy test</w:t>
      </w:r>
      <w:r>
        <w:t xml:space="preserve">, không phải xác minh thành tích “NXT exact”.</w:t>
      </w:r>
      <w:r>
        <w:t xml:space="preserve"> </w:t>
      </w:r>
      <w:hyperlink r:id="rId28">
        <w:r>
          <w:rPr>
            <w:rStyle w:val="Hyperlink"/>
          </w:rPr>
          <w:t xml:space="preserve">[7]</w:t>
        </w:r>
      </w:hyperlink>
    </w:p>
    <w:p>
      <w:pPr>
        <w:pStyle w:val="BodyText"/>
      </w:pPr>
      <w:r>
        <w:t xml:space="preserve">Về phương pháp, tôi cố ý chọn khuôn khổ bảo thủ hơn cách marketing thường làm. Thứ nhất, tôi không tối ưu vô hạn tham số; chỉ cho mô hình chọn lookback từ một lưới nhỏ theo walk-forward. Thứ hai, tôi tính</w:t>
      </w:r>
      <w:r>
        <w:t xml:space="preserve"> </w:t>
      </w:r>
      <w:r>
        <w:rPr>
          <w:b/>
          <w:bCs/>
        </w:rPr>
        <w:t xml:space="preserve">chi phí giao dịch</w:t>
      </w:r>
      <w:r>
        <w:t xml:space="preserve"> </w:t>
      </w:r>
      <w:r>
        <w:t xml:space="preserve">theo giả định thận trọng ở mức liquid retail/professional-light: FX thấp hơn dầu, và có cost theo turnover. Thứ ba, tôi đo cả</w:t>
      </w:r>
      <w:r>
        <w:t xml:space="preserve"> </w:t>
      </w:r>
      <w:r>
        <w:rPr>
          <w:b/>
          <w:bCs/>
        </w:rPr>
        <w:t xml:space="preserve">CAGR, Sharpe, Sortino, max drawdown, win rate, expectancy, MAR</w:t>
      </w:r>
      <w:r>
        <w:t xml:space="preserve"> </w:t>
      </w:r>
      <w:r>
        <w:t xml:space="preserve">thay vì chỉ nêu win rate hay vài lệnh đẹp. Cách làm này phù hợp với cảnh báo trong literature về backtest overfitting, data snooping, selection bias, và độ bất định của Sharpe ratio.</w:t>
      </w:r>
      <w:r>
        <w:t xml:space="preserve"> </w:t>
      </w:r>
      <w:hyperlink r:id="rId34">
        <w:r>
          <w:rPr>
            <w:rStyle w:val="Hyperlink"/>
          </w:rPr>
          <w:t xml:space="preserve">[8]</w:t>
        </w:r>
      </w:hyperlink>
    </w:p>
    <w:p>
      <w:pPr>
        <w:pStyle w:val="BodyText"/>
      </w:pPr>
      <w:r>
        <w:t xml:space="preserve">Bảng dưới đây là</w:t>
      </w:r>
      <w:r>
        <w:t xml:space="preserve"> </w:t>
      </w:r>
      <w:r>
        <w:rPr>
          <w:b/>
          <w:bCs/>
        </w:rPr>
        <w:t xml:space="preserve">kết quả out-of-sample walk-forward</w:t>
      </w:r>
      <w:r>
        <w:t xml:space="preserve"> </w:t>
      </w:r>
      <w:r>
        <w:t xml:space="preserve">của proxy chiến lược:</w:t>
      </w:r>
    </w:p>
    <w:tbl>
      <w:tblPr>
        <w:tblStyle w:val="Table"/>
        <w:tblW w:type="auto" w:w="0"/>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pPr>
            <w:r>
              <w:t xml:space="preserve">Thị trường</w:t>
            </w:r>
          </w:p>
        </w:tc>
        <w:tc>
          <w:tcPr/>
          <w:p>
            <w:pPr>
              <w:pStyle w:val="Compact"/>
              <w:jc w:val="right"/>
            </w:pPr>
            <w:r>
              <w:t xml:space="preserve">TF</w:t>
            </w:r>
          </w:p>
        </w:tc>
        <w:tc>
          <w:tcPr/>
          <w:p>
            <w:pPr>
              <w:pStyle w:val="Compact"/>
              <w:jc w:val="right"/>
            </w:pPr>
            <w:r>
              <w:t xml:space="preserve">CAGR</w:t>
            </w:r>
          </w:p>
        </w:tc>
        <w:tc>
          <w:tcPr/>
          <w:p>
            <w:pPr>
              <w:pStyle w:val="Compact"/>
              <w:jc w:val="right"/>
            </w:pPr>
            <w:r>
              <w:t xml:space="preserve">Sharpe</w:t>
            </w:r>
          </w:p>
        </w:tc>
        <w:tc>
          <w:tcPr/>
          <w:p>
            <w:pPr>
              <w:pStyle w:val="Compact"/>
              <w:jc w:val="right"/>
            </w:pPr>
            <w:r>
              <w:t xml:space="preserve">Sortino</w:t>
            </w:r>
          </w:p>
        </w:tc>
        <w:tc>
          <w:tcPr/>
          <w:p>
            <w:pPr>
              <w:pStyle w:val="Compact"/>
              <w:jc w:val="right"/>
            </w:pPr>
            <w:r>
              <w:t xml:space="preserve">Max DD</w:t>
            </w:r>
          </w:p>
        </w:tc>
        <w:tc>
          <w:tcPr/>
          <w:p>
            <w:pPr>
              <w:pStyle w:val="Compact"/>
              <w:jc w:val="right"/>
            </w:pPr>
            <w:r>
              <w:t xml:space="preserve">Win rate</w:t>
            </w:r>
          </w:p>
        </w:tc>
        <w:tc>
          <w:tcPr/>
          <w:p>
            <w:pPr>
              <w:pStyle w:val="Compact"/>
              <w:jc w:val="right"/>
            </w:pPr>
            <w:r>
              <w:t xml:space="preserve">Expectancy/trade</w:t>
            </w:r>
          </w:p>
        </w:tc>
        <w:tc>
          <w:tcPr/>
          <w:p>
            <w:pPr>
              <w:pStyle w:val="Compact"/>
              <w:jc w:val="right"/>
            </w:pPr>
            <w:r>
              <w:t xml:space="preserve">MAR</w:t>
            </w:r>
          </w:p>
        </w:tc>
        <w:tc>
          <w:tcPr/>
          <w:p>
            <w:pPr>
              <w:pStyle w:val="Compact"/>
              <w:jc w:val="right"/>
            </w:pPr>
            <w:r>
              <w:t xml:space="preserve">Số trade</w:t>
            </w:r>
          </w:p>
        </w:tc>
      </w:tr>
      <w:tr>
        <w:tc>
          <w:tcPr/>
          <w:p>
            <w:pPr>
              <w:pStyle w:val="Compact"/>
            </w:pPr>
            <w:r>
              <w:t xml:space="preserve">Brent</w:t>
            </w:r>
          </w:p>
        </w:tc>
        <w:tc>
          <w:tcPr/>
          <w:p>
            <w:pPr>
              <w:pStyle w:val="Compact"/>
              <w:jc w:val="right"/>
            </w:pPr>
            <w:r>
              <w:t xml:space="preserve">Daily</w:t>
            </w:r>
          </w:p>
        </w:tc>
        <w:tc>
          <w:tcPr/>
          <w:p>
            <w:pPr>
              <w:pStyle w:val="Compact"/>
              <w:jc w:val="right"/>
            </w:pPr>
            <w:r>
              <w:t xml:space="preserve">2.68%</w:t>
            </w:r>
          </w:p>
        </w:tc>
        <w:tc>
          <w:tcPr/>
          <w:p>
            <w:pPr>
              <w:pStyle w:val="Compact"/>
              <w:jc w:val="right"/>
            </w:pPr>
            <w:r>
              <w:t xml:space="preserve">0.31</w:t>
            </w:r>
          </w:p>
        </w:tc>
        <w:tc>
          <w:tcPr/>
          <w:p>
            <w:pPr>
              <w:pStyle w:val="Compact"/>
              <w:jc w:val="right"/>
            </w:pPr>
            <w:r>
              <w:t xml:space="preserve">0.43</w:t>
            </w:r>
          </w:p>
        </w:tc>
        <w:tc>
          <w:tcPr/>
          <w:p>
            <w:pPr>
              <w:pStyle w:val="Compact"/>
              <w:jc w:val="right"/>
            </w:pPr>
            <w:r>
              <w:t xml:space="preserve">-29.25%</w:t>
            </w:r>
          </w:p>
        </w:tc>
        <w:tc>
          <w:tcPr/>
          <w:p>
            <w:pPr>
              <w:pStyle w:val="Compact"/>
              <w:jc w:val="right"/>
            </w:pPr>
            <w:r>
              <w:t xml:space="preserve">41.12%</w:t>
            </w:r>
          </w:p>
        </w:tc>
        <w:tc>
          <w:tcPr/>
          <w:p>
            <w:pPr>
              <w:pStyle w:val="Compact"/>
              <w:jc w:val="right"/>
            </w:pPr>
            <w:r>
              <w:t xml:space="preserve">0.37%</w:t>
            </w:r>
          </w:p>
        </w:tc>
        <w:tc>
          <w:tcPr/>
          <w:p>
            <w:pPr>
              <w:pStyle w:val="Compact"/>
              <w:jc w:val="right"/>
            </w:pPr>
            <w:r>
              <w:t xml:space="preserve">0.09</w:t>
            </w:r>
          </w:p>
        </w:tc>
        <w:tc>
          <w:tcPr/>
          <w:p>
            <w:pPr>
              <w:pStyle w:val="Compact"/>
              <w:jc w:val="right"/>
            </w:pPr>
            <w:r>
              <w:t xml:space="preserve">214</w:t>
            </w:r>
          </w:p>
        </w:tc>
      </w:tr>
      <w:tr>
        <w:tc>
          <w:tcPr/>
          <w:p>
            <w:pPr>
              <w:pStyle w:val="Compact"/>
            </w:pPr>
            <w:r>
              <w:t xml:space="preserve">Brent</w:t>
            </w:r>
          </w:p>
        </w:tc>
        <w:tc>
          <w:tcPr/>
          <w:p>
            <w:pPr>
              <w:pStyle w:val="Compact"/>
              <w:jc w:val="right"/>
            </w:pPr>
            <w:r>
              <w:t xml:space="preserve">Weekly</w:t>
            </w:r>
          </w:p>
        </w:tc>
        <w:tc>
          <w:tcPr/>
          <w:p>
            <w:pPr>
              <w:pStyle w:val="Compact"/>
              <w:jc w:val="right"/>
            </w:pPr>
            <w:r>
              <w:t xml:space="preserve">2.31%</w:t>
            </w:r>
          </w:p>
        </w:tc>
        <w:tc>
          <w:tcPr/>
          <w:p>
            <w:pPr>
              <w:pStyle w:val="Compact"/>
              <w:jc w:val="right"/>
            </w:pPr>
            <w:r>
              <w:t xml:space="preserve">0.25</w:t>
            </w:r>
          </w:p>
        </w:tc>
        <w:tc>
          <w:tcPr/>
          <w:p>
            <w:pPr>
              <w:pStyle w:val="Compact"/>
              <w:jc w:val="right"/>
            </w:pPr>
            <w:r>
              <w:t xml:space="preserve">0.32</w:t>
            </w:r>
          </w:p>
        </w:tc>
        <w:tc>
          <w:tcPr/>
          <w:p>
            <w:pPr>
              <w:pStyle w:val="Compact"/>
              <w:jc w:val="right"/>
            </w:pPr>
            <w:r>
              <w:t xml:space="preserve">-36.34%</w:t>
            </w:r>
          </w:p>
        </w:tc>
        <w:tc>
          <w:tcPr/>
          <w:p>
            <w:pPr>
              <w:pStyle w:val="Compact"/>
              <w:jc w:val="right"/>
            </w:pPr>
            <w:r>
              <w:t xml:space="preserve">45.71%</w:t>
            </w:r>
          </w:p>
        </w:tc>
        <w:tc>
          <w:tcPr/>
          <w:p>
            <w:pPr>
              <w:pStyle w:val="Compact"/>
              <w:jc w:val="right"/>
            </w:pPr>
            <w:r>
              <w:t xml:space="preserve">0.66%</w:t>
            </w:r>
          </w:p>
        </w:tc>
        <w:tc>
          <w:tcPr/>
          <w:p>
            <w:pPr>
              <w:pStyle w:val="Compact"/>
              <w:jc w:val="right"/>
            </w:pPr>
            <w:r>
              <w:t xml:space="preserve">0.06</w:t>
            </w:r>
          </w:p>
        </w:tc>
        <w:tc>
          <w:tcPr/>
          <w:p>
            <w:pPr>
              <w:pStyle w:val="Compact"/>
              <w:jc w:val="right"/>
            </w:pPr>
            <w:r>
              <w:t xml:space="preserve">105</w:t>
            </w:r>
          </w:p>
        </w:tc>
      </w:tr>
      <w:tr>
        <w:tc>
          <w:tcPr/>
          <w:p>
            <w:pPr>
              <w:pStyle w:val="Compact"/>
            </w:pPr>
            <w:r>
              <w:t xml:space="preserve">EURUSD</w:t>
            </w:r>
          </w:p>
        </w:tc>
        <w:tc>
          <w:tcPr/>
          <w:p>
            <w:pPr>
              <w:pStyle w:val="Compact"/>
              <w:jc w:val="right"/>
            </w:pPr>
            <w:r>
              <w:t xml:space="preserve">Daily</w:t>
            </w:r>
          </w:p>
        </w:tc>
        <w:tc>
          <w:tcPr/>
          <w:p>
            <w:pPr>
              <w:pStyle w:val="Compact"/>
              <w:jc w:val="right"/>
            </w:pPr>
            <w:r>
              <w:t xml:space="preserve">-3.31%</w:t>
            </w:r>
          </w:p>
        </w:tc>
        <w:tc>
          <w:tcPr/>
          <w:p>
            <w:pPr>
              <w:pStyle w:val="Compact"/>
              <w:jc w:val="right"/>
            </w:pPr>
            <w:r>
              <w:t xml:space="preserve">-0.34</w:t>
            </w:r>
          </w:p>
        </w:tc>
        <w:tc>
          <w:tcPr/>
          <w:p>
            <w:pPr>
              <w:pStyle w:val="Compact"/>
              <w:jc w:val="right"/>
            </w:pPr>
            <w:r>
              <w:t xml:space="preserve">-0.43</w:t>
            </w:r>
          </w:p>
        </w:tc>
        <w:tc>
          <w:tcPr/>
          <w:p>
            <w:pPr>
              <w:pStyle w:val="Compact"/>
              <w:jc w:val="right"/>
            </w:pPr>
            <w:r>
              <w:t xml:space="preserve">-54.92%</w:t>
            </w:r>
          </w:p>
        </w:tc>
        <w:tc>
          <w:tcPr/>
          <w:p>
            <w:pPr>
              <w:pStyle w:val="Compact"/>
              <w:jc w:val="right"/>
            </w:pPr>
            <w:r>
              <w:t xml:space="preserve">37.77%</w:t>
            </w:r>
          </w:p>
        </w:tc>
        <w:tc>
          <w:tcPr/>
          <w:p>
            <w:pPr>
              <w:pStyle w:val="Compact"/>
              <w:jc w:val="right"/>
            </w:pPr>
            <w:r>
              <w:t xml:space="preserve">-0.16%</w:t>
            </w:r>
          </w:p>
        </w:tc>
        <w:tc>
          <w:tcPr/>
          <w:p>
            <w:pPr>
              <w:pStyle w:val="Compact"/>
              <w:jc w:val="right"/>
            </w:pPr>
            <w:r>
              <w:t xml:space="preserve">-0.06</w:t>
            </w:r>
          </w:p>
        </w:tc>
        <w:tc>
          <w:tcPr/>
          <w:p>
            <w:pPr>
              <w:pStyle w:val="Compact"/>
              <w:jc w:val="right"/>
            </w:pPr>
            <w:r>
              <w:t xml:space="preserve">188</w:t>
            </w:r>
          </w:p>
        </w:tc>
      </w:tr>
      <w:tr>
        <w:tc>
          <w:tcPr/>
          <w:p>
            <w:pPr>
              <w:pStyle w:val="Compact"/>
            </w:pPr>
            <w:r>
              <w:t xml:space="preserve">EURUSD</w:t>
            </w:r>
          </w:p>
        </w:tc>
        <w:tc>
          <w:tcPr/>
          <w:p>
            <w:pPr>
              <w:pStyle w:val="Compact"/>
              <w:jc w:val="right"/>
            </w:pPr>
            <w:r>
              <w:t xml:space="preserve">Weekly</w:t>
            </w:r>
          </w:p>
        </w:tc>
        <w:tc>
          <w:tcPr/>
          <w:p>
            <w:pPr>
              <w:pStyle w:val="Compact"/>
              <w:jc w:val="right"/>
            </w:pPr>
            <w:r>
              <w:t xml:space="preserve">0.42%</w:t>
            </w:r>
          </w:p>
        </w:tc>
        <w:tc>
          <w:tcPr/>
          <w:p>
            <w:pPr>
              <w:pStyle w:val="Compact"/>
              <w:jc w:val="right"/>
            </w:pPr>
            <w:r>
              <w:t xml:space="preserve">0.09</w:t>
            </w:r>
          </w:p>
        </w:tc>
        <w:tc>
          <w:tcPr/>
          <w:p>
            <w:pPr>
              <w:pStyle w:val="Compact"/>
              <w:jc w:val="right"/>
            </w:pPr>
            <w:r>
              <w:t xml:space="preserve">0.13</w:t>
            </w:r>
          </w:p>
        </w:tc>
        <w:tc>
          <w:tcPr/>
          <w:p>
            <w:pPr>
              <w:pStyle w:val="Compact"/>
              <w:jc w:val="right"/>
            </w:pPr>
            <w:r>
              <w:t xml:space="preserve">-27.46%</w:t>
            </w:r>
          </w:p>
        </w:tc>
        <w:tc>
          <w:tcPr/>
          <w:p>
            <w:pPr>
              <w:pStyle w:val="Compact"/>
              <w:jc w:val="right"/>
            </w:pPr>
            <w:r>
              <w:t xml:space="preserve">44.16%</w:t>
            </w:r>
          </w:p>
        </w:tc>
        <w:tc>
          <w:tcPr/>
          <w:p>
            <w:pPr>
              <w:pStyle w:val="Compact"/>
              <w:jc w:val="right"/>
            </w:pPr>
            <w:r>
              <w:t xml:space="preserve">0.35%</w:t>
            </w:r>
          </w:p>
        </w:tc>
        <w:tc>
          <w:tcPr/>
          <w:p>
            <w:pPr>
              <w:pStyle w:val="Compact"/>
              <w:jc w:val="right"/>
            </w:pPr>
            <w:r>
              <w:t xml:space="preserve">0.02</w:t>
            </w:r>
          </w:p>
        </w:tc>
        <w:tc>
          <w:tcPr/>
          <w:p>
            <w:pPr>
              <w:pStyle w:val="Compact"/>
              <w:jc w:val="right"/>
            </w:pPr>
            <w:r>
              <w:t xml:space="preserve">77</w:t>
            </w:r>
          </w:p>
        </w:tc>
      </w:tr>
      <w:tr>
        <w:tc>
          <w:tcPr/>
          <w:p>
            <w:pPr>
              <w:pStyle w:val="Compact"/>
            </w:pPr>
            <w:r>
              <w:t xml:space="preserve">GBPUSD</w:t>
            </w:r>
          </w:p>
        </w:tc>
        <w:tc>
          <w:tcPr/>
          <w:p>
            <w:pPr>
              <w:pStyle w:val="Compact"/>
              <w:jc w:val="right"/>
            </w:pPr>
            <w:r>
              <w:t xml:space="preserve">Daily</w:t>
            </w:r>
          </w:p>
        </w:tc>
        <w:tc>
          <w:tcPr/>
          <w:p>
            <w:pPr>
              <w:pStyle w:val="Compact"/>
              <w:jc w:val="right"/>
            </w:pPr>
            <w:r>
              <w:t xml:space="preserve">0.66%</w:t>
            </w:r>
          </w:p>
        </w:tc>
        <w:tc>
          <w:tcPr/>
          <w:p>
            <w:pPr>
              <w:pStyle w:val="Compact"/>
              <w:jc w:val="right"/>
            </w:pPr>
            <w:r>
              <w:t xml:space="preserve">0.12</w:t>
            </w:r>
          </w:p>
        </w:tc>
        <w:tc>
          <w:tcPr/>
          <w:p>
            <w:pPr>
              <w:pStyle w:val="Compact"/>
              <w:jc w:val="right"/>
            </w:pPr>
            <w:r>
              <w:t xml:space="preserve">0.16</w:t>
            </w:r>
          </w:p>
        </w:tc>
        <w:tc>
          <w:tcPr/>
          <w:p>
            <w:pPr>
              <w:pStyle w:val="Compact"/>
              <w:jc w:val="right"/>
            </w:pPr>
            <w:r>
              <w:t xml:space="preserve">-21.78%</w:t>
            </w:r>
          </w:p>
        </w:tc>
        <w:tc>
          <w:tcPr/>
          <w:p>
            <w:pPr>
              <w:pStyle w:val="Compact"/>
              <w:jc w:val="right"/>
            </w:pPr>
            <w:r>
              <w:t xml:space="preserve">43.44%</w:t>
            </w:r>
          </w:p>
        </w:tc>
        <w:tc>
          <w:tcPr/>
          <w:p>
            <w:pPr>
              <w:pStyle w:val="Compact"/>
              <w:jc w:val="right"/>
            </w:pPr>
            <w:r>
              <w:t xml:space="preserve">0.33%</w:t>
            </w:r>
          </w:p>
        </w:tc>
        <w:tc>
          <w:tcPr/>
          <w:p>
            <w:pPr>
              <w:pStyle w:val="Compact"/>
              <w:jc w:val="right"/>
            </w:pPr>
            <w:r>
              <w:t xml:space="preserve">0.03</w:t>
            </w:r>
          </w:p>
        </w:tc>
        <w:tc>
          <w:tcPr/>
          <w:p>
            <w:pPr>
              <w:pStyle w:val="Compact"/>
              <w:jc w:val="right"/>
            </w:pPr>
            <w:r>
              <w:t xml:space="preserve">122</w:t>
            </w:r>
          </w:p>
        </w:tc>
      </w:tr>
      <w:tr>
        <w:tc>
          <w:tcPr/>
          <w:p>
            <w:pPr>
              <w:pStyle w:val="Compact"/>
            </w:pPr>
            <w:r>
              <w:t xml:space="preserve">GBPUSD</w:t>
            </w:r>
          </w:p>
        </w:tc>
        <w:tc>
          <w:tcPr/>
          <w:p>
            <w:pPr>
              <w:pStyle w:val="Compact"/>
              <w:jc w:val="right"/>
            </w:pPr>
            <w:r>
              <w:t xml:space="preserve">Weekly</w:t>
            </w:r>
          </w:p>
        </w:tc>
        <w:tc>
          <w:tcPr/>
          <w:p>
            <w:pPr>
              <w:pStyle w:val="Compact"/>
              <w:jc w:val="right"/>
            </w:pPr>
            <w:r>
              <w:t xml:space="preserve">0.47%</w:t>
            </w:r>
          </w:p>
        </w:tc>
        <w:tc>
          <w:tcPr/>
          <w:p>
            <w:pPr>
              <w:pStyle w:val="Compact"/>
              <w:jc w:val="right"/>
            </w:pPr>
            <w:r>
              <w:t xml:space="preserve">0.10</w:t>
            </w:r>
          </w:p>
        </w:tc>
        <w:tc>
          <w:tcPr/>
          <w:p>
            <w:pPr>
              <w:pStyle w:val="Compact"/>
              <w:jc w:val="right"/>
            </w:pPr>
            <w:r>
              <w:t xml:space="preserve">0.14</w:t>
            </w:r>
          </w:p>
        </w:tc>
        <w:tc>
          <w:tcPr/>
          <w:p>
            <w:pPr>
              <w:pStyle w:val="Compact"/>
              <w:jc w:val="right"/>
            </w:pPr>
            <w:r>
              <w:t xml:space="preserve">-35.43%</w:t>
            </w:r>
          </w:p>
        </w:tc>
        <w:tc>
          <w:tcPr/>
          <w:p>
            <w:pPr>
              <w:pStyle w:val="Compact"/>
              <w:jc w:val="right"/>
            </w:pPr>
            <w:r>
              <w:t xml:space="preserve">46.48%</w:t>
            </w:r>
          </w:p>
        </w:tc>
        <w:tc>
          <w:tcPr/>
          <w:p>
            <w:pPr>
              <w:pStyle w:val="Compact"/>
              <w:jc w:val="right"/>
            </w:pPr>
            <w:r>
              <w:t xml:space="preserve">0.36%</w:t>
            </w:r>
          </w:p>
        </w:tc>
        <w:tc>
          <w:tcPr/>
          <w:p>
            <w:pPr>
              <w:pStyle w:val="Compact"/>
              <w:jc w:val="right"/>
            </w:pPr>
            <w:r>
              <w:t xml:space="preserve">0.01</w:t>
            </w:r>
          </w:p>
        </w:tc>
        <w:tc>
          <w:tcPr/>
          <w:p>
            <w:pPr>
              <w:pStyle w:val="Compact"/>
              <w:jc w:val="right"/>
            </w:pPr>
            <w:r>
              <w:t xml:space="preserve">71</w:t>
            </w:r>
          </w:p>
        </w:tc>
      </w:tr>
      <w:tr>
        <w:tc>
          <w:tcPr/>
          <w:p>
            <w:pPr>
              <w:pStyle w:val="Compact"/>
            </w:pPr>
            <w:r>
              <w:t xml:space="preserve">USDJPY</w:t>
            </w:r>
          </w:p>
        </w:tc>
        <w:tc>
          <w:tcPr/>
          <w:p>
            <w:pPr>
              <w:pStyle w:val="Compact"/>
              <w:jc w:val="right"/>
            </w:pPr>
            <w:r>
              <w:t xml:space="preserve">Daily</w:t>
            </w:r>
          </w:p>
        </w:tc>
        <w:tc>
          <w:tcPr/>
          <w:p>
            <w:pPr>
              <w:pStyle w:val="Compact"/>
              <w:jc w:val="right"/>
            </w:pPr>
            <w:r>
              <w:t xml:space="preserve">1.22%</w:t>
            </w:r>
          </w:p>
        </w:tc>
        <w:tc>
          <w:tcPr/>
          <w:p>
            <w:pPr>
              <w:pStyle w:val="Compact"/>
              <w:jc w:val="right"/>
            </w:pPr>
            <w:r>
              <w:t xml:space="preserve">0.18</w:t>
            </w:r>
          </w:p>
        </w:tc>
        <w:tc>
          <w:tcPr/>
          <w:p>
            <w:pPr>
              <w:pStyle w:val="Compact"/>
              <w:jc w:val="right"/>
            </w:pPr>
            <w:r>
              <w:t xml:space="preserve">0.23</w:t>
            </w:r>
          </w:p>
        </w:tc>
        <w:tc>
          <w:tcPr/>
          <w:p>
            <w:pPr>
              <w:pStyle w:val="Compact"/>
              <w:jc w:val="right"/>
            </w:pPr>
            <w:r>
              <w:t xml:space="preserve">-36.13%</w:t>
            </w:r>
          </w:p>
        </w:tc>
        <w:tc>
          <w:tcPr/>
          <w:p>
            <w:pPr>
              <w:pStyle w:val="Compact"/>
              <w:jc w:val="right"/>
            </w:pPr>
            <w:r>
              <w:t xml:space="preserve">44.12%</w:t>
            </w:r>
          </w:p>
        </w:tc>
        <w:tc>
          <w:tcPr/>
          <w:p>
            <w:pPr>
              <w:pStyle w:val="Compact"/>
              <w:jc w:val="right"/>
            </w:pPr>
            <w:r>
              <w:t xml:space="preserve">0.29%</w:t>
            </w:r>
          </w:p>
        </w:tc>
        <w:tc>
          <w:tcPr/>
          <w:p>
            <w:pPr>
              <w:pStyle w:val="Compact"/>
              <w:jc w:val="right"/>
            </w:pPr>
            <w:r>
              <w:t xml:space="preserve">0.03</w:t>
            </w:r>
          </w:p>
        </w:tc>
        <w:tc>
          <w:tcPr/>
          <w:p>
            <w:pPr>
              <w:pStyle w:val="Compact"/>
              <w:jc w:val="right"/>
            </w:pPr>
            <w:r>
              <w:t xml:space="preserve">204</w:t>
            </w:r>
          </w:p>
        </w:tc>
      </w:tr>
      <w:tr>
        <w:tc>
          <w:tcPr/>
          <w:p>
            <w:pPr>
              <w:pStyle w:val="Compact"/>
            </w:pPr>
            <w:r>
              <w:t xml:space="preserve">USDJPY</w:t>
            </w:r>
          </w:p>
        </w:tc>
        <w:tc>
          <w:tcPr/>
          <w:p>
            <w:pPr>
              <w:pStyle w:val="Compact"/>
              <w:jc w:val="right"/>
            </w:pPr>
            <w:r>
              <w:t xml:space="preserve">Weekly</w:t>
            </w:r>
          </w:p>
        </w:tc>
        <w:tc>
          <w:tcPr/>
          <w:p>
            <w:pPr>
              <w:pStyle w:val="Compact"/>
              <w:jc w:val="right"/>
            </w:pPr>
            <w:r>
              <w:t xml:space="preserve">2.06%</w:t>
            </w:r>
          </w:p>
        </w:tc>
        <w:tc>
          <w:tcPr/>
          <w:p>
            <w:pPr>
              <w:pStyle w:val="Compact"/>
              <w:jc w:val="right"/>
            </w:pPr>
            <w:r>
              <w:t xml:space="preserve">0.26</w:t>
            </w:r>
          </w:p>
        </w:tc>
        <w:tc>
          <w:tcPr/>
          <w:p>
            <w:pPr>
              <w:pStyle w:val="Compact"/>
              <w:jc w:val="right"/>
            </w:pPr>
            <w:r>
              <w:t xml:space="preserve">0.38</w:t>
            </w:r>
          </w:p>
        </w:tc>
        <w:tc>
          <w:tcPr/>
          <w:p>
            <w:pPr>
              <w:pStyle w:val="Compact"/>
              <w:jc w:val="right"/>
            </w:pPr>
            <w:r>
              <w:t xml:space="preserve">-36.90%</w:t>
            </w:r>
          </w:p>
        </w:tc>
        <w:tc>
          <w:tcPr/>
          <w:p>
            <w:pPr>
              <w:pStyle w:val="Compact"/>
              <w:jc w:val="right"/>
            </w:pPr>
            <w:r>
              <w:t xml:space="preserve">43.36%</w:t>
            </w:r>
          </w:p>
        </w:tc>
        <w:tc>
          <w:tcPr/>
          <w:p>
            <w:pPr>
              <w:pStyle w:val="Compact"/>
              <w:jc w:val="right"/>
            </w:pPr>
            <w:r>
              <w:t xml:space="preserve">0.50%</w:t>
            </w:r>
          </w:p>
        </w:tc>
        <w:tc>
          <w:tcPr/>
          <w:p>
            <w:pPr>
              <w:pStyle w:val="Compact"/>
              <w:jc w:val="right"/>
            </w:pPr>
            <w:r>
              <w:t xml:space="preserve">0.06</w:t>
            </w:r>
          </w:p>
        </w:tc>
        <w:tc>
          <w:tcPr/>
          <w:p>
            <w:pPr>
              <w:pStyle w:val="Compact"/>
              <w:jc w:val="right"/>
            </w:pPr>
            <w:r>
              <w:t xml:space="preserve">113</w:t>
            </w:r>
          </w:p>
        </w:tc>
      </w:tr>
      <w:tr>
        <w:tc>
          <w:tcPr/>
          <w:p>
            <w:pPr>
              <w:pStyle w:val="Compact"/>
            </w:pPr>
            <w:r>
              <w:t xml:space="preserve">WTI</w:t>
            </w:r>
          </w:p>
        </w:tc>
        <w:tc>
          <w:tcPr/>
          <w:p>
            <w:pPr>
              <w:pStyle w:val="Compact"/>
              <w:jc w:val="right"/>
            </w:pPr>
            <w:r>
              <w:t xml:space="preserve">Daily</w:t>
            </w:r>
          </w:p>
        </w:tc>
        <w:tc>
          <w:tcPr/>
          <w:p>
            <w:pPr>
              <w:pStyle w:val="Compact"/>
              <w:jc w:val="right"/>
            </w:pPr>
            <w:r>
              <w:t xml:space="preserve">1.36%</w:t>
            </w:r>
          </w:p>
        </w:tc>
        <w:tc>
          <w:tcPr/>
          <w:p>
            <w:pPr>
              <w:pStyle w:val="Compact"/>
              <w:jc w:val="right"/>
            </w:pPr>
            <w:r>
              <w:t xml:space="preserve">0.18</w:t>
            </w:r>
          </w:p>
        </w:tc>
        <w:tc>
          <w:tcPr/>
          <w:p>
            <w:pPr>
              <w:pStyle w:val="Compact"/>
              <w:jc w:val="right"/>
            </w:pPr>
            <w:r>
              <w:t xml:space="preserve">0.26</w:t>
            </w:r>
          </w:p>
        </w:tc>
        <w:tc>
          <w:tcPr/>
          <w:p>
            <w:pPr>
              <w:pStyle w:val="Compact"/>
              <w:jc w:val="right"/>
            </w:pPr>
            <w:r>
              <w:t xml:space="preserve">-35.93%</w:t>
            </w:r>
          </w:p>
        </w:tc>
        <w:tc>
          <w:tcPr/>
          <w:p>
            <w:pPr>
              <w:pStyle w:val="Compact"/>
              <w:jc w:val="right"/>
            </w:pPr>
            <w:r>
              <w:t xml:space="preserve">42.01%</w:t>
            </w:r>
          </w:p>
        </w:tc>
        <w:tc>
          <w:tcPr/>
          <w:p>
            <w:pPr>
              <w:pStyle w:val="Compact"/>
              <w:jc w:val="right"/>
            </w:pPr>
            <w:r>
              <w:t xml:space="preserve">0.29%</w:t>
            </w:r>
          </w:p>
        </w:tc>
        <w:tc>
          <w:tcPr/>
          <w:p>
            <w:pPr>
              <w:pStyle w:val="Compact"/>
              <w:jc w:val="right"/>
            </w:pPr>
            <w:r>
              <w:t xml:space="preserve">0.04</w:t>
            </w:r>
          </w:p>
        </w:tc>
        <w:tc>
          <w:tcPr/>
          <w:p>
            <w:pPr>
              <w:pStyle w:val="Compact"/>
              <w:jc w:val="right"/>
            </w:pPr>
            <w:r>
              <w:t xml:space="preserve">219</w:t>
            </w:r>
          </w:p>
        </w:tc>
      </w:tr>
      <w:tr>
        <w:tc>
          <w:tcPr/>
          <w:p>
            <w:pPr>
              <w:pStyle w:val="Compact"/>
            </w:pPr>
            <w:r>
              <w:t xml:space="preserve">WTI</w:t>
            </w:r>
          </w:p>
        </w:tc>
        <w:tc>
          <w:tcPr/>
          <w:p>
            <w:pPr>
              <w:pStyle w:val="Compact"/>
              <w:jc w:val="right"/>
            </w:pPr>
            <w:r>
              <w:t xml:space="preserve">Weekly</w:t>
            </w:r>
          </w:p>
        </w:tc>
        <w:tc>
          <w:tcPr/>
          <w:p>
            <w:pPr>
              <w:pStyle w:val="Compact"/>
              <w:jc w:val="right"/>
            </w:pPr>
            <w:r>
              <w:t xml:space="preserve">1.14%</w:t>
            </w:r>
          </w:p>
        </w:tc>
        <w:tc>
          <w:tcPr/>
          <w:p>
            <w:pPr>
              <w:pStyle w:val="Compact"/>
              <w:jc w:val="right"/>
            </w:pPr>
            <w:r>
              <w:t xml:space="preserve">0.15</w:t>
            </w:r>
          </w:p>
        </w:tc>
        <w:tc>
          <w:tcPr/>
          <w:p>
            <w:pPr>
              <w:pStyle w:val="Compact"/>
              <w:jc w:val="right"/>
            </w:pPr>
            <w:r>
              <w:t xml:space="preserve">0.20</w:t>
            </w:r>
          </w:p>
        </w:tc>
        <w:tc>
          <w:tcPr/>
          <w:p>
            <w:pPr>
              <w:pStyle w:val="Compact"/>
              <w:jc w:val="right"/>
            </w:pPr>
            <w:r>
              <w:t xml:space="preserve">-41.82%</w:t>
            </w:r>
          </w:p>
        </w:tc>
        <w:tc>
          <w:tcPr/>
          <w:p>
            <w:pPr>
              <w:pStyle w:val="Compact"/>
              <w:jc w:val="right"/>
            </w:pPr>
            <w:r>
              <w:t xml:space="preserve">42.72%</w:t>
            </w:r>
          </w:p>
        </w:tc>
        <w:tc>
          <w:tcPr/>
          <w:p>
            <w:pPr>
              <w:pStyle w:val="Compact"/>
              <w:jc w:val="right"/>
            </w:pPr>
            <w:r>
              <w:t xml:space="preserve">0.55%</w:t>
            </w:r>
          </w:p>
        </w:tc>
        <w:tc>
          <w:tcPr/>
          <w:p>
            <w:pPr>
              <w:pStyle w:val="Compact"/>
              <w:jc w:val="right"/>
            </w:pPr>
            <w:r>
              <w:t xml:space="preserve">0.03</w:t>
            </w:r>
          </w:p>
        </w:tc>
        <w:tc>
          <w:tcPr/>
          <w:p>
            <w:pPr>
              <w:pStyle w:val="Compact"/>
              <w:jc w:val="right"/>
            </w:pPr>
            <w:r>
              <w:t xml:space="preserve">103</w:t>
            </w:r>
          </w:p>
        </w:tc>
      </w:tr>
    </w:tbl>
    <w:p>
      <w:pPr>
        <w:pStyle w:val="BodyText"/>
      </w:pPr>
      <w:r>
        <w:t xml:space="preserve">Điều đáng chú ý là</w:t>
      </w:r>
      <w:r>
        <w:t xml:space="preserve"> </w:t>
      </w:r>
      <w:r>
        <w:rPr>
          <w:b/>
          <w:bCs/>
        </w:rPr>
        <w:t xml:space="preserve">win rate đều thấp hơn 50%</w:t>
      </w:r>
      <w:r>
        <w:t xml:space="preserve">, nhưng expectancy vẫn dương ở hầu hết sleeve trừ EURUSD daily. Điều này phù hợp với bản chất của trend-following: chấp nhận hit rate thấp để đổi lấy positive skew và vài lệnh lớn bù nhiều lệnh nhỏ. Literature về trend/time-series momentum cũng mô tả đặc điểm payoff như vậy.</w:t>
      </w:r>
      <w:r>
        <w:t xml:space="preserve"> </w:t>
      </w:r>
      <w:hyperlink r:id="rId22">
        <w:r>
          <w:rPr>
            <w:rStyle w:val="Hyperlink"/>
          </w:rPr>
          <w:t xml:space="preserve">[9]</w:t>
        </w:r>
      </w:hyperlink>
    </w:p>
    <w:p>
      <w:pPr>
        <w:pStyle w:val="BodyText"/>
      </w:pPr>
      <w:r>
        <w:t xml:space="preserve">Tuy nhiên, cũng từ bảng này có thể thấy một điểm rất quan trọng cho kết luận feasibility:</w:t>
      </w:r>
      <w:r>
        <w:t xml:space="preserve"> </w:t>
      </w:r>
      <w:r>
        <w:rPr>
          <w:b/>
          <w:bCs/>
        </w:rPr>
        <w:t xml:space="preserve">chiến lược lớp “NXT-like” không cho kết quả đồng nhất xuyên thị trường</w:t>
      </w:r>
      <w:r>
        <w:t xml:space="preserve">. Nếu hệ thực sự có edge mạnh và “works across all timeframes/markets” theo nghĩa marketing thường gợi ý, ta kỳ vọng ít nhất một mức ổn định cao hơn. Thay vào đó, thứ chúng ta thấy là</w:t>
      </w:r>
      <w:r>
        <w:t xml:space="preserve"> </w:t>
      </w:r>
      <w:r>
        <w:rPr>
          <w:b/>
          <w:bCs/>
        </w:rPr>
        <w:t xml:space="preserve">độ nhạy theo instrument</w:t>
      </w:r>
      <w:r>
        <w:t xml:space="preserve">: Brent tốt nhất, USDJPY tương đối ổn, còn EURUSD daily âm mạnh. Điều đó làm tăng xác suất rằng edge — nếu có — nằm ở</w:t>
      </w:r>
      <w:r>
        <w:t xml:space="preserve"> </w:t>
      </w:r>
      <w:r>
        <w:rPr>
          <w:b/>
          <w:bCs/>
        </w:rPr>
        <w:t xml:space="preserve">khâu lọc regime, execution, và context selection</w:t>
      </w:r>
      <w:r>
        <w:t xml:space="preserve">, chứ không nằm ở bản thân “pattern recognition” đơn giản.</w:t>
      </w:r>
    </w:p>
    <w:p>
      <w:pPr>
        <w:pStyle w:val="BodyText"/>
      </w:pPr>
      <w:r>
        <w:t xml:space="preserve">Ở cấp danh mục, khi gộp 8 sleeve out-of-sample thành một portfolio equally-weighted, kết quả đỡ cực đoan hơn:</w:t>
      </w:r>
      <w:r>
        <w:t xml:space="preserve"> </w:t>
      </w:r>
      <w:r>
        <w:rPr>
          <w:b/>
          <w:bCs/>
        </w:rPr>
        <w:t xml:space="preserve">CAGR khoảng 1.27%, Sharpe khoảng 0.32, Sortino khoảng 0.43, max drawdown khoảng -16.76%, MAR khoảng 0.08</w:t>
      </w:r>
      <w:r>
        <w:t xml:space="preserve">. Nếu tách riêng, nhóm weekly sleeves tốt hơn daily sleeves trong proxy này: weekly sleeves đạt</w:t>
      </w:r>
      <w:r>
        <w:t xml:space="preserve"> </w:t>
      </w:r>
      <w:r>
        <w:rPr>
          <w:b/>
          <w:bCs/>
        </w:rPr>
        <w:t xml:space="preserve">CAGR khoảng 1.67%</w:t>
      </w:r>
      <w:r>
        <w:t xml:space="preserve">, Sharpe</w:t>
      </w:r>
      <w:r>
        <w:t xml:space="preserve"> </w:t>
      </w:r>
      <w:r>
        <w:rPr>
          <w:b/>
          <w:bCs/>
        </w:rPr>
        <w:t xml:space="preserve">0.31</w:t>
      </w:r>
      <w:r>
        <w:t xml:space="preserve">, max drawdown</w:t>
      </w:r>
      <w:r>
        <w:t xml:space="preserve"> </w:t>
      </w:r>
      <w:r>
        <w:rPr>
          <w:b/>
          <w:bCs/>
        </w:rPr>
        <w:t xml:space="preserve">-17.45%</w:t>
      </w:r>
      <w:r>
        <w:t xml:space="preserve">; daily sleeves chỉ khoảng</w:t>
      </w:r>
      <w:r>
        <w:t xml:space="preserve"> </w:t>
      </w:r>
      <w:r>
        <w:rPr>
          <w:b/>
          <w:bCs/>
        </w:rPr>
        <w:t xml:space="preserve">0.79% CAGR</w:t>
      </w:r>
      <w:r>
        <w:t xml:space="preserve">, Sharpe</w:t>
      </w:r>
      <w:r>
        <w:t xml:space="preserve"> </w:t>
      </w:r>
      <w:r>
        <w:rPr>
          <w:b/>
          <w:bCs/>
        </w:rPr>
        <w:t xml:space="preserve">0.18</w:t>
      </w:r>
      <w:r>
        <w:t xml:space="preserve">, max drawdown</w:t>
      </w:r>
      <w:r>
        <w:t xml:space="preserve"> </w:t>
      </w:r>
      <w:r>
        <w:rPr>
          <w:b/>
          <w:bCs/>
        </w:rPr>
        <w:t xml:space="preserve">-21.10%</w:t>
      </w:r>
      <w:r>
        <w:t xml:space="preserve">. Điều này không nói weekly “tốt hơn” một cách phổ quát, nhưng nói rằng</w:t>
      </w:r>
      <w:r>
        <w:t xml:space="preserve"> </w:t>
      </w:r>
      <w:r>
        <w:rPr>
          <w:b/>
          <w:bCs/>
        </w:rPr>
        <w:t xml:space="preserve">khi exact rules không rõ và cost model còn thô, hệ daily/intraday sẽ dễ bị execution friction bào mòn hơn</w:t>
      </w:r>
      <w:r>
        <w:t xml:space="preserve">.</w:t>
      </w:r>
    </w:p>
    <w:p>
      <w:pPr>
        <w:pStyle w:val="BodyText"/>
      </w:pPr>
      <w:r>
        <w:t xml:space="preserve">Đường cong vốn OOS của danh mục proxy 8 sleeve</w:t>
      </w:r>
      <w:r>
        <w:br/>
      </w:r>
    </w:p>
    <w:p>
      <w:pPr>
        <w:pStyle w:val="BodyText"/>
      </w:pPr>
      <w:r>
        <w:t xml:space="preserve">Drawdown OOS của danh mục proxy 8 sleeve</w:t>
      </w:r>
      <w:r>
        <w:br/>
      </w:r>
    </w:p>
    <w:p>
      <w:pPr>
        <w:pStyle w:val="BodyText"/>
      </w:pPr>
      <w:r>
        <w:t xml:space="preserve">Một dấu hiệu khác của</w:t>
      </w:r>
      <w:r>
        <w:t xml:space="preserve"> </w:t>
      </w:r>
      <w:r>
        <w:rPr>
          <w:b/>
          <w:bCs/>
        </w:rPr>
        <w:t xml:space="preserve">parameter instability</w:t>
      </w:r>
      <w:r>
        <w:t xml:space="preserve"> </w:t>
      </w:r>
      <w:r>
        <w:t xml:space="preserve">là tham số lookback tốt nhất trong walk-forward không cố định. Ví dụ, Brent daily luân phiên giữa 20 và 120 bars; USDJPY weekly chia khá đều giữa 4, 12, 24 tuần; EURUSD weekly thay nhau giữa 12 và 24 tuần. Đây là tín hiệu rằng bề mặt hiệu năng có thể không “bằng phẳng” như một hệ thống robust lý tưởng, và là lý do phải rất cẩn thận với tối ưu hóa tham số. Chính White, Bailey và López de Prado đều cảnh báo rằng khi thử nhiều biến thể trên cùng dữ liệu, xác suất chọn nhầm một chiến lược “có vẻ giỏi” nhưng chỉ là noise sẽ tăng lên đáng kể.</w:t>
      </w:r>
      <w:r>
        <w:t xml:space="preserve"> </w:t>
      </w:r>
      <w:hyperlink r:id="rId35">
        <w:r>
          <w:rPr>
            <w:rStyle w:val="Hyperlink"/>
          </w:rPr>
          <w:t xml:space="preserve">[10]</w:t>
        </w:r>
      </w:hyperlink>
    </w:p>
    <w:bookmarkStart w:id="36" w:name="dữ-liệu-và-giới-hạn-của-backtest-proxy"/>
    <w:p>
      <w:pPr>
        <w:pStyle w:val="Heading3"/>
      </w:pPr>
      <w:r>
        <w:t xml:space="preserve">Dữ liệu và giới hạn của backtest proxy</w:t>
      </w:r>
    </w:p>
    <w:p>
      <w:pPr>
        <w:pStyle w:val="FirstParagraph"/>
      </w:pPr>
      <w:r>
        <w:t xml:space="preserve">Tôi xem đây là điểm phải nói thẳng. Backtest trên đây</w:t>
      </w:r>
      <w:r>
        <w:t xml:space="preserve"> </w:t>
      </w:r>
      <w:r>
        <w:rPr>
          <w:b/>
          <w:bCs/>
        </w:rPr>
        <w:t xml:space="preserve">không đủ để phán quyết NXT thật có hay không có edge</w:t>
      </w:r>
      <w:r>
        <w:t xml:space="preserve">, vì public material của NXT không cho phép tái tạo hệ chính xác. Ngoài ra, proxy test của tôi dùng daily/weekly public data thay vì intraday/tick, nên không đo được queue position, spread widening quanh news, session microstructure, rollover/overnight financing, hay gap risk trong đúng hình thức mà hệ intraday sẽ gặp. Tôi dùng daily/weekly chính vì NXT công khai nói hệ thống có thể làm việc trên mọi timeframe, còn exact intraday rule và công nghệ execution thì không được công khai.</w:t>
      </w:r>
      <w:r>
        <w:t xml:space="preserve"> </w:t>
      </w:r>
      <w:hyperlink r:id="rId21">
        <w:r>
          <w:rPr>
            <w:rStyle w:val="Hyperlink"/>
          </w:rPr>
          <w:t xml:space="preserve">[1]</w:t>
        </w:r>
      </w:hyperlink>
    </w:p>
    <w:bookmarkEnd w:id="36"/>
    <w:bookmarkEnd w:id="37"/>
    <w:bookmarkStart w:id="46" w:name="điểm-yếu-và-rủi-ro-trọng-yếu"/>
    <w:p>
      <w:pPr>
        <w:pStyle w:val="Heading2"/>
      </w:pPr>
      <w:r>
        <w:t xml:space="preserve">Điểm yếu và rủi ro trọng yếu</w:t>
      </w:r>
    </w:p>
    <w:bookmarkStart w:id="38" w:name="overfitting-và-data-snooping"/>
    <w:p>
      <w:pPr>
        <w:pStyle w:val="Heading3"/>
      </w:pPr>
      <w:r>
        <w:t xml:space="preserve">Overfitting và data snooping</w:t>
      </w:r>
    </w:p>
    <w:p>
      <w:pPr>
        <w:pStyle w:val="FirstParagraph"/>
      </w:pPr>
      <w:r>
        <w:t xml:space="preserve">Đây là rủi ro lớn nhất với mọi hệ được marketing bằng “setup đẹp” và “tools mạnh.” White gọi data snooping là vấn đề xảy ra khi cùng một tập dữ liệu được dùng lặp đi lặp lại để lựa chọn mô hình; Bailey và cộng sự phát triển khái niệm</w:t>
      </w:r>
      <w:r>
        <w:t xml:space="preserve"> </w:t>
      </w:r>
      <w:r>
        <w:rPr>
          <w:b/>
          <w:bCs/>
        </w:rPr>
        <w:t xml:space="preserve">Probability of Backtest Overfitting</w:t>
      </w:r>
      <w:r>
        <w:t xml:space="preserve">, còn Deflated Sharpe Ratio được thiết kế để giảm selection bias khi một người thử quá nhiều biến thể rồi chỉ công bố biến thể thắng. Nếu NXT đã được phát triển “over a decade” với scanners, automation, nhiều educator, nhiều thị trường và nhiều biến thể setup, thì</w:t>
      </w:r>
      <w:r>
        <w:t xml:space="preserve"> </w:t>
      </w:r>
      <w:r>
        <w:rPr>
          <w:b/>
          <w:bCs/>
        </w:rPr>
        <w:t xml:space="preserve">nguy cơ data-mining phải được xem là mặc định cho đến khi có báo cáo out-of-sample minh bạch</w:t>
      </w:r>
      <w:r>
        <w:t xml:space="preserve">.</w:t>
      </w:r>
      <w:r>
        <w:t xml:space="preserve"> </w:t>
      </w:r>
      <w:hyperlink r:id="rId35">
        <w:r>
          <w:rPr>
            <w:rStyle w:val="Hyperlink"/>
          </w:rPr>
          <w:t xml:space="preserve">[10]</w:t>
        </w:r>
      </w:hyperlink>
    </w:p>
    <w:bookmarkEnd w:id="38"/>
    <w:bookmarkStart w:id="40" w:name="look-ahead-bias-và-survivorship-bias"/>
    <w:p>
      <w:pPr>
        <w:pStyle w:val="Heading3"/>
      </w:pPr>
      <w:r>
        <w:t xml:space="preserve">Look-ahead bias và survivorship bias</w:t>
      </w:r>
    </w:p>
    <w:p>
      <w:pPr>
        <w:pStyle w:val="FirstParagraph"/>
      </w:pPr>
      <w:r>
        <w:t xml:space="preserve">Daniel, Sornette và Woehrmann cho thấy</w:t>
      </w:r>
      <w:r>
        <w:t xml:space="preserve"> </w:t>
      </w:r>
      <w:r>
        <w:rPr>
          <w:b/>
          <w:bCs/>
        </w:rPr>
        <w:t xml:space="preserve">look-ahead benchmark bias</w:t>
      </w:r>
      <w:r>
        <w:t xml:space="preserve"> </w:t>
      </w:r>
      <w:r>
        <w:t xml:space="preserve">có thể làm phồng kết quả tới khoảng</w:t>
      </w:r>
      <w:r>
        <w:t xml:space="preserve"> </w:t>
      </w:r>
      <w:r>
        <w:rPr>
          <w:b/>
          <w:bCs/>
        </w:rPr>
        <w:t xml:space="preserve">8%/năm</w:t>
      </w:r>
      <w:r>
        <w:t xml:space="preserve"> </w:t>
      </w:r>
      <w:r>
        <w:t xml:space="preserve">trong một số thiết kế benchmark cổ phiếu nếu dùng thành phần benchmark của cuối kỳ thay vì thành phần có thực tại đầu kỳ. Elton, Gruber và Blake cho thấy survivorship bias trong nghiên cứu mutual fund có thể làm kết quả đẹp lên một cách có hệ thống; CRSP thậm chí phải xây dựng bộ dữ liệu “survivor-bias-free” riêng để xử lý vấn đề này. Nếu một hệ quảng bá hoạt động trên stocks mà không nêu rõ universe point-in-time, delisted names, và benchmark construction, bạn nên mặc định rằng backtest equity-side có thể bị thiên lệch.</w:t>
      </w:r>
      <w:r>
        <w:t xml:space="preserve"> </w:t>
      </w:r>
      <w:hyperlink r:id="rId39">
        <w:r>
          <w:rPr>
            <w:rStyle w:val="Hyperlink"/>
          </w:rPr>
          <w:t xml:space="preserve">[11]</w:t>
        </w:r>
      </w:hyperlink>
    </w:p>
    <w:bookmarkEnd w:id="40"/>
    <w:bookmarkStart w:id="42" w:name="X815487e5f22227ffd39579348becd0769c4dde1"/>
    <w:p>
      <w:pPr>
        <w:pStyle w:val="Heading3"/>
      </w:pPr>
      <w:r>
        <w:t xml:space="preserve">Regime sensitivity và parameter sensitivity</w:t>
      </w:r>
    </w:p>
    <w:p>
      <w:pPr>
        <w:pStyle w:val="FirstParagraph"/>
      </w:pPr>
      <w:r>
        <w:t xml:space="preserve">Trend-following / time-series momentum có lịch sử dài và vẫn đáng tôn trọng, nhưng nó</w:t>
      </w:r>
      <w:r>
        <w:t xml:space="preserve"> </w:t>
      </w:r>
      <w:r>
        <w:rPr>
          <w:b/>
          <w:bCs/>
        </w:rPr>
        <w:t xml:space="preserve">không thắng đều mọi giai đoạn</w:t>
      </w:r>
      <w:r>
        <w:t xml:space="preserve">. Daniel và Moskowitz cho thấy momentum có thể trải qua</w:t>
      </w:r>
      <w:r>
        <w:t xml:space="preserve"> </w:t>
      </w:r>
      <w:r>
        <w:rPr>
          <w:b/>
          <w:bCs/>
        </w:rPr>
        <w:t xml:space="preserve">momentum crashes</w:t>
      </w:r>
      <w:r>
        <w:t xml:space="preserve">, đặc biệt sau các giai đoạn market panic và trong những cú rebound dữ dội; các nghiên cứu về trend-following cũng nhấn mạnh hiện tượng whipsaw trong chuyển pha regime. Kết quả proxy của tôi khớp với điều này: Brent và USDJPY hoạt động tốt hơn trong các xu hướng rõ, còn EURUSD daily bị bào mòn mạnh ở môi trường kém xu hướng. Nếu NXT thật sự dựa nhiều vào market structure + continuation logic, thì</w:t>
      </w:r>
      <w:r>
        <w:t xml:space="preserve"> </w:t>
      </w:r>
      <w:r>
        <w:rPr>
          <w:b/>
          <w:bCs/>
        </w:rPr>
        <w:t xml:space="preserve">không lọc regime</w:t>
      </w:r>
      <w:r>
        <w:t xml:space="preserve"> </w:t>
      </w:r>
      <w:r>
        <w:t xml:space="preserve">gần như chắc chắn sẽ làm edge suy yếu.</w:t>
      </w:r>
      <w:r>
        <w:t xml:space="preserve"> </w:t>
      </w:r>
      <w:hyperlink r:id="rId41">
        <w:r>
          <w:rPr>
            <w:rStyle w:val="Hyperlink"/>
          </w:rPr>
          <w:t xml:space="preserve">[12]</w:t>
        </w:r>
      </w:hyperlink>
    </w:p>
    <w:bookmarkEnd w:id="42"/>
    <w:bookmarkStart w:id="44" w:name="X0b2747567fc745947e3ec8b58e0e0cb7af0e254"/>
    <w:p>
      <w:pPr>
        <w:pStyle w:val="Heading3"/>
      </w:pPr>
      <w:r>
        <w:t xml:space="preserve">Liquidity constraints, slippage và execution risk</w:t>
      </w:r>
    </w:p>
    <w:p>
      <w:pPr>
        <w:pStyle w:val="FirstParagraph"/>
      </w:pPr>
      <w:r>
        <w:t xml:space="preserve">Chi phí giao dịch không chỉ là spread/commission hiển thị; còn có market impact, slippage theo volatility, partial fill, gap qua stop, và capacity. Korajczyk và Sadka cho thấy lợi nhuận momentum bị bào mòn đáng kể khi tính price impact; Frazzini, Israel và Moskowitz cho thấy nhiều anomaly vẫn sống sau chi phí, nhưng kết luận đó dựa trên mô hình cost thực tế và dữ liệu execution quy mô lớn — không phải giả định cost bằng 0. Với một hệ có màu sắc intraday, margin of error do execution thường lớn hơn nhiều so với backtest daily end-of-day. NXT còn có Magic Terminal và Smart Assist nên rủi ro “fail large” cũng tăng: một sai sót ở lớp routing hay sizing có thể nhân ra nhiều tài khoản/lệnh cùng lúc.</w:t>
      </w:r>
      <w:r>
        <w:t xml:space="preserve"> </w:t>
      </w:r>
      <w:hyperlink r:id="rId43">
        <w:r>
          <w:rPr>
            <w:rStyle w:val="Hyperlink"/>
          </w:rPr>
          <w:t xml:space="preserve">[13]</w:t>
        </w:r>
      </w:hyperlink>
    </w:p>
    <w:bookmarkEnd w:id="44"/>
    <w:bookmarkStart w:id="45" w:name="rủi-ro-vận-hành-và-tâm-lý"/>
    <w:p>
      <w:pPr>
        <w:pStyle w:val="Heading3"/>
      </w:pPr>
      <w:r>
        <w:t xml:space="preserve">Rủi ro vận hành và tâm lý</w:t>
      </w:r>
    </w:p>
    <w:p>
      <w:pPr>
        <w:pStyle w:val="FirstParagraph"/>
      </w:pPr>
      <w:r>
        <w:t xml:space="preserve">Một chiến lược kiểu NXT nghe hợp với trader có kinh nghiệm vì có thể chuẩn hóa discretion. Nhưng chính đặc điểm đó cũng tạo ra rủi ro: drift khỏi playbook, override rule sau chuỗi thua, bỏ qua stop khi “market structure vẫn đẹp,” chasing lệnh do scanner bắn quá nhiều, hoặc gắn niềm tin quá mức vào educator/community. Website NXT nhấn mạnh fixed rules để loại bỏ cảm xúc; điều đó mặc nhiên thừa nhận cảm xúc là một nguồn hỏng hệ thống thực tế. Với người có 15 năm kinh nghiệm, bạn có lợi thế ở điểm này, nhưng vẫn nên coi đây là rủi ro loại một chứ không phải chi tiết phụ.</w:t>
      </w:r>
      <w:r>
        <w:t xml:space="preserve"> </w:t>
      </w:r>
      <w:hyperlink r:id="rId21">
        <w:r>
          <w:rPr>
            <w:rStyle w:val="Hyperlink"/>
          </w:rPr>
          <w:t xml:space="preserve">[1]</w:t>
        </w:r>
      </w:hyperlink>
    </w:p>
    <w:bookmarkEnd w:id="45"/>
    <w:bookmarkEnd w:id="46"/>
    <w:bookmarkStart w:id="47" w:name="case-study-lịch-sử"/>
    <w:p>
      <w:pPr>
        <w:pStyle w:val="Heading2"/>
      </w:pPr>
      <w:r>
        <w:t xml:space="preserve">Case study lịch sử</w:t>
      </w:r>
    </w:p>
    <w:p>
      <w:pPr>
        <w:pStyle w:val="FirstParagraph"/>
      </w:pPr>
      <w:r>
        <w:t xml:space="preserve">Một period thành công điển hình trong proxy của tôi là</w:t>
      </w:r>
      <w:r>
        <w:t xml:space="preserve"> </w:t>
      </w:r>
      <w:r>
        <w:rPr>
          <w:b/>
          <w:bCs/>
        </w:rPr>
        <w:t xml:space="preserve">Brent daily short từ 2014-07-11 đến 2015-06-09</w:t>
      </w:r>
      <w:r>
        <w:t xml:space="preserve">, với PnL khoảng</w:t>
      </w:r>
      <w:r>
        <w:t xml:space="preserve"> </w:t>
      </w:r>
      <w:r>
        <w:rPr>
          <w:b/>
          <w:bCs/>
        </w:rPr>
        <w:t xml:space="preserve">+31.4%</w:t>
      </w:r>
      <w:r>
        <w:t xml:space="preserve"> </w:t>
      </w:r>
      <w:r>
        <w:t xml:space="preserve">trên sleeve đó. Đây là môi trường mà logic trend/structure ăn khớp với thị trường: cú chuyển pha từ vùng giá dầu cao sang downtrend bền, ít whipsaw lớn theo hướng ngược đủ để làm gãy thesis. Những giai đoạn kiểu này là lý do chiến lược trend-following tồn tại nhiều thập kỷ trong tài sản hàng hóa và ngoại hối.</w:t>
      </w:r>
      <w:r>
        <w:t xml:space="preserve"> </w:t>
      </w:r>
      <w:hyperlink r:id="rId22">
        <w:r>
          <w:rPr>
            <w:rStyle w:val="Hyperlink"/>
          </w:rPr>
          <w:t xml:space="preserve">[3]</w:t>
        </w:r>
      </w:hyperlink>
    </w:p>
    <w:p>
      <w:pPr>
        <w:pStyle w:val="BodyText"/>
      </w:pPr>
      <w:r>
        <w:t xml:space="preserve">Case thành công trên Brent Daily</w:t>
      </w:r>
      <w:r>
        <w:br/>
      </w:r>
    </w:p>
    <w:p>
      <w:pPr>
        <w:pStyle w:val="BodyText"/>
      </w:pPr>
      <w:r>
        <w:t xml:space="preserve">Ngược lại, một period thất bại điển hình là</w:t>
      </w:r>
      <w:r>
        <w:t xml:space="preserve"> </w:t>
      </w:r>
      <w:r>
        <w:rPr>
          <w:b/>
          <w:bCs/>
        </w:rPr>
        <w:t xml:space="preserve">EURUSD daily từ 2010-06-22 đến 2010-09-23</w:t>
      </w:r>
      <w:r>
        <w:t xml:space="preserve">, với PnL khoảng</w:t>
      </w:r>
      <w:r>
        <w:t xml:space="preserve"> </w:t>
      </w:r>
      <w:r>
        <w:rPr>
          <w:b/>
          <w:bCs/>
        </w:rPr>
        <w:t xml:space="preserve">-8.7%</w:t>
      </w:r>
      <w:r>
        <w:t xml:space="preserve"> </w:t>
      </w:r>
      <w:r>
        <w:t xml:space="preserve">trong trade xấu nhất của sleeve đó. Ở những giai đoạn như vậy, market structure nhìn đủ “đẹp” để giữ vị thế, nhưng diễn biến sau đó trở nên kém xu hướng hoặc đảo pha nhanh, khiến rule-based trend logic lỗ liên tục. Điều này phản ánh đúng một sự thật thực dụng: hệ nào sống nhờ continuation cũng sẽ trả giá ở môi trường mean-reverting/choppy. Literature về momentum crashes và regime-dependence cho thấy đây không phải ngoại lệ hiếm, mà là bản chất của họ chiến lược này.</w:t>
      </w:r>
      <w:r>
        <w:t xml:space="preserve"> </w:t>
      </w:r>
      <w:hyperlink r:id="rId41">
        <w:r>
          <w:rPr>
            <w:rStyle w:val="Hyperlink"/>
          </w:rPr>
          <w:t xml:space="preserve">[14]</w:t>
        </w:r>
      </w:hyperlink>
    </w:p>
    <w:p>
      <w:pPr>
        <w:pStyle w:val="BodyText"/>
      </w:pPr>
      <w:r>
        <w:t xml:space="preserve">Case thất bại trên EURUSD Daily</w:t>
      </w:r>
      <w:r>
        <w:br/>
      </w:r>
    </w:p>
    <w:p>
      <w:pPr>
        <w:pStyle w:val="BodyText"/>
      </w:pPr>
      <w:r>
        <w:t xml:space="preserve">Nếu quy chiếu sang NXT, hàm ý là rất rõ:</w:t>
      </w:r>
      <w:r>
        <w:t xml:space="preserve"> </w:t>
      </w:r>
      <w:r>
        <w:rPr>
          <w:b/>
          <w:bCs/>
        </w:rPr>
        <w:t xml:space="preserve">marketing snapshots “before/after” không có giá trị thẩm định bằng phân bố đầy đủ của trade outcomes</w:t>
      </w:r>
      <w:r>
        <w:t xml:space="preserve">. Một hệ robust không chỉ cho thấy lệnh đẹp; nó phải cho thấy tần suất lệnh xấu, mức lỗ điển hình, độ dài drawdown, turnover, slippage, và hiệu quả sau chi phí.</w:t>
      </w:r>
    </w:p>
    <w:bookmarkEnd w:id="47"/>
    <w:bookmarkStart w:id="48" w:name="khuyến-nghị-triển-khai-và-checklist"/>
    <w:p>
      <w:pPr>
        <w:pStyle w:val="Heading2"/>
      </w:pPr>
      <w:r>
        <w:t xml:space="preserve">Khuyến nghị triển khai và checklist</w:t>
      </w:r>
    </w:p>
    <w:p>
      <w:pPr>
        <w:pStyle w:val="FirstParagraph"/>
      </w:pPr>
      <w:r>
        <w:t xml:space="preserve">Nếu bạn muốn đánh giá NXT như một người làm nghề chứ không như một người mua khóa học/công cụ, tôi khuyến nghị coi nó như một</w:t>
      </w:r>
      <w:r>
        <w:t xml:space="preserve"> </w:t>
      </w:r>
      <w:r>
        <w:rPr>
          <w:b/>
          <w:bCs/>
        </w:rPr>
        <w:t xml:space="preserve">candidate framework</w:t>
      </w:r>
      <w:r>
        <w:t xml:space="preserve"> </w:t>
      </w:r>
      <w:r>
        <w:t xml:space="preserve">chứ chưa phải</w:t>
      </w:r>
      <w:r>
        <w:t xml:space="preserve"> </w:t>
      </w:r>
      <w:r>
        <w:rPr>
          <w:b/>
          <w:bCs/>
        </w:rPr>
        <w:t xml:space="preserve">deployable system</w:t>
      </w:r>
      <w:r>
        <w:t xml:space="preserve">. Các bước nên đi theo trình tự sau.</w:t>
      </w:r>
    </w:p>
    <w:p>
      <w:pPr>
        <w:pStyle w:val="BodyText"/>
      </w:pPr>
      <w:r>
        <w:t xml:space="preserve">Trước hết, hãy yêu cầu hoặc tự xây dựng một</w:t>
      </w:r>
      <w:r>
        <w:t xml:space="preserve"> </w:t>
      </w:r>
      <w:r>
        <w:rPr>
          <w:b/>
          <w:bCs/>
        </w:rPr>
        <w:t xml:space="preserve">rulebook có thể mã hóa được</w:t>
      </w:r>
      <w:r>
        <w:t xml:space="preserve">. Rulebook tối thiểu phải định nghĩa: điều kiện nhận diện setup; điều kiện trigger entry; vị trí stop; logic dời stop/breakeven; điều kiện take-profit hay exit khi structure hỏng; khối lượng lệnh theo % rủi ro; số lệnh tối đa đồng thời; correlation cap; và quy tắc vô hiệu hóa trade quanh news/illiquid sessions. Nếu một hệ không chuyển được từ “giải thích bằng chart” sang “if/then rules,” nó không đủ chín để đánh giá xác suất sinh lợi.</w:t>
      </w:r>
    </w:p>
    <w:p>
      <w:pPr>
        <w:pStyle w:val="BodyText"/>
      </w:pPr>
      <w:r>
        <w:t xml:space="preserve">Tiếp theo, hãy thực hiện một</w:t>
      </w:r>
      <w:r>
        <w:t xml:space="preserve"> </w:t>
      </w:r>
      <w:r>
        <w:rPr>
          <w:b/>
          <w:bCs/>
        </w:rPr>
        <w:t xml:space="preserve">validation stack</w:t>
      </w:r>
      <w:r>
        <w:t xml:space="preserve"> </w:t>
      </w:r>
      <w:r>
        <w:t xml:space="preserve">nghiêm ngặt hơn phiên bản proxy trong báo cáo này. Stack tối thiểu tôi khuyên dùng gồm: point-in-time data nếu động đến stocks; commission/spread/slippage theo venue thật; walk-forward; sensitivity heatmap; bootstrap trade order; White Reality Check hoặc SPA nếu bạn thử nhiều biến thể; và Deflated Sharpe Ratio nếu có nhiều trial. Những kỹ thuật này không đảm bảo strategy tốt, nhưng giúp chặn phần lớn “ảo giác edge” ngay từ đầu.</w:t>
      </w:r>
      <w:r>
        <w:t xml:space="preserve"> </w:t>
      </w:r>
      <w:hyperlink r:id="rId35">
        <w:r>
          <w:rPr>
            <w:rStyle w:val="Hyperlink"/>
          </w:rPr>
          <w:t xml:space="preserve">[15]</w:t>
        </w:r>
      </w:hyperlink>
    </w:p>
    <w:p>
      <w:pPr>
        <w:pStyle w:val="BodyText"/>
      </w:pPr>
      <w:r>
        <w:t xml:space="preserve">Về quản trị rủi ro, với phong cách mà NXT mô tả, tôi sẽ không triển khai lớn nếu chưa có các giới hạn sau:</w:t>
      </w:r>
      <w:r>
        <w:t xml:space="preserve"> </w:t>
      </w:r>
      <w:r>
        <w:rPr>
          <w:b/>
          <w:bCs/>
        </w:rPr>
        <w:t xml:space="preserve">rủi ro mỗi lệnh ≤ 0,5% NAV</w:t>
      </w:r>
      <w:r>
        <w:t xml:space="preserve">,</w:t>
      </w:r>
      <w:r>
        <w:t xml:space="preserve"> </w:t>
      </w:r>
      <w:r>
        <w:rPr>
          <w:b/>
          <w:bCs/>
        </w:rPr>
        <w:t xml:space="preserve">gross exposure cap</w:t>
      </w:r>
      <w:r>
        <w:t xml:space="preserve">,</w:t>
      </w:r>
      <w:r>
        <w:t xml:space="preserve"> </w:t>
      </w:r>
      <w:r>
        <w:rPr>
          <w:b/>
          <w:bCs/>
        </w:rPr>
        <w:t xml:space="preserve">drawdown brake</w:t>
      </w:r>
      <w:r>
        <w:t xml:space="preserve"> </w:t>
      </w:r>
      <w:r>
        <w:t xml:space="preserve">theo ngày/tuần/tháng, và</w:t>
      </w:r>
      <w:r>
        <w:t xml:space="preserve"> </w:t>
      </w:r>
      <w:r>
        <w:rPr>
          <w:b/>
          <w:bCs/>
        </w:rPr>
        <w:t xml:space="preserve">kill-switch</w:t>
      </w:r>
      <w:r>
        <w:t xml:space="preserve"> </w:t>
      </w:r>
      <w:r>
        <w:t xml:space="preserve">cho webhook/broker routing. Nếu dùng Magic Terminal hay bất kỳ công cụ multi-account nào, bạn nên có chế độ sandbox và dry-run với nhật ký đầy đủ trước khi cho phép lệnh thật đi qua.</w:t>
      </w:r>
      <w:r>
        <w:t xml:space="preserve"> </w:t>
      </w:r>
      <w:hyperlink r:id="rId21">
        <w:r>
          <w:rPr>
            <w:rStyle w:val="Hyperlink"/>
          </w:rPr>
          <w:t xml:space="preserve">[1]</w:t>
        </w:r>
      </w:hyperlink>
    </w:p>
    <w:p>
      <w:pPr>
        <w:pStyle w:val="BodyText"/>
      </w:pPr>
      <w:r>
        <w:t xml:space="preserve">Checklist vận hành mà tôi cho là thiết thực nhất: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Mục kiểm tra</w:t>
            </w:r>
          </w:p>
        </w:tc>
        <w:tc>
          <w:tcPr/>
          <w:p>
            <w:pPr>
              <w:pStyle w:val="Compact"/>
            </w:pPr>
            <w:r>
              <w:t xml:space="preserve">Ngưỡng/tiêu chuẩn đề xuất</w:t>
            </w:r>
          </w:p>
        </w:tc>
      </w:tr>
      <w:tr>
        <w:tc>
          <w:tcPr/>
          <w:p>
            <w:pPr>
              <w:pStyle w:val="Compact"/>
            </w:pPr>
            <w:r>
              <w:t xml:space="preserve">Rulebook</w:t>
            </w:r>
          </w:p>
        </w:tc>
        <w:tc>
          <w:tcPr/>
          <w:p>
            <w:pPr>
              <w:pStyle w:val="Compact"/>
            </w:pPr>
            <w:r>
              <w:t xml:space="preserve">Mỗi setup phải viết được thành logic if/then</w:t>
            </w:r>
          </w:p>
        </w:tc>
      </w:tr>
      <w:tr>
        <w:tc>
          <w:tcPr/>
          <w:p>
            <w:pPr>
              <w:pStyle w:val="Compact"/>
            </w:pPr>
            <w:r>
              <w:t xml:space="preserve">Dữ liệu</w:t>
            </w:r>
          </w:p>
        </w:tc>
        <w:tc>
          <w:tcPr/>
          <w:p>
            <w:pPr>
              <w:pStyle w:val="Compact"/>
            </w:pPr>
            <w:r>
              <w:t xml:space="preserve">Point-in-time nếu có stocks; timezone/session rõ ràng</w:t>
            </w:r>
          </w:p>
        </w:tc>
      </w:tr>
      <w:tr>
        <w:tc>
          <w:tcPr/>
          <w:p>
            <w:pPr>
              <w:pStyle w:val="Compact"/>
            </w:pPr>
            <w:r>
              <w:t xml:space="preserve">Backtest</w:t>
            </w:r>
          </w:p>
        </w:tc>
        <w:tc>
          <w:tcPr/>
          <w:p>
            <w:pPr>
              <w:pStyle w:val="Compact"/>
            </w:pPr>
            <w:r>
              <w:t xml:space="preserve">Walk-forward, không chỉ in-sample</w:t>
            </w:r>
          </w:p>
        </w:tc>
      </w:tr>
      <w:tr>
        <w:tc>
          <w:tcPr/>
          <w:p>
            <w:pPr>
              <w:pStyle w:val="Compact"/>
            </w:pPr>
            <w:r>
              <w:t xml:space="preserve">Cost model</w:t>
            </w:r>
          </w:p>
        </w:tc>
        <w:tc>
          <w:tcPr/>
          <w:p>
            <w:pPr>
              <w:pStyle w:val="Compact"/>
            </w:pPr>
            <w:r>
              <w:t xml:space="preserve">Spread + commission + slippage + gap assumption</w:t>
            </w:r>
          </w:p>
        </w:tc>
      </w:tr>
      <w:tr>
        <w:tc>
          <w:tcPr/>
          <w:p>
            <w:pPr>
              <w:pStyle w:val="Compact"/>
            </w:pPr>
            <w:r>
              <w:t xml:space="preserve">Kỷ luật sizing</w:t>
            </w:r>
          </w:p>
        </w:tc>
        <w:tc>
          <w:tcPr/>
          <w:p>
            <w:pPr>
              <w:pStyle w:val="Compact"/>
            </w:pPr>
            <w:r>
              <w:t xml:space="preserve">Rủi ro/lệnh cố định, có cap theo correlation</w:t>
            </w:r>
          </w:p>
        </w:tc>
      </w:tr>
      <w:tr>
        <w:tc>
          <w:tcPr/>
          <w:p>
            <w:pPr>
              <w:pStyle w:val="Compact"/>
            </w:pPr>
            <w:r>
              <w:t xml:space="preserve">Kiểm định độ bền</w:t>
            </w:r>
          </w:p>
        </w:tc>
        <w:tc>
          <w:tcPr/>
          <w:p>
            <w:pPr>
              <w:pStyle w:val="Compact"/>
            </w:pPr>
            <w:r>
              <w:t xml:space="preserve">Sensitivity quanh tham số chính, không chỉ 1 set tốt nhất</w:t>
            </w:r>
          </w:p>
        </w:tc>
      </w:tr>
      <w:tr>
        <w:tc>
          <w:tcPr/>
          <w:p>
            <w:pPr>
              <w:pStyle w:val="Compact"/>
            </w:pPr>
            <w:r>
              <w:t xml:space="preserve">Production safety</w:t>
            </w:r>
          </w:p>
        </w:tc>
        <w:tc>
          <w:tcPr/>
          <w:p>
            <w:pPr>
              <w:pStyle w:val="Compact"/>
            </w:pPr>
            <w:r>
              <w:t xml:space="preserve">Kill-switch, alerting, log đầy đủ, fallback khi webhook lỗi</w:t>
            </w:r>
          </w:p>
        </w:tc>
      </w:tr>
      <w:tr>
        <w:tc>
          <w:tcPr/>
          <w:p>
            <w:pPr>
              <w:pStyle w:val="Compact"/>
            </w:pPr>
            <w:r>
              <w:t xml:space="preserve">Tâm lý</w:t>
            </w:r>
          </w:p>
        </w:tc>
        <w:tc>
          <w:tcPr/>
          <w:p>
            <w:pPr>
              <w:pStyle w:val="Compact"/>
            </w:pPr>
            <w:r>
              <w:t xml:space="preserve">Quy tắc dừng giao dịch khi lệch khỏi playbook</w:t>
            </w:r>
          </w:p>
        </w:tc>
      </w:tr>
      <w:tr>
        <w:tc>
          <w:tcPr/>
          <w:p>
            <w:pPr>
              <w:pStyle w:val="Compact"/>
            </w:pPr>
            <w:r>
              <w:t xml:space="preserve">Báo cáo</w:t>
            </w:r>
          </w:p>
        </w:tc>
        <w:tc>
          <w:tcPr/>
          <w:p>
            <w:pPr>
              <w:pStyle w:val="Compact"/>
            </w:pPr>
            <w:r>
              <w:t xml:space="preserve">Track expectancy, MAE/MFE, hold time, drawdown duration</w:t>
            </w:r>
          </w:p>
        </w:tc>
      </w:tr>
      <w:tr>
        <w:tc>
          <w:tcPr/>
          <w:p>
            <w:pPr>
              <w:pStyle w:val="Compact"/>
            </w:pPr>
            <w:r>
              <w:t xml:space="preserve">Go-live</w:t>
            </w:r>
          </w:p>
        </w:tc>
        <w:tc>
          <w:tcPr/>
          <w:p>
            <w:pPr>
              <w:pStyle w:val="Compact"/>
            </w:pPr>
            <w:r>
              <w:t xml:space="preserve">Bắt đầu nhỏ, tăng quy mô chỉ sau khi OOS/live khớp kỳ vọng</w:t>
            </w:r>
          </w:p>
        </w:tc>
      </w:tr>
    </w:tbl>
    <w:p>
      <w:pPr>
        <w:pStyle w:val="BodyText"/>
      </w:pPr>
      <w:r>
        <w:t xml:space="preserve">Phán quyết thực dụng của tôi là:</w:t>
      </w:r>
      <w:r>
        <w:t xml:space="preserve"> </w:t>
      </w:r>
      <w:r>
        <w:rPr>
          <w:b/>
          <w:bCs/>
        </w:rPr>
        <w:t xml:space="preserve">nếu bạn xem NXT là một bộ khung để trích lấy ý tưởng, công cụ, và kỷ luật thực thi — có thể đáng nghiên cứu thêm</w:t>
      </w:r>
      <w:r>
        <w:t xml:space="preserve">.</w:t>
      </w:r>
      <w:r>
        <w:t xml:space="preserve"> </w:t>
      </w:r>
      <w:r>
        <w:rPr>
          <w:b/>
          <w:bCs/>
        </w:rPr>
        <w:t xml:space="preserve">Nếu bạn xem NXT như một “ready-made edge” đã được chứng minh chỉ vì website nói RRR tốt, low drawdown, clear signals — thì chưa đủ bằng chứng để tin.</w:t>
      </w:r>
      <w:r>
        <w:t xml:space="preserve"> </w:t>
      </w:r>
      <w:r>
        <w:t xml:space="preserve">Với profile 15 năm kinh nghiệm của bạn, hướng đi có xác suất thành công cao nhất là</w:t>
      </w:r>
      <w:r>
        <w:t xml:space="preserve"> </w:t>
      </w:r>
      <w:r>
        <w:rPr>
          <w:b/>
          <w:bCs/>
        </w:rPr>
        <w:t xml:space="preserve">tự biến NXT thành một rule-set của riêng bạn</w:t>
      </w:r>
      <w:r>
        <w:t xml:space="preserve">, rồi chỉ giữ lại phần nào vẫn đứng vững sau kiểm định thống kê và execution thực tế.</w:t>
      </w:r>
    </w:p>
    <w:bookmarkEnd w:id="48"/>
    <w:bookmarkEnd w:id="49"/>
    <w:bookmarkEnd w:id="50"/>
    <w:p>
      <w:r>
        <w:pict>
          <v:rect style="width:0;height:1.5pt" o:hralign="center" o:hrstd="t" o:hr="t"/>
        </w:pict>
      </w:r>
    </w:p>
    <w:bookmarkStart w:id="51" w:name="citations"/>
    <w:p>
      <w:pPr>
        <w:pStyle w:val="FirstParagraph"/>
      </w:pPr>
      <w:hyperlink r:id="rId21">
        <w:r>
          <w:rPr>
            <w:rStyle w:val="Hyperlink"/>
          </w:rPr>
          <w:t xml:space="preserve">[1]</w:t>
        </w:r>
      </w:hyperlink>
      <w:r>
        <w:t xml:space="preserve"> </w:t>
      </w:r>
      <w:hyperlink r:id="rId21">
        <w:r>
          <w:rPr>
            <w:rStyle w:val="Hyperlink"/>
          </w:rPr>
          <w:t xml:space="preserve">[4]</w:t>
        </w:r>
      </w:hyperlink>
      <w:r>
        <w:t xml:space="preserve"> </w:t>
      </w:r>
      <w:r>
        <w:t xml:space="preserve">https://nxt.wowlearn.com/</w:t>
      </w:r>
    </w:p>
    <w:p>
      <w:pPr>
        <w:pStyle w:val="BodyText"/>
      </w:pPr>
      <w:hyperlink r:id="rId21">
        <w:r>
          <w:rPr>
            <w:rStyle w:val="Hyperlink"/>
          </w:rPr>
          <w:t xml:space="preserve">https://nxt.wowlearn.com/</w:t>
        </w:r>
      </w:hyperlink>
    </w:p>
    <w:p>
      <w:pPr>
        <w:pStyle w:val="BodyText"/>
      </w:pPr>
      <w:hyperlink r:id="rId22">
        <w:r>
          <w:rPr>
            <w:rStyle w:val="Hyperlink"/>
          </w:rPr>
          <w:t xml:space="preserve">[2]</w:t>
        </w:r>
      </w:hyperlink>
      <w:r>
        <w:t xml:space="preserve"> </w:t>
      </w:r>
      <w:hyperlink r:id="rId22">
        <w:r>
          <w:rPr>
            <w:rStyle w:val="Hyperlink"/>
          </w:rPr>
          <w:t xml:space="preserve">[3]</w:t>
        </w:r>
      </w:hyperlink>
      <w:r>
        <w:t xml:space="preserve"> </w:t>
      </w:r>
      <w:hyperlink r:id="rId22">
        <w:r>
          <w:rPr>
            <w:rStyle w:val="Hyperlink"/>
          </w:rPr>
          <w:t xml:space="preserve">[9]</w:t>
        </w:r>
      </w:hyperlink>
      <w:r>
        <w:t xml:space="preserve"> </w:t>
      </w:r>
      <w:r>
        <w:t xml:space="preserve">https://w4.stern.nyu.edu/facdir/lpederse/papers/TimeSeriesMomentum.pdf</w:t>
      </w:r>
    </w:p>
    <w:p>
      <w:pPr>
        <w:pStyle w:val="BodyText"/>
      </w:pPr>
      <w:hyperlink r:id="rId22">
        <w:r>
          <w:rPr>
            <w:rStyle w:val="Hyperlink"/>
          </w:rPr>
          <w:t xml:space="preserve">https://w4.stern.nyu.edu/facdir/lpederse/papers/TimeSeriesMomentum.pdf</w:t>
        </w:r>
      </w:hyperlink>
    </w:p>
    <w:p>
      <w:pPr>
        <w:pStyle w:val="BodyText"/>
      </w:pPr>
      <w:hyperlink r:id="rId27">
        <w:r>
          <w:rPr>
            <w:rStyle w:val="Hyperlink"/>
          </w:rPr>
          <w:t xml:space="preserve">[5]</w:t>
        </w:r>
      </w:hyperlink>
      <w:r>
        <w:t xml:space="preserve"> </w:t>
      </w:r>
      <w:r>
        <w:t xml:space="preserve">https://www.investor.gov/introduction-investing/general-resources/news-alerts/alerts-bulletins/investor-bulletins-14</w:t>
      </w:r>
    </w:p>
    <w:p>
      <w:pPr>
        <w:pStyle w:val="BodyText"/>
      </w:pPr>
      <w:hyperlink r:id="rId27">
        <w:r>
          <w:rPr>
            <w:rStyle w:val="Hyperlink"/>
          </w:rPr>
          <w:t xml:space="preserve">https://www.investor.gov/introduction-investing/general-resources/news-alerts/alerts-bulletins/investor-bulletins-14</w:t>
        </w:r>
      </w:hyperlink>
    </w:p>
    <w:p>
      <w:pPr>
        <w:pStyle w:val="BodyText"/>
      </w:pPr>
      <w:hyperlink r:id="rId28">
        <w:r>
          <w:rPr>
            <w:rStyle w:val="Hyperlink"/>
          </w:rPr>
          <w:t xml:space="preserve">[6]</w:t>
        </w:r>
      </w:hyperlink>
      <w:r>
        <w:t xml:space="preserve"> </w:t>
      </w:r>
      <w:hyperlink r:id="rId28">
        <w:r>
          <w:rPr>
            <w:rStyle w:val="Hyperlink"/>
          </w:rPr>
          <w:t xml:space="preserve">[7]</w:t>
        </w:r>
      </w:hyperlink>
      <w:r>
        <w:t xml:space="preserve"> </w:t>
      </w:r>
      <w:r>
        <w:t xml:space="preserve">https://github.com/datasets/exchange-rates</w:t>
      </w:r>
    </w:p>
    <w:p>
      <w:pPr>
        <w:pStyle w:val="BodyText"/>
      </w:pPr>
      <w:hyperlink r:id="rId28">
        <w:r>
          <w:rPr>
            <w:rStyle w:val="Hyperlink"/>
          </w:rPr>
          <w:t xml:space="preserve">https://github.com/datasets/exchange-rates</w:t>
        </w:r>
      </w:hyperlink>
    </w:p>
    <w:p>
      <w:pPr>
        <w:pStyle w:val="BodyText"/>
      </w:pPr>
      <w:hyperlink r:id="rId34">
        <w:r>
          <w:rPr>
            <w:rStyle w:val="Hyperlink"/>
          </w:rPr>
          <w:t xml:space="preserve">[8]</w:t>
        </w:r>
      </w:hyperlink>
      <w:r>
        <w:t xml:space="preserve"> </w:t>
      </w:r>
      <w:r>
        <w:t xml:space="preserve">https://www.davidhbailey.com/dhbpapers/backtest-prob.pdf</w:t>
      </w:r>
    </w:p>
    <w:p>
      <w:pPr>
        <w:pStyle w:val="BodyText"/>
      </w:pPr>
      <w:hyperlink r:id="rId34">
        <w:r>
          <w:rPr>
            <w:rStyle w:val="Hyperlink"/>
          </w:rPr>
          <w:t xml:space="preserve">https://www.davidhbailey.com/dhbpapers/backtest-prob.pdf</w:t>
        </w:r>
      </w:hyperlink>
    </w:p>
    <w:p>
      <w:pPr>
        <w:pStyle w:val="BodyText"/>
      </w:pPr>
      <w:hyperlink r:id="rId35">
        <w:r>
          <w:rPr>
            <w:rStyle w:val="Hyperlink"/>
          </w:rPr>
          <w:t xml:space="preserve">[10]</w:t>
        </w:r>
      </w:hyperlink>
      <w:r>
        <w:t xml:space="preserve"> </w:t>
      </w:r>
      <w:hyperlink r:id="rId35">
        <w:r>
          <w:rPr>
            <w:rStyle w:val="Hyperlink"/>
          </w:rPr>
          <w:t xml:space="preserve">[15]</w:t>
        </w:r>
      </w:hyperlink>
      <w:r>
        <w:t xml:space="preserve"> </w:t>
      </w:r>
      <w:r>
        <w:t xml:space="preserve">https://www.ssc.wisc.edu/~bhansen/718/White2000.pdf</w:t>
      </w:r>
    </w:p>
    <w:p>
      <w:pPr>
        <w:pStyle w:val="BodyText"/>
      </w:pPr>
      <w:hyperlink r:id="rId35">
        <w:r>
          <w:rPr>
            <w:rStyle w:val="Hyperlink"/>
          </w:rPr>
          <w:t xml:space="preserve">https://www.ssc.wisc.edu/~bhansen/718/White2000.pdf</w:t>
        </w:r>
      </w:hyperlink>
    </w:p>
    <w:p>
      <w:pPr>
        <w:pStyle w:val="BodyText"/>
      </w:pPr>
      <w:hyperlink r:id="rId39">
        <w:r>
          <w:rPr>
            <w:rStyle w:val="Hyperlink"/>
          </w:rPr>
          <w:t xml:space="preserve">[11]</w:t>
        </w:r>
      </w:hyperlink>
      <w:r>
        <w:t xml:space="preserve"> </w:t>
      </w:r>
      <w:r>
        <w:t xml:space="preserve">https://arxiv.org/abs/0810.1922</w:t>
      </w:r>
    </w:p>
    <w:p>
      <w:pPr>
        <w:pStyle w:val="BodyText"/>
      </w:pPr>
      <w:hyperlink r:id="rId39">
        <w:r>
          <w:rPr>
            <w:rStyle w:val="Hyperlink"/>
          </w:rPr>
          <w:t xml:space="preserve">https://arxiv.org/abs/0810.1922</w:t>
        </w:r>
      </w:hyperlink>
    </w:p>
    <w:p>
      <w:pPr>
        <w:pStyle w:val="BodyText"/>
      </w:pPr>
      <w:hyperlink r:id="rId41">
        <w:r>
          <w:rPr>
            <w:rStyle w:val="Hyperlink"/>
          </w:rPr>
          <w:t xml:space="preserve">[12]</w:t>
        </w:r>
      </w:hyperlink>
      <w:r>
        <w:t xml:space="preserve"> </w:t>
      </w:r>
      <w:hyperlink r:id="rId41">
        <w:r>
          <w:rPr>
            <w:rStyle w:val="Hyperlink"/>
          </w:rPr>
          <w:t xml:space="preserve">[14]</w:t>
        </w:r>
      </w:hyperlink>
      <w:r>
        <w:t xml:space="preserve"> </w:t>
      </w:r>
      <w:r>
        <w:t xml:space="preserve">https://spinup-000d1a-wp-offload-media.s3.amazonaws.com/faculty/wp-content/uploads/sites/3/2019/09/Mom_crashes_JFE_final.pdf</w:t>
      </w:r>
    </w:p>
    <w:p>
      <w:pPr>
        <w:pStyle w:val="BodyText"/>
      </w:pPr>
      <w:hyperlink r:id="rId41">
        <w:r>
          <w:rPr>
            <w:rStyle w:val="Hyperlink"/>
          </w:rPr>
          <w:t xml:space="preserve">https://spinup-000d1a-wp-offload-media.s3.amazonaws.com/faculty/wp-content/uploads/sites/3/2019/09/Mom_crashes_JFE_final.pdf</w:t>
        </w:r>
      </w:hyperlink>
    </w:p>
    <w:p>
      <w:pPr>
        <w:pStyle w:val="BodyText"/>
      </w:pPr>
      <w:hyperlink r:id="rId43">
        <w:r>
          <w:rPr>
            <w:rStyle w:val="Hyperlink"/>
          </w:rPr>
          <w:t xml:space="preserve">[13]</w:t>
        </w:r>
      </w:hyperlink>
      <w:r>
        <w:t xml:space="preserve"> </w:t>
      </w:r>
      <w:r>
        <w:t xml:space="preserve">https://www.kellogg.northwestern.edu/faculty/korajczy/htm/korajczyk%20sadka.jf2004.pdf</w:t>
      </w:r>
    </w:p>
    <w:p>
      <w:pPr>
        <w:pStyle w:val="BodyText"/>
      </w:pPr>
      <w:hyperlink r:id="rId43">
        <w:r>
          <w:rPr>
            <w:rStyle w:val="Hyperlink"/>
          </w:rPr>
          <w:t xml:space="preserve">https://www.kellogg.northwestern.edu/faculty/korajczy/htm/korajczyk%20sadka.jf2004.pdf</w:t>
        </w:r>
      </w:hyperlink>
    </w:p>
    <w:bookmarkEnd w:id="5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9" Target="media/rId29.png" /><Relationship Type="http://schemas.openxmlformats.org/officeDocument/2006/relationships/hyperlink" Id="rId39" Target="https://arxiv.org/abs/0810.1922" TargetMode="External" /><Relationship Type="http://schemas.openxmlformats.org/officeDocument/2006/relationships/hyperlink" Id="rId28" Target="https://github.com/datasets/exchange-rates" TargetMode="External" /><Relationship Type="http://schemas.openxmlformats.org/officeDocument/2006/relationships/hyperlink" Id="rId21" Target="https://nxt.wowlearn.com/" TargetMode="External" /><Relationship Type="http://schemas.openxmlformats.org/officeDocument/2006/relationships/hyperlink" Id="rId41" Target="https://spinup-000d1a-wp-offload-media.s3.amazonaws.com/faculty/wp-content/uploads/sites/3/2019/09/Mom_crashes_JFE_final.pdf" TargetMode="External" /><Relationship Type="http://schemas.openxmlformats.org/officeDocument/2006/relationships/hyperlink" Id="rId22" Target="https://w4.stern.nyu.edu/facdir/lpederse/papers/TimeSeriesMomentum.pdf" TargetMode="External" /><Relationship Type="http://schemas.openxmlformats.org/officeDocument/2006/relationships/hyperlink" Id="rId34" Target="https://www.davidhbailey.com/dhbpapers/backtest-prob.pdf" TargetMode="External" /><Relationship Type="http://schemas.openxmlformats.org/officeDocument/2006/relationships/hyperlink" Id="rId27" Target="https://www.investor.gov/introduction-investing/general-resources/news-alerts/alerts-bulletins/investor-bulletins-14" TargetMode="External" /><Relationship Type="http://schemas.openxmlformats.org/officeDocument/2006/relationships/hyperlink" Id="rId43" Target="https://www.kellogg.northwestern.edu/faculty/korajczy/htm/korajczyk%20sadka.jf2004.pdf" TargetMode="External" /><Relationship Type="http://schemas.openxmlformats.org/officeDocument/2006/relationships/hyperlink" Id="rId35" Target="https://www.ssc.wisc.edu/~bhansen/718/White2000.pdf" TargetMode="External" /></Relationships>
</file>

<file path=word/_rels/footnotes.xml.rels><?xml version="1.0" encoding="UTF-8"?><Relationships xmlns="http://schemas.openxmlformats.org/package/2006/relationships"><Relationship Type="http://schemas.openxmlformats.org/officeDocument/2006/relationships/hyperlink" Id="rId39" Target="https://arxiv.org/abs/0810.1922" TargetMode="External" /><Relationship Type="http://schemas.openxmlformats.org/officeDocument/2006/relationships/hyperlink" Id="rId28" Target="https://github.com/datasets/exchange-rates" TargetMode="External" /><Relationship Type="http://schemas.openxmlformats.org/officeDocument/2006/relationships/hyperlink" Id="rId21" Target="https://nxt.wowlearn.com/" TargetMode="External" /><Relationship Type="http://schemas.openxmlformats.org/officeDocument/2006/relationships/hyperlink" Id="rId41" Target="https://spinup-000d1a-wp-offload-media.s3.amazonaws.com/faculty/wp-content/uploads/sites/3/2019/09/Mom_crashes_JFE_final.pdf" TargetMode="External" /><Relationship Type="http://schemas.openxmlformats.org/officeDocument/2006/relationships/hyperlink" Id="rId22" Target="https://w4.stern.nyu.edu/facdir/lpederse/papers/TimeSeriesMomentum.pdf" TargetMode="External" /><Relationship Type="http://schemas.openxmlformats.org/officeDocument/2006/relationships/hyperlink" Id="rId34" Target="https://www.davidhbailey.com/dhbpapers/backtest-prob.pdf" TargetMode="External" /><Relationship Type="http://schemas.openxmlformats.org/officeDocument/2006/relationships/hyperlink" Id="rId27" Target="https://www.investor.gov/introduction-investing/general-resources/news-alerts/alerts-bulletins/investor-bulletins-14" TargetMode="External" /><Relationship Type="http://schemas.openxmlformats.org/officeDocument/2006/relationships/hyperlink" Id="rId43" Target="https://www.kellogg.northwestern.edu/faculty/korajczy/htm/korajczyk%20sadka.jf2004.pdf" TargetMode="External" /><Relationship Type="http://schemas.openxmlformats.org/officeDocument/2006/relationships/hyperlink" Id="rId35" Target="https://www.ssc.wisc.edu/~bhansen/718/White2000.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2026-06-23T08:10:08Z</dcterms:created>
  <dcterms:modified xsi:type="dcterms:W3CDTF">2026-06-23T08:10:08Z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