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CART</w:t>
      </w:r>
      <w:r>
        <w:t xml:space="preserve"> </w:t>
      </w:r>
      <w:r>
        <w:t xml:space="preserve">Analysis</w:t>
      </w:r>
    </w:p>
    <w:p>
      <w:pPr>
        <w:pStyle w:val="Author"/>
      </w:pPr>
      <w:r>
        <w:t xml:space="preserve">Trang</w:t>
      </w:r>
      <w:r>
        <w:t xml:space="preserve"> </w:t>
      </w:r>
      <w:r>
        <w:t xml:space="preserve">Nguyen,</w:t>
      </w:r>
      <w:r>
        <w:t xml:space="preserve"> </w:t>
      </w:r>
      <w:r>
        <w:t xml:space="preserve">Dennis</w:t>
      </w:r>
      <w:r>
        <w:t xml:space="preserve"> </w:t>
      </w:r>
      <w:r>
        <w:t xml:space="preserve">Liu</w:t>
      </w:r>
    </w:p>
    <w:p>
      <w:pPr>
        <w:pStyle w:val="Date"/>
      </w:pPr>
      <w:r>
        <w:t xml:space="preserve">3/9/2017</w:t>
      </w:r>
    </w:p>
    <w:p>
      <w:pPr>
        <w:pStyle w:val="Heading2"/>
      </w:pPr>
      <w:bookmarkStart w:id="21" w:name="objective"/>
      <w:bookmarkEnd w:id="21"/>
      <w:r>
        <w:t xml:space="preserve">Objective</w:t>
      </w:r>
    </w:p>
    <w:p>
      <w:pPr>
        <w:pStyle w:val="FirstParagraph"/>
      </w:pPr>
      <w:r>
        <w:t xml:space="preserve">Today's lab is the last one in the Lab Series of</w:t>
      </w:r>
      <w:r>
        <w:t xml:space="preserve"> </w:t>
      </w:r>
      <w:r>
        <w:rPr>
          <w:b/>
        </w:rPr>
        <w:t xml:space="preserve">Bad Practices of Experimental Designs and Statistical Analysis</w:t>
      </w:r>
      <w:r>
        <w:t xml:space="preserve">. This lab introduces</w:t>
      </w:r>
      <w:r>
        <w:t xml:space="preserve"> </w:t>
      </w:r>
      <w:r>
        <w:rPr>
          <w:i/>
        </w:rPr>
        <w:t xml:space="preserve">CART Analysis</w:t>
      </w:r>
      <w:r>
        <w:t xml:space="preserve">, also known as</w:t>
      </w:r>
      <w:r>
        <w:t xml:space="preserve"> </w:t>
      </w:r>
      <w:r>
        <w:rPr>
          <w:i/>
        </w:rPr>
        <w:t xml:space="preserve">Classification and Regression Tree</w:t>
      </w:r>
      <w:r>
        <w:t xml:space="preserve">, as an alternative to overcome some limitations of</w:t>
      </w:r>
      <w:r>
        <w:t xml:space="preserve"> </w:t>
      </w:r>
      <w:r>
        <w:rPr>
          <w:i/>
        </w:rPr>
        <w:t xml:space="preserve">T-Test</w:t>
      </w:r>
      <w:r>
        <w:t xml:space="preserve"> </w:t>
      </w:r>
      <w:r>
        <w:t xml:space="preserve">and</w:t>
      </w:r>
      <w:r>
        <w:t xml:space="preserve"> </w:t>
      </w:r>
      <w:r>
        <w:rPr>
          <w:i/>
        </w:rPr>
        <w:t xml:space="preserve">ANOVA</w:t>
      </w:r>
      <w:r>
        <w:t xml:space="preserve">.</w:t>
      </w:r>
    </w:p>
    <w:p>
      <w:pPr>
        <w:pStyle w:val="Heading2"/>
      </w:pPr>
      <w:bookmarkStart w:id="22" w:name="about-cart-analysis"/>
      <w:bookmarkEnd w:id="22"/>
      <w:r>
        <w:t xml:space="preserve">About CART Analysis</w:t>
      </w:r>
    </w:p>
    <w:p>
      <w:pPr>
        <w:pStyle w:val="FirstParagraph"/>
      </w:pPr>
      <w:r>
        <w:t xml:space="preserve">CART refers to Classification adn Regression Tree, which are the two techniques that use decision tree to predict the response variables by ranking the importance of each given explanatory variable and recursively splitting levels of each variable.</w:t>
      </w:r>
      <w:r>
        <w:t xml:space="preserve"> </w:t>
      </w:r>
      <w:r>
        <w:rPr>
          <w:b/>
        </w:rPr>
        <w:t xml:space="preserve">Classification Tree</w:t>
      </w:r>
      <w:r>
        <w:t xml:space="preserve"> </w:t>
      </w:r>
      <w:r>
        <w:t xml:space="preserve">is used when the response variable is categorical while</w:t>
      </w:r>
      <w:r>
        <w:t xml:space="preserve"> </w:t>
      </w:r>
      <w:r>
        <w:rPr>
          <w:b/>
        </w:rPr>
        <w:t xml:space="preserve">Regression Tree</w:t>
      </w:r>
      <w:r>
        <w:t xml:space="preserve"> </w:t>
      </w:r>
      <w:r>
        <w:t xml:space="preserve">is used when the response variable is continuous.</w:t>
      </w:r>
      <w:r>
        <w:br w:type="textWrapping"/>
      </w:r>
      <w:r>
        <w:t xml:space="preserve">This method is commonly used in the industry because it is simple to understand and interpret. Most importantly, it does not require any assumptions of the data.</w:t>
      </w:r>
    </w:p>
    <w:p>
      <w:pPr>
        <w:pStyle w:val="Heading2"/>
      </w:pPr>
      <w:bookmarkStart w:id="23" w:name="lab-activity"/>
      <w:bookmarkEnd w:id="23"/>
      <w:r>
        <w:t xml:space="preserve">Lab Activity</w:t>
      </w:r>
    </w:p>
    <w:p>
      <w:pPr>
        <w:pStyle w:val="Heading3"/>
      </w:pPr>
      <w:bookmarkStart w:id="24" w:name="getting-data"/>
      <w:bookmarkEnd w:id="24"/>
      <w:r>
        <w:t xml:space="preserve">1. Getting Data</w:t>
      </w:r>
    </w:p>
    <w:p>
      <w:pPr>
        <w:pStyle w:val="FirstParagraph"/>
      </w:pPr>
      <w:r>
        <w:t xml:space="preserve">This lab has the same data setup as the previous lab,</w:t>
      </w:r>
      <w:r>
        <w:t xml:space="preserve"> </w:t>
      </w:r>
      <w:r>
        <w:rPr>
          <w:i/>
        </w:rPr>
        <w:t xml:space="preserve">Lab 02: ANOVA</w:t>
      </w:r>
      <w:r>
        <w:t xml:space="preserve">.</w:t>
      </w:r>
    </w:p>
    <w:p>
      <w:pPr>
        <w:pStyle w:val="SourceCode"/>
      </w:pPr>
      <w:r>
        <w:rPr>
          <w:rStyle w:val="KeywordTok"/>
        </w:rPr>
        <w:t xml:space="preserve">library</w:t>
      </w:r>
      <w:r>
        <w:rPr>
          <w:rStyle w:val="NormalTok"/>
        </w:rPr>
        <w:t xml:space="preserve">(readr)</w:t>
      </w:r>
      <w:r>
        <w:br w:type="textWrapping"/>
      </w:r>
      <w:r>
        <w:rPr>
          <w:rStyle w:val="NormalTok"/>
        </w:rPr>
        <w:t xml:space="preserve">gen_tangram &lt;-</w:t>
      </w:r>
      <w:r>
        <w:rPr>
          <w:rStyle w:val="StringTok"/>
        </w:rPr>
        <w:t xml:space="preserve"> </w:t>
      </w:r>
      <w:r>
        <w:rPr>
          <w:rStyle w:val="KeywordTok"/>
        </w:rPr>
        <w:t xml:space="preserve">read_csv</w:t>
      </w:r>
      <w:r>
        <w:rPr>
          <w:rStyle w:val="NormalTok"/>
        </w:rPr>
        <w:t xml:space="preserve">(</w:t>
      </w:r>
      <w:r>
        <w:rPr>
          <w:rStyle w:val="StringTok"/>
        </w:rPr>
        <w:t xml:space="preserve">"gentangram.csv"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X1 = col_integer(),</w:t>
      </w:r>
      <w:r>
        <w:br w:type="textWrapping"/>
      </w:r>
      <w:r>
        <w:rPr>
          <w:rStyle w:val="VerbatimChar"/>
        </w:rPr>
        <w:t xml:space="preserve">##   `Player Alias` = col_integer(),</w:t>
      </w:r>
      <w:r>
        <w:br w:type="textWrapping"/>
      </w:r>
      <w:r>
        <w:rPr>
          <w:rStyle w:val="VerbatimChar"/>
        </w:rPr>
        <w:t xml:space="preserve">##   NumShapes = col_integer(),</w:t>
      </w:r>
      <w:r>
        <w:br w:type="textWrapping"/>
      </w:r>
      <w:r>
        <w:rPr>
          <w:rStyle w:val="VerbatimChar"/>
        </w:rPr>
        <w:t xml:space="preserve">##   RequestedTime = col_integer(),</w:t>
      </w:r>
      <w:r>
        <w:br w:type="textWrapping"/>
      </w:r>
      <w:r>
        <w:rPr>
          <w:rStyle w:val="VerbatimChar"/>
        </w:rPr>
        <w:t xml:space="preserve">##   TimeUsed = col_double(),</w:t>
      </w:r>
      <w:r>
        <w:br w:type="textWrapping"/>
      </w:r>
      <w:r>
        <w:rPr>
          <w:rStyle w:val="VerbatimChar"/>
        </w:rPr>
        <w:t xml:space="preserve">##   TimerDisplay = col_integer(),</w:t>
      </w:r>
      <w:r>
        <w:br w:type="textWrapping"/>
      </w:r>
      <w:r>
        <w:rPr>
          <w:rStyle w:val="VerbatimChar"/>
        </w:rPr>
        <w:t xml:space="preserve">##   TimerHint = col_double(),</w:t>
      </w:r>
      <w:r>
        <w:br w:type="textWrapping"/>
      </w:r>
      <w:r>
        <w:rPr>
          <w:rStyle w:val="VerbatimChar"/>
        </w:rPr>
        <w:t xml:space="preserve">##   NumClicks = col_integer(),</w:t>
      </w:r>
      <w:r>
        <w:br w:type="textWrapping"/>
      </w:r>
      <w:r>
        <w:rPr>
          <w:rStyle w:val="VerbatimChar"/>
        </w:rPr>
        <w:t xml:space="preserve">##   Won = col_integer(),</w:t>
      </w:r>
      <w:r>
        <w:br w:type="textWrapping"/>
      </w:r>
      <w:r>
        <w:rPr>
          <w:rStyle w:val="VerbatimChar"/>
        </w:rPr>
        <w:t xml:space="preserve">##   HintsEnabled = col_integer(),</w:t>
      </w:r>
      <w:r>
        <w:br w:type="textWrapping"/>
      </w:r>
      <w:r>
        <w:rPr>
          <w:rStyle w:val="VerbatimChar"/>
        </w:rPr>
        <w:t xml:space="preserve">##   HintsUsed = col_integer(),</w:t>
      </w:r>
      <w:r>
        <w:br w:type="textWrapping"/>
      </w:r>
      <w:r>
        <w:rPr>
          <w:rStyle w:val="VerbatimChar"/>
        </w:rPr>
        <w:t xml:space="preserve">##   Timestamp = col_datetime(format = ""),</w:t>
      </w:r>
      <w:r>
        <w:br w:type="textWrapping"/>
      </w:r>
      <w:r>
        <w:rPr>
          <w:rStyle w:val="VerbatimChar"/>
        </w:rPr>
        <w:t xml:space="preserve">##   TimeUsed_log = col_double(),</w:t>
      </w:r>
      <w:r>
        <w:br w:type="textWrapping"/>
      </w:r>
      <w:r>
        <w:rPr>
          <w:rStyle w:val="VerbatimChar"/>
        </w:rPr>
        <w:t xml:space="preserve">##   factor_gender = col_integer()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puzzlename &lt;-</w:t>
      </w:r>
      <w:r>
        <w:rPr>
          <w:rStyle w:val="StringTok"/>
        </w:rPr>
        <w:t xml:space="preserve"> </w:t>
      </w:r>
      <w:r>
        <w:rPr>
          <w:rStyle w:val="KeywordTok"/>
        </w:rPr>
        <w:t xml:space="preserve">c</w:t>
      </w:r>
      <w:r>
        <w:rPr>
          <w:rStyle w:val="NormalTok"/>
        </w:rPr>
        <w:t xml:space="preserve">(</w:t>
      </w:r>
      <w:r>
        <w:rPr>
          <w:rStyle w:val="StringTok"/>
        </w:rPr>
        <w:t xml:space="preserve">"A Nice Lighthouse"</w:t>
      </w:r>
      <w:r>
        <w:rPr>
          <w:rStyle w:val="NormalTok"/>
        </w:rPr>
        <w:t xml:space="preserve">, </w:t>
      </w:r>
      <w:r>
        <w:rPr>
          <w:rStyle w:val="StringTok"/>
        </w:rPr>
        <w:t xml:space="preserve">"Diamond"</w:t>
      </w:r>
      <w:r>
        <w:rPr>
          <w:rStyle w:val="NormalTok"/>
        </w:rPr>
        <w:t xml:space="preserve">, </w:t>
      </w:r>
      <w:r>
        <w:rPr>
          <w:rStyle w:val="StringTok"/>
        </w:rPr>
        <w:t xml:space="preserve">"House of Tangrams"</w:t>
      </w:r>
      <w:r>
        <w:rPr>
          <w:rStyle w:val="NormalTok"/>
        </w:rPr>
        <w:t xml:space="preserve">, </w:t>
      </w:r>
      <w:r>
        <w:rPr>
          <w:rStyle w:val="StringTok"/>
        </w:rPr>
        <w:t xml:space="preserve">"The Hook"</w:t>
      </w:r>
      <w:r>
        <w:rPr>
          <w:rStyle w:val="NormalTok"/>
        </w:rPr>
        <w:t xml:space="preserve">)</w:t>
      </w:r>
      <w:r>
        <w:br w:type="textWrapping"/>
      </w:r>
      <w:r>
        <w:rPr>
          <w:rStyle w:val="NormalTok"/>
        </w:rPr>
        <w:t xml:space="preserve">gen_tangram$PuzzleName2 &lt;-</w:t>
      </w:r>
      <w:r>
        <w:rPr>
          <w:rStyle w:val="StringTok"/>
        </w:rPr>
        <w:t xml:space="preserve"> </w:t>
      </w:r>
      <w:r>
        <w:rPr>
          <w:rStyle w:val="KeywordTok"/>
        </w:rPr>
        <w:t xml:space="preserve">ifelse</w:t>
      </w:r>
      <w:r>
        <w:rPr>
          <w:rStyle w:val="NormalTok"/>
        </w:rPr>
        <w:t xml:space="preserve">(gen_tangram$PuzzleName %in%</w:t>
      </w:r>
      <w:r>
        <w:rPr>
          <w:rStyle w:val="StringTok"/>
        </w:rPr>
        <w:t xml:space="preserve"> </w:t>
      </w:r>
      <w:r>
        <w:rPr>
          <w:rStyle w:val="NormalTok"/>
        </w:rPr>
        <w:t xml:space="preserve">puzzlename, gen_tangram$PuzzleName, </w:t>
      </w:r>
      <w:r>
        <w:rPr>
          <w:rStyle w:val="StringTok"/>
        </w:rPr>
        <w:t xml:space="preserve">"Others"</w:t>
      </w:r>
      <w:r>
        <w:rPr>
          <w:rStyle w:val="NormalTok"/>
        </w:rPr>
        <w:t xml:space="preserve">)</w:t>
      </w:r>
      <w:r>
        <w:br w:type="textWrapping"/>
      </w:r>
      <w:r>
        <w:rPr>
          <w:rStyle w:val="NormalTok"/>
        </w:rPr>
        <w:t xml:space="preserve">gen_tangram$PuzzleName2 &lt;-</w:t>
      </w:r>
      <w:r>
        <w:rPr>
          <w:rStyle w:val="StringTok"/>
        </w:rPr>
        <w:t xml:space="preserve"> </w:t>
      </w:r>
      <w:r>
        <w:rPr>
          <w:rStyle w:val="KeywordTok"/>
        </w:rPr>
        <w:t xml:space="preserve">as.factor</w:t>
      </w:r>
      <w:r>
        <w:rPr>
          <w:rStyle w:val="NormalTok"/>
        </w:rPr>
        <w:t xml:space="preserve">(gen_tangram$PuzzleName2)</w:t>
      </w:r>
      <w:r>
        <w:br w:type="textWrapping"/>
      </w:r>
      <w:r>
        <w:rPr>
          <w:rStyle w:val="NormalTok"/>
        </w:rPr>
        <w:t xml:space="preserve">gen_tangram$TimeUsed_log &lt;-</w:t>
      </w:r>
      <w:r>
        <w:rPr>
          <w:rStyle w:val="StringTok"/>
        </w:rPr>
        <w:t xml:space="preserve"> </w:t>
      </w:r>
      <w:r>
        <w:rPr>
          <w:rStyle w:val="KeywordTok"/>
        </w:rPr>
        <w:t xml:space="preserve">log</w:t>
      </w:r>
      <w:r>
        <w:rPr>
          <w:rStyle w:val="NormalTok"/>
        </w:rPr>
        <w:t xml:space="preserve">(gen_tangram$TimeUsed)</w:t>
      </w:r>
      <w:r>
        <w:br w:type="textWrapping"/>
      </w:r>
      <w:r>
        <w:rPr>
          <w:rStyle w:val="NormalTok"/>
        </w:rPr>
        <w:t xml:space="preserve">gen_tangram$level_gender &lt;-</w:t>
      </w:r>
      <w:r>
        <w:rPr>
          <w:rStyle w:val="StringTok"/>
        </w:rPr>
        <w:t xml:space="preserve"> </w:t>
      </w:r>
      <w:r>
        <w:rPr>
          <w:rStyle w:val="KeywordTok"/>
        </w:rPr>
        <w:t xml:space="preserve">as.factor</w:t>
      </w:r>
      <w:r>
        <w:rPr>
          <w:rStyle w:val="NormalTok"/>
        </w:rPr>
        <w:t xml:space="preserve">(gen_tangram$level_gender)</w:t>
      </w:r>
    </w:p>
    <w:p>
      <w:pPr>
        <w:pStyle w:val="Heading3"/>
      </w:pPr>
      <w:bookmarkStart w:id="25" w:name="conducting-cart-analysis"/>
      <w:bookmarkEnd w:id="25"/>
      <w:r>
        <w:t xml:space="preserve">2. Conducting CART analysis</w:t>
      </w:r>
    </w:p>
    <w:p>
      <w:pPr>
        <w:pStyle w:val="FirstParagraph"/>
      </w:pPr>
      <w:r>
        <w:t xml:space="preserve">This lab uses</w:t>
      </w:r>
      <w:r>
        <w:t xml:space="preserve"> </w:t>
      </w:r>
      <w:r>
        <w:rPr>
          <w:b/>
        </w:rPr>
        <w:t xml:space="preserve">party</w:t>
      </w:r>
      <w:r>
        <w:t xml:space="preserve">, which is the most updated R package for decision trees. The advantage of this package compared to previous ones is that it implements conditional inference trees rather the traditional decision tree algorithms. The traditional approach tends to select variables that have many possible splits or missing values so it will bias towards categorical variables with more levels. Conditional inference tree can avoid this bias by using the signicance test procedure. You can refer to the paper [</w:t>
      </w:r>
      <w:r>
        <w:rPr>
          <w:i/>
        </w:rPr>
        <w:t xml:space="preserve">Unbiased Recursive Paritioning: A Conditional Inference Framework</w:t>
      </w:r>
      <w:r>
        <w:t xml:space="preserve">] (</w:t>
      </w:r>
      <w:hyperlink r:id="rId26">
        <w:r>
          <w:rPr>
            <w:rStyle w:val="Hyperlink"/>
          </w:rPr>
          <w:t xml:space="preserve">http://statmath.wu-wien.ac.at/~zeileis/papers/Hothorn+Hornik+Zeileis-2006.pdf</w:t>
        </w:r>
      </w:hyperlink>
      <w:r>
        <w:t xml:space="preserve">) (Hothon, Hornik, &amp; Zeileis) for more details.</w:t>
      </w:r>
    </w:p>
    <w:p>
      <w:pPr>
        <w:pStyle w:val="BodyText"/>
      </w:pPr>
      <w:r>
        <w:t xml:space="preserve">The follow code conducts the decision tree based on 4 variables:</w:t>
      </w:r>
      <w:r>
        <w:t xml:space="preserve"> </w:t>
      </w:r>
      <w:r>
        <w:rPr>
          <w:i/>
        </w:rPr>
        <w:t xml:space="preserve">Puzzle Name</w:t>
      </w:r>
      <w:r>
        <w:t xml:space="preserve">,</w:t>
      </w:r>
      <w:r>
        <w:t xml:space="preserve"> </w:t>
      </w:r>
      <w:r>
        <w:rPr>
          <w:i/>
        </w:rPr>
        <w:t xml:space="preserve">Gender</w:t>
      </w:r>
      <w:r>
        <w:t xml:space="preserve">,</w:t>
      </w:r>
      <w:r>
        <w:t xml:space="preserve"> </w:t>
      </w:r>
      <w:r>
        <w:rPr>
          <w:i/>
        </w:rPr>
        <w:t xml:space="preserve">Number of Hints Used</w:t>
      </w:r>
      <w:r>
        <w:t xml:space="preserve">,</w:t>
      </w:r>
      <w:r>
        <w:t xml:space="preserve"> </w:t>
      </w:r>
      <w:r>
        <w:rPr>
          <w:i/>
        </w:rPr>
        <w:t xml:space="preserve">Whether Hints are Enabled</w:t>
      </w:r>
      <w:r>
        <w:t xml:space="preserve">.</w:t>
      </w:r>
    </w:p>
    <w:p>
      <w:pPr>
        <w:pStyle w:val="SourceCode"/>
      </w:pP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NormalTok"/>
        </w:rPr>
        <w:t xml:space="preserve">fit &lt;-</w:t>
      </w:r>
      <w:r>
        <w:rPr>
          <w:rStyle w:val="StringTok"/>
        </w:rPr>
        <w:t xml:space="preserve"> </w:t>
      </w:r>
      <w:r>
        <w:rPr>
          <w:rStyle w:val="KeywordTok"/>
        </w:rPr>
        <w:t xml:space="preserve">ctree</w:t>
      </w:r>
      <w:r>
        <w:rPr>
          <w:rStyle w:val="NormalTok"/>
        </w:rPr>
        <w:t xml:space="preserve">(TimeUsed_log ~</w:t>
      </w:r>
      <w:r>
        <w:rPr>
          <w:rStyle w:val="StringTok"/>
        </w:rPr>
        <w:t xml:space="preserve"> </w:t>
      </w:r>
      <w:r>
        <w:rPr>
          <w:rStyle w:val="NormalTok"/>
        </w:rPr>
        <w:t xml:space="preserve">level_gender +</w:t>
      </w:r>
      <w:r>
        <w:rPr>
          <w:rStyle w:val="StringTok"/>
        </w:rPr>
        <w:t xml:space="preserve"> </w:t>
      </w:r>
      <w:r>
        <w:rPr>
          <w:rStyle w:val="NormalTok"/>
        </w:rPr>
        <w:t xml:space="preserve">PuzzleName2 +</w:t>
      </w:r>
      <w:r>
        <w:rPr>
          <w:rStyle w:val="StringTok"/>
        </w:rPr>
        <w:t xml:space="preserve"> </w:t>
      </w:r>
      <w:r>
        <w:rPr>
          <w:rStyle w:val="NormalTok"/>
        </w:rPr>
        <w:t xml:space="preserve">HintsUsed +</w:t>
      </w:r>
      <w:r>
        <w:rPr>
          <w:rStyle w:val="StringTok"/>
        </w:rPr>
        <w:t xml:space="preserve"> </w:t>
      </w:r>
      <w:r>
        <w:rPr>
          <w:rStyle w:val="NormalTok"/>
        </w:rPr>
        <w:t xml:space="preserve">HintsEnabled, </w:t>
      </w:r>
      <w:r>
        <w:br w:type="textWrapping"/>
      </w:r>
      <w:r>
        <w:rPr>
          <w:rStyle w:val="NormalTok"/>
        </w:rPr>
        <w:t xml:space="preserve"> </w:t>
      </w:r>
      <w:r>
        <w:rPr>
          <w:rStyle w:val="NormalTok"/>
        </w:rPr>
        <w:t xml:space="preserve"> </w:t>
      </w:r>
      <w:r>
        <w:rPr>
          <w:rStyle w:val="NormalTok"/>
        </w:rPr>
        <w:t xml:space="preserve"> </w:t>
      </w:r>
      <w:r>
        <w:rPr>
          <w:rStyle w:val="DataTypeTok"/>
        </w:rPr>
        <w:t xml:space="preserve">data=</w:t>
      </w:r>
      <w:r>
        <w:rPr>
          <w:rStyle w:val="KeywordTok"/>
        </w:rPr>
        <w:t xml:space="preserve">na.omit</w:t>
      </w:r>
      <w:r>
        <w:rPr>
          <w:rStyle w:val="NormalTok"/>
        </w:rPr>
        <w:t xml:space="preserve">(gen_tangram))</w:t>
      </w:r>
      <w:r>
        <w:br w:type="textWrapping"/>
      </w:r>
      <w:r>
        <w:rPr>
          <w:rStyle w:val="KeywordTok"/>
        </w:rPr>
        <w:t xml:space="preserve">plot</w:t>
      </w:r>
      <w:r>
        <w:rPr>
          <w:rStyle w:val="NormalTok"/>
        </w:rPr>
        <w:t xml:space="preserve">(fit)</w:t>
      </w:r>
    </w:p>
    <w:p>
      <w:pPr>
        <w:pStyle w:val="FirstParagraph"/>
      </w:pPr>
      <w:r>
        <w:drawing>
          <wp:inline>
            <wp:extent cx="5334000" cy="4267200"/>
            <wp:effectExtent b="0" l="0" r="0" t="0"/>
            <wp:docPr descr="" id="1" name="Picture"/>
            <a:graphic>
              <a:graphicData uri="http://schemas.openxmlformats.org/drawingml/2006/picture">
                <pic:pic>
                  <pic:nvPicPr>
                    <pic:cNvPr descr="Lab_3_CART_and_Random_Forest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Question 1: According to the plot of the decision tree, what can you conclude about the influence of Gender in the Game Completion Time?</w:t>
      </w:r>
    </w:p>
    <w:p>
      <w:pPr>
        <w:pStyle w:val="BlockText"/>
      </w:pPr>
      <w:r>
        <w:t xml:space="preserve">Question 2: Try adding or removing one variable from the model and compare the result with the previous model.</w:t>
      </w:r>
    </w:p>
    <w:p>
      <w:pPr>
        <w:pStyle w:val="Heading2"/>
      </w:pPr>
      <w:bookmarkStart w:id="28" w:name="best-practice-for-using-cart-analysis"/>
      <w:bookmarkEnd w:id="28"/>
      <w:r>
        <w:t xml:space="preserve">Best Practice for Using CART analysis</w:t>
      </w:r>
    </w:p>
    <w:p>
      <w:pPr>
        <w:pStyle w:val="FirstParagraph"/>
      </w:pPr>
      <w:r>
        <w:t xml:space="preserve">Like other machine learning algorithms, CART analysis can face the problem of overfitting the data, which means that the built decision tree can only be applied to this specific data set. To minimize this problem, people often split the data set into</w:t>
      </w:r>
      <w:r>
        <w:t xml:space="preserve"> </w:t>
      </w:r>
      <w:r>
        <w:rPr>
          <w:i/>
        </w:rPr>
        <w:t xml:space="preserve">train</w:t>
      </w:r>
      <w:r>
        <w:t xml:space="preserve"> </w:t>
      </w:r>
      <w:r>
        <w:t xml:space="preserve">and</w:t>
      </w:r>
      <w:r>
        <w:t xml:space="preserve"> </w:t>
      </w:r>
      <w:r>
        <w:rPr>
          <w:i/>
        </w:rPr>
        <w:t xml:space="preserve">test</w:t>
      </w:r>
      <w:r>
        <w:t xml:space="preserve"> </w:t>
      </w:r>
      <w:r>
        <w:t xml:space="preserve">data set so that the model can be trained by the</w:t>
      </w:r>
      <w:r>
        <w:t xml:space="preserve"> </w:t>
      </w:r>
      <w:r>
        <w:rPr>
          <w:i/>
        </w:rPr>
        <w:t xml:space="preserve">train</w:t>
      </w:r>
      <w:r>
        <w:t xml:space="preserve"> </w:t>
      </w:r>
      <w:r>
        <w:t xml:space="preserve">data set and then be tested on the</w:t>
      </w:r>
      <w:r>
        <w:t xml:space="preserve"> </w:t>
      </w:r>
      <w:r>
        <w:rPr>
          <w:i/>
        </w:rPr>
        <w:t xml:space="preserve">test</w:t>
      </w:r>
      <w:r>
        <w:t xml:space="preserve"> </w:t>
      </w:r>
      <w:r>
        <w:t xml:space="preserve">data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1eb1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6" Target="http://statmath.wu-wien.ac.at/~zeileis/papers/Hothorn+Hornik+Zeileis-2006.pdf" TargetMode="External" /></Relationships>
</file>

<file path=word/_rels/footnotes.xml.rels><?xml version="1.0" encoding="UTF-8"?>
<Relationships xmlns="http://schemas.openxmlformats.org/package/2006/relationships"><Relationship Type="http://schemas.openxmlformats.org/officeDocument/2006/relationships/hyperlink" Id="rId26" Target="http://statmath.wu-wien.ac.at/~zeileis/papers/Hothorn+Hornik+Zeileis-200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CART Analysis</dc:title>
  <dc:creator>Trang Nguyen, Dennis Liu</dc:creator>
  <dcterms:created xsi:type="dcterms:W3CDTF">2017-04-04T20:44:25Z</dcterms:created>
  <dcterms:modified xsi:type="dcterms:W3CDTF">2017-04-04T20:44:25Z</dcterms:modified>
</cp:coreProperties>
</file>